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0"/>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大渡口区</w:t>
      </w:r>
      <w:r>
        <w:rPr>
          <w:rFonts w:hint="eastAsia" w:ascii="Times New Roman" w:hAnsi="Times New Roman" w:eastAsia="方正小标宋_GBK" w:cs="Times New Roman"/>
          <w:sz w:val="44"/>
          <w:szCs w:val="44"/>
        </w:rPr>
        <w:t>财政电子票据跨省报销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0"/>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常见问题</w:t>
      </w:r>
      <w:r>
        <w:rPr>
          <w:rFonts w:hint="eastAsia" w:ascii="Times New Roman" w:hAnsi="Times New Roman" w:eastAsia="方正小标宋_GBK" w:cs="Times New Roman"/>
          <w:sz w:val="44"/>
          <w:szCs w:val="44"/>
          <w:lang w:val="en-US" w:eastAsia="zh-CN"/>
        </w:rPr>
        <w:t>培训</w:t>
      </w:r>
      <w:r>
        <w:rPr>
          <w:rFonts w:hint="eastAsia" w:ascii="Times New Roman" w:hAnsi="Times New Roman" w:eastAsia="方正小标宋_GBK" w:cs="Times New Roman"/>
          <w:sz w:val="44"/>
          <w:szCs w:val="44"/>
        </w:rPr>
        <w:t>答疑</w:t>
      </w:r>
    </w:p>
    <w:p>
      <w:pPr>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为了更好地推进</w:t>
      </w:r>
      <w:r>
        <w:rPr>
          <w:rFonts w:hint="eastAsia" w:ascii="Times New Roman" w:hAnsi="Times New Roman" w:eastAsia="方正仿宋_GBK" w:cs="方正仿宋_GBK"/>
          <w:sz w:val="32"/>
          <w:szCs w:val="32"/>
          <w:lang w:val="en-US" w:eastAsia="zh-CN"/>
        </w:rPr>
        <w:t>我区</w:t>
      </w:r>
      <w:r>
        <w:rPr>
          <w:rFonts w:hint="eastAsia" w:ascii="Times New Roman" w:hAnsi="Times New Roman" w:eastAsia="方正仿宋_GBK" w:cs="方正仿宋_GBK"/>
          <w:sz w:val="32"/>
          <w:szCs w:val="32"/>
        </w:rPr>
        <w:t>财政电子票据跨省报销工作，解决大家在实际操作过程中遇到的问题，我们整理了本次培训答疑，希望能为大家提供帮助。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一、什么是财政电子票据跨省报销？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财政电子票据跨省报销是指依托全国财政电子票据公共服务平台，实现财政电子票据在不同省份之间的查验、互认、报销和报销信息反馈。这一举措打破了地域限制，方便了群众和单位在异地就医、办事等情况下的票据报销，让“数据多跑路，百姓少跑腿”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二、哪些财政电子票据可以进行跨省报销？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纳入</w:t>
      </w:r>
      <w:r>
        <w:rPr>
          <w:rFonts w:hint="eastAsia" w:ascii="Times New Roman" w:hAnsi="Times New Roman" w:eastAsia="方正仿宋_GBK" w:cs="方正仿宋_GBK"/>
          <w:sz w:val="32"/>
          <w:szCs w:val="32"/>
          <w:lang w:val="en-US" w:eastAsia="zh-CN"/>
        </w:rPr>
        <w:t>推广</w:t>
      </w:r>
      <w:r>
        <w:rPr>
          <w:rFonts w:hint="eastAsia" w:ascii="Times New Roman" w:hAnsi="Times New Roman" w:eastAsia="方正仿宋_GBK" w:cs="方正仿宋_GBK"/>
          <w:sz w:val="32"/>
          <w:szCs w:val="32"/>
        </w:rPr>
        <w:t>的财政电子票据，必须实行全国统一的式样、编码规则和电子票据数据标准，并按要求实时接入全国财政电子票据公共服务平台。例如医疗收费电子票据、政府非税收入电子票据等符合上述标准的票据都可以进行跨省报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三、报销流程是怎样的？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t>票据归集：社会公众可通过指定的APP或小程序注册财政电子票据数字账户。注册后，可自动归集本人（本单位）在注册省份的财政电子票据；也能通过列表查询，归集在其他省份获取的财政电子票据；对于线下获取的票据，还可通过手动输入或扫码方式进行归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t>报销申请：报销人发起报销业务时，将数字账户归集的财政电子票据，以授信流转的方式授权给报销单位的单位数字账户。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t>真伪鉴别与报销处理：报销单位通过与公共服务平台对接，上传财政电子票据版式文件，实时跨省鉴别财政电子票据真伪。确认票据无误后，进行报销处理，并通过单位数字账户或者系统对接方式，向公共服务平台发起财政电子票据报销锁定请求，由开票省份将报销中的财政电子票据进行锁定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t>报销反馈：报销单位完成报销后，将财政电子票据报销结果、报销时间、报销金额、业务流水号/记账凭证号等报销信息反馈到公共服务平台，完成整个报销流程，同时也防止重复报销。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四、数字账户是什么？有什么作用？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数字账户是基于自治区公共服务平台建设，实现财政电子票据归集、授信流转和状态同步等功能的全国通用账户，分为个人数字账户和单位数字账户。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t>个人数字账户：适用于自然人，主要用于归集本人名下的财政电子票据、实时同步票据状态，以及进行票据线上授信流转，方便个人管理和使用自己的财政电子票据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t>单位数字账户：适用于法人和非法人单位，用于归集本单位名下的财政电子票据以及接收报销人授信流转用于报销的财政电子票据、实时同步票据状态、进行票据线上授信流转，实现票据报销锁定和报销信息反馈，便于单位进行财务管理和报销流程处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五、在报销过程中遇到票据信息与报销需求不一致怎么办？</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如果遇到票据列示信息与报销需求不一致的情况，如医疗票据列示的收费项目明细不足、支付类别设置不完善等问题。一方面，相关部门正在积极梳理问题，研究完善电子票据内容设置，如健全医疗收费票据项目库，利用票据“备注栏”补充相关信息等；另一方面，报销单位和个人若发现此类问题，可及时向当地财政部门或相关业务主管部门反馈，以便协调解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六、如何保障财政电子票据跨省报销的信息安全？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国家网络安全等级保护制度要求，各级财政部门会定期组织对系统和网络通道进行测评和升级加固，规范设置系统账号密码、规范使用开票Ukey等措施，全面构筑票据系统运行安全屏障。相关部门和单位也会强化自身信息系统运维管理，通过医疗费用报销授权、隐去个人关键信息等方式，落实个人健康数据分类保护和涉密信息保密管理要求；通过强化系统身份认证、权限管理、技术定密、责任认定等措施，对汇聚达到一定规模的个人健康敏感信息进行独立保护；通过严格技术性、辅助性服务事项审核和过程管控，强化票据信息安全管理，切实防范相关敏感数据信息泄露等风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大渡口区财政局</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bookmarkStart w:id="0" w:name="_GoBack"/>
      <w:bookmarkEnd w:id="0"/>
      <w:r>
        <w:rPr>
          <w:rFonts w:hint="eastAsia" w:ascii="Times New Roman" w:hAnsi="Times New Roman" w:eastAsia="方正仿宋_GBK" w:cs="方正仿宋_GBK"/>
          <w:sz w:val="32"/>
          <w:szCs w:val="32"/>
          <w:lang w:val="en-US" w:eastAsia="zh-CN"/>
        </w:rPr>
        <w:t>2025年8月12日</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p>
    <w:sectPr>
      <w:pgSz w:w="11906" w:h="16838"/>
      <w:pgMar w:top="1984" w:right="1446" w:bottom="1644" w:left="1446"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ODVhOThhNTQ2Y2UzMGJkNTkwYmNiODYyZjQyNTQifQ=="/>
  </w:docVars>
  <w:rsids>
    <w:rsidRoot w:val="00DD3224"/>
    <w:rsid w:val="00DD3224"/>
    <w:rsid w:val="03086E48"/>
    <w:rsid w:val="03087F57"/>
    <w:rsid w:val="085D2F87"/>
    <w:rsid w:val="087D036C"/>
    <w:rsid w:val="091E5454"/>
    <w:rsid w:val="1F424208"/>
    <w:rsid w:val="22FB3965"/>
    <w:rsid w:val="351456BD"/>
    <w:rsid w:val="36F81E4E"/>
    <w:rsid w:val="370E21E6"/>
    <w:rsid w:val="440D79BE"/>
    <w:rsid w:val="4D024291"/>
    <w:rsid w:val="520E7388"/>
    <w:rsid w:val="54713241"/>
    <w:rsid w:val="561E3A8F"/>
    <w:rsid w:val="571961D6"/>
    <w:rsid w:val="61F0037B"/>
    <w:rsid w:val="67170673"/>
    <w:rsid w:val="70296708"/>
    <w:rsid w:val="705A7660"/>
    <w:rsid w:val="70D272EE"/>
    <w:rsid w:val="717470B7"/>
    <w:rsid w:val="72600847"/>
    <w:rsid w:val="74C94DB4"/>
    <w:rsid w:val="793D3307"/>
    <w:rsid w:val="7C031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rPr>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1482</Words>
  <Characters>1495</Characters>
  <Lines>10</Lines>
  <Paragraphs>3</Paragraphs>
  <TotalTime>3</TotalTime>
  <ScaleCrop>false</ScaleCrop>
  <LinksUpToDate>false</LinksUpToDate>
  <CharactersWithSpaces>2253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2025-08-12T00:45:00Z</dcterms:created>
  <dc:creator>JW</dc:creator>
  <cp:lastModifiedBy>王佑琴</cp:lastModifiedBy>
  <dcterms:modified xsi:type="dcterms:W3CDTF">2025-08-14T02:02:01Z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585FBD824A5D4F08908A663764ED4EB2</vt:lpwstr>
  </property>
</Properties>
</file>