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56C0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880" w:firstLineChars="2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大渡口区企业代理记账资格注销公示</w:t>
      </w:r>
    </w:p>
    <w:p w14:paraId="30DBF8C4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按照《代理记账管理办法》（中华人民共和国财政部令第98号）第二十一条的规定，经重庆市大渡口区财政局审批，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fill="FFFFFF"/>
        </w:rPr>
        <w:t>重庆光影财税服务有限公司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统一社会信用代码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fill="FFFFFF"/>
        </w:rPr>
        <w:t>91500104MADD6J0H6X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机构负责人王红，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代理记账许可证号DLJZ50010420240002，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于2026年3月26日注销代理记账资格，特此公告。</w:t>
      </w:r>
    </w:p>
    <w:p w14:paraId="7D9D523D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重庆市大渡口区财政局</w:t>
      </w:r>
    </w:p>
    <w:p w14:paraId="23CBC0E3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sz w:val="21"/>
          <w:szCs w:val="21"/>
        </w:rPr>
        <w:t xml:space="preserve"> 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p w14:paraId="28AE3FC2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6FD3622E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66AD14F2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                       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</w:t>
      </w:r>
    </w:p>
    <w:p w14:paraId="691A4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E40CC"/>
    <w:rsid w:val="004D71B0"/>
    <w:rsid w:val="018E40CC"/>
    <w:rsid w:val="0951207C"/>
    <w:rsid w:val="0BA80EFB"/>
    <w:rsid w:val="13D579EB"/>
    <w:rsid w:val="265C2EA4"/>
    <w:rsid w:val="265C6DD1"/>
    <w:rsid w:val="29735A0B"/>
    <w:rsid w:val="35FBB894"/>
    <w:rsid w:val="43014714"/>
    <w:rsid w:val="4538364C"/>
    <w:rsid w:val="48373CA7"/>
    <w:rsid w:val="54A97FE6"/>
    <w:rsid w:val="59CB2BA1"/>
    <w:rsid w:val="5AB51DDE"/>
    <w:rsid w:val="64DA4D00"/>
    <w:rsid w:val="673E6A4F"/>
    <w:rsid w:val="6D300979"/>
    <w:rsid w:val="73EF128A"/>
    <w:rsid w:val="755909A4"/>
    <w:rsid w:val="78D323D4"/>
    <w:rsid w:val="79A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253</Characters>
  <Lines>0</Lines>
  <Paragraphs>0</Paragraphs>
  <TotalTime>2</TotalTime>
  <ScaleCrop>false</ScaleCrop>
  <LinksUpToDate>false</LinksUpToDate>
  <CharactersWithSpaces>610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2021-04-09T14:18:00Z</dcterms:created>
  <dc:creator>未知</dc:creator>
  <cp:lastModifiedBy>夏旭东</cp:lastModifiedBy>
  <cp:lastPrinted>2026-03-27T10:04:33Z</cp:lastPrinted>
  <dcterms:modified xsi:type="dcterms:W3CDTF">2026-03-27T10:04:47Z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eyJoZGlkIjoiMGFjMzAxM2ZkYTg0NGFjMTU5YmNjZjdjNjIyNzYzMmIiLCJ1c2VySWQiOiIzNTQ1NzQ2OTIifQ==</vt:lpwstr>
  </property>
  <property fmtid="{D5CDD505-2E9C-101B-9397-08002B2CF9AE}" pid="4" name="ICV">
    <vt:lpwstr>B695416D57ED77D653E3C56917C81580_43</vt:lpwstr>
  </property>
</Properties>
</file>