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C98" w:rsidRDefault="00513C98">
      <w:pPr>
        <w:tabs>
          <w:tab w:val="left" w:pos="7560"/>
        </w:tabs>
        <w:ind w:leftChars="-170" w:left="-357" w:rightChars="-240" w:right="-504"/>
        <w:jc w:val="center"/>
        <w:rPr>
          <w:rFonts w:ascii="Times New Roman" w:eastAsia="仿宋_GB2312" w:hAnsi="Times New Roman"/>
          <w:sz w:val="32"/>
          <w:szCs w:val="32"/>
        </w:rPr>
      </w:pPr>
    </w:p>
    <w:p w:rsidR="00513C98" w:rsidRDefault="00513C98">
      <w:pPr>
        <w:tabs>
          <w:tab w:val="left" w:pos="7560"/>
        </w:tabs>
        <w:spacing w:line="660" w:lineRule="exact"/>
        <w:ind w:leftChars="-170" w:left="-357" w:rightChars="-240" w:right="-504"/>
        <w:jc w:val="center"/>
        <w:rPr>
          <w:rFonts w:ascii="Times New Roman" w:eastAsia="仿宋_GB2312" w:hAnsi="Times New Roman"/>
          <w:sz w:val="32"/>
          <w:szCs w:val="32"/>
        </w:rPr>
      </w:pPr>
    </w:p>
    <w:p w:rsidR="00513C98" w:rsidRDefault="00513C98">
      <w:pPr>
        <w:tabs>
          <w:tab w:val="left" w:pos="7560"/>
        </w:tabs>
        <w:spacing w:line="660" w:lineRule="exact"/>
        <w:ind w:leftChars="-170" w:left="-357" w:rightChars="-240" w:right="-504"/>
        <w:jc w:val="center"/>
        <w:rPr>
          <w:rFonts w:ascii="Times New Roman" w:eastAsia="仿宋_GB2312" w:hAnsi="Times New Roman"/>
          <w:sz w:val="32"/>
          <w:szCs w:val="32"/>
        </w:rPr>
      </w:pPr>
    </w:p>
    <w:p w:rsidR="00513C98" w:rsidRDefault="004321BD">
      <w:pPr>
        <w:tabs>
          <w:tab w:val="left" w:pos="7560"/>
        </w:tabs>
        <w:spacing w:line="600" w:lineRule="exact"/>
        <w:jc w:val="center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渡发改</w:t>
      </w:r>
      <w:r>
        <w:rPr>
          <w:rFonts w:ascii="Times New Roman" w:eastAsia="方正仿宋_GBK" w:hAnsi="Times New Roman" w:hint="eastAsia"/>
          <w:sz w:val="32"/>
          <w:szCs w:val="32"/>
        </w:rPr>
        <w:t>审</w:t>
      </w:r>
      <w:r>
        <w:rPr>
          <w:rFonts w:ascii="Times New Roman" w:eastAsia="方正仿宋_GBK" w:hAnsi="Times New Roman"/>
          <w:sz w:val="32"/>
          <w:szCs w:val="32"/>
        </w:rPr>
        <w:t>发〔</w:t>
      </w:r>
      <w:r>
        <w:rPr>
          <w:rFonts w:ascii="Times New Roman" w:eastAsia="方正仿宋_GBK" w:hAnsi="Times New Roman"/>
          <w:sz w:val="32"/>
          <w:szCs w:val="32"/>
        </w:rPr>
        <w:t>202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〕</w:t>
      </w:r>
      <w:r>
        <w:rPr>
          <w:rFonts w:ascii="Times New Roman" w:eastAsia="方正仿宋_GBK" w:hAnsi="Times New Roman" w:hint="eastAsia"/>
          <w:sz w:val="32"/>
          <w:szCs w:val="32"/>
        </w:rPr>
        <w:t>47</w:t>
      </w:r>
      <w:r>
        <w:rPr>
          <w:rFonts w:ascii="Times New Roman" w:eastAsia="方正仿宋_GBK" w:hAnsi="Times New Roman"/>
          <w:sz w:val="32"/>
          <w:szCs w:val="32"/>
        </w:rPr>
        <w:t>号</w:t>
      </w:r>
    </w:p>
    <w:p w:rsidR="00513C98" w:rsidRDefault="00513C98">
      <w:pPr>
        <w:spacing w:line="500" w:lineRule="exact"/>
        <w:ind w:leftChars="-170" w:left="-357" w:rightChars="-240" w:right="-504"/>
        <w:rPr>
          <w:rFonts w:ascii="Times New Roman" w:hAnsi="Times New Roman"/>
          <w:sz w:val="36"/>
          <w:szCs w:val="36"/>
        </w:rPr>
      </w:pPr>
    </w:p>
    <w:p w:rsidR="00513C98" w:rsidRDefault="004321BD">
      <w:pPr>
        <w:spacing w:line="5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重庆市大渡口区发展和改革委员会</w:t>
      </w:r>
    </w:p>
    <w:p w:rsidR="00513C98" w:rsidRDefault="004321BD">
      <w:pPr>
        <w:snapToGrid w:val="0"/>
        <w:spacing w:line="600" w:lineRule="exact"/>
        <w:jc w:val="center"/>
        <w:rPr>
          <w:rFonts w:ascii="Times New Roman" w:eastAsia="方正小标宋_GBK" w:hAnsi="Times New Roman"/>
          <w:sz w:val="44"/>
          <w:szCs w:val="44"/>
        </w:rPr>
      </w:pPr>
      <w:bookmarkStart w:id="0" w:name="OLE_LINK1"/>
      <w:r>
        <w:rPr>
          <w:rFonts w:ascii="Times New Roman" w:eastAsia="方正小标宋_GBK" w:hAnsi="Times New Roman"/>
          <w:sz w:val="44"/>
          <w:szCs w:val="44"/>
        </w:rPr>
        <w:t>关于大渡口西大附中运动场看台改造项目投资概算的批复</w:t>
      </w:r>
      <w:bookmarkEnd w:id="0"/>
    </w:p>
    <w:p w:rsidR="00513C98" w:rsidRDefault="00513C98">
      <w:pPr>
        <w:spacing w:line="460" w:lineRule="exact"/>
        <w:rPr>
          <w:rFonts w:ascii="Times New Roman" w:eastAsia="仿宋_GB2312" w:hAnsi="Times New Roman"/>
          <w:sz w:val="32"/>
          <w:szCs w:val="32"/>
        </w:rPr>
      </w:pPr>
    </w:p>
    <w:p w:rsidR="00513C98" w:rsidRDefault="004321BD">
      <w:pPr>
        <w:spacing w:line="4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</w:rPr>
        <w:t>重庆市大渡口区教育委员会</w:t>
      </w:r>
      <w:r>
        <w:rPr>
          <w:rFonts w:eastAsia="方正仿宋_GBK" w:hint="eastAsia"/>
          <w:bCs/>
          <w:kern w:val="0"/>
          <w:sz w:val="32"/>
          <w:szCs w:val="32"/>
        </w:rPr>
        <w:t>：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仿宋_GBK" w:hAnsi="Times New Roman"/>
          <w:sz w:val="32"/>
          <w:szCs w:val="32"/>
        </w:rPr>
        <w:t>贵</w:t>
      </w:r>
      <w:r>
        <w:rPr>
          <w:rFonts w:eastAsia="方正仿宋_GBK"/>
          <w:bCs/>
          <w:kern w:val="0"/>
          <w:sz w:val="32"/>
          <w:szCs w:val="32"/>
        </w:rPr>
        <w:t>单位</w:t>
      </w:r>
      <w:r>
        <w:rPr>
          <w:rFonts w:eastAsia="方正仿宋_GBK"/>
          <w:bCs/>
          <w:kern w:val="0"/>
          <w:sz w:val="32"/>
          <w:szCs w:val="32"/>
        </w:rPr>
        <w:t>《</w:t>
      </w:r>
      <w:r>
        <w:rPr>
          <w:rFonts w:eastAsia="方正仿宋_GBK" w:hint="eastAsia"/>
          <w:bCs/>
          <w:kern w:val="0"/>
          <w:sz w:val="32"/>
          <w:szCs w:val="32"/>
        </w:rPr>
        <w:t>关于</w:t>
      </w:r>
      <w:r>
        <w:rPr>
          <w:rFonts w:eastAsia="方正仿宋_GBK" w:hint="eastAsia"/>
          <w:bCs/>
          <w:kern w:val="0"/>
          <w:sz w:val="32"/>
          <w:szCs w:val="32"/>
        </w:rPr>
        <w:t>申请办理</w:t>
      </w:r>
      <w:r>
        <w:rPr>
          <w:rFonts w:ascii="Times New Roman" w:eastAsia="方正仿宋_GBK" w:hAnsi="Times New Roman" w:hint="eastAsia"/>
          <w:sz w:val="32"/>
        </w:rPr>
        <w:t>大渡口西大附中运动场看台改造项目</w:t>
      </w:r>
      <w:r>
        <w:rPr>
          <w:rFonts w:eastAsia="方正仿宋_GBK" w:hint="eastAsia"/>
          <w:bCs/>
          <w:kern w:val="0"/>
          <w:sz w:val="32"/>
          <w:szCs w:val="32"/>
        </w:rPr>
        <w:t>概算审查的函</w:t>
      </w:r>
      <w:r>
        <w:rPr>
          <w:rFonts w:eastAsia="方正仿宋_GBK" w:hint="eastAsia"/>
          <w:bCs/>
          <w:kern w:val="0"/>
          <w:sz w:val="32"/>
          <w:szCs w:val="32"/>
        </w:rPr>
        <w:t>》</w:t>
      </w:r>
      <w:r>
        <w:rPr>
          <w:rFonts w:ascii="Times New Roman" w:eastAsia="方正仿宋_GBK" w:hAnsi="Times New Roman" w:hint="eastAsia"/>
          <w:sz w:val="32"/>
        </w:rPr>
        <w:t>（渡教函〔</w:t>
      </w:r>
      <w:r>
        <w:rPr>
          <w:rFonts w:ascii="Times New Roman" w:eastAsia="方正仿宋_GBK" w:hAnsi="Times New Roman" w:hint="eastAsia"/>
          <w:sz w:val="32"/>
        </w:rPr>
        <w:t>2026</w:t>
      </w:r>
      <w:r>
        <w:rPr>
          <w:rFonts w:ascii="Times New Roman" w:eastAsia="方正仿宋_GBK" w:hAnsi="Times New Roman" w:hint="eastAsia"/>
          <w:sz w:val="32"/>
        </w:rPr>
        <w:t>〕</w:t>
      </w:r>
      <w:r>
        <w:rPr>
          <w:rFonts w:ascii="Times New Roman" w:eastAsia="方正仿宋_GBK" w:hAnsi="Times New Roman" w:hint="eastAsia"/>
          <w:sz w:val="32"/>
        </w:rPr>
        <w:t>6</w:t>
      </w:r>
      <w:r>
        <w:rPr>
          <w:rFonts w:ascii="Times New Roman" w:eastAsia="方正仿宋_GBK" w:hAnsi="Times New Roman" w:hint="eastAsia"/>
          <w:sz w:val="32"/>
        </w:rPr>
        <w:t>号）已</w:t>
      </w:r>
      <w:r>
        <w:rPr>
          <w:rFonts w:eastAsia="方正仿宋_GBK" w:hint="eastAsia"/>
          <w:bCs/>
          <w:kern w:val="0"/>
          <w:sz w:val="32"/>
          <w:szCs w:val="32"/>
        </w:rPr>
        <w:t>收悉。根据重庆创新工程咨询有限公司</w:t>
      </w:r>
      <w:r>
        <w:rPr>
          <w:rFonts w:eastAsia="方正仿宋_GBK" w:hint="eastAsia"/>
          <w:bCs/>
          <w:kern w:val="0"/>
          <w:sz w:val="32"/>
          <w:szCs w:val="32"/>
        </w:rPr>
        <w:t>评估结果，同意贵单位的报批申</w:t>
      </w:r>
      <w:r>
        <w:rPr>
          <w:rFonts w:eastAsia="方正仿宋_GBK" w:hint="eastAsia"/>
          <w:bCs/>
          <w:kern w:val="0"/>
          <w:sz w:val="32"/>
          <w:szCs w:val="32"/>
        </w:rPr>
        <w:t>请，现将该项目投资概算批复如</w:t>
      </w:r>
      <w:r>
        <w:rPr>
          <w:rFonts w:eastAsia="方正仿宋_GBK" w:hint="eastAsia"/>
          <w:bCs/>
          <w:kern w:val="0"/>
          <w:sz w:val="32"/>
          <w:szCs w:val="32"/>
        </w:rPr>
        <w:t>下：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一、项目名称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</w:rPr>
        <w:t>大渡口西大附中运动场看台改造项目。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二、项目代码</w:t>
      </w:r>
    </w:p>
    <w:p w:rsidR="00513C98" w:rsidRDefault="004321BD">
      <w:pPr>
        <w:spacing w:line="460" w:lineRule="exact"/>
        <w:ind w:firstLineChars="200" w:firstLine="640"/>
        <w:jc w:val="left"/>
      </w:pPr>
      <w:r>
        <w:rPr>
          <w:rFonts w:ascii="Times New Roman" w:eastAsia="方正仿宋_GBK" w:hAnsi="Times New Roman" w:hint="eastAsia"/>
          <w:sz w:val="32"/>
        </w:rPr>
        <w:t>2601-500104-04-01-591224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/>
          <w:sz w:val="32"/>
          <w:szCs w:val="32"/>
        </w:rPr>
        <w:t>三、项目业主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</w:rPr>
        <w:t>重庆市大渡口区教育委员会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四</w:t>
      </w:r>
      <w:r>
        <w:rPr>
          <w:rFonts w:ascii="Times New Roman" w:eastAsia="方正黑体_GBK" w:hAnsi="Times New Roman"/>
          <w:sz w:val="32"/>
          <w:szCs w:val="32"/>
        </w:rPr>
        <w:t>、</w:t>
      </w:r>
      <w:r>
        <w:rPr>
          <w:rFonts w:ascii="Times New Roman" w:eastAsia="方正黑体_GBK" w:hAnsi="Times New Roman" w:hint="eastAsia"/>
          <w:sz w:val="32"/>
          <w:szCs w:val="32"/>
        </w:rPr>
        <w:t>代理</w:t>
      </w:r>
      <w:r>
        <w:rPr>
          <w:rFonts w:ascii="Times New Roman" w:eastAsia="方正黑体_GBK" w:hAnsi="Times New Roman"/>
          <w:sz w:val="32"/>
          <w:szCs w:val="32"/>
        </w:rPr>
        <w:t>业主</w:t>
      </w:r>
    </w:p>
    <w:p w:rsidR="00513C98" w:rsidRDefault="004321BD">
      <w:pPr>
        <w:spacing w:line="460" w:lineRule="exact"/>
        <w:ind w:firstLineChars="200" w:firstLine="640"/>
      </w:pPr>
      <w:r>
        <w:rPr>
          <w:rFonts w:ascii="Times New Roman" w:eastAsia="方正仿宋_GBK" w:hAnsi="Times New Roman"/>
          <w:sz w:val="32"/>
        </w:rPr>
        <w:t>重庆市</w:t>
      </w:r>
      <w:r>
        <w:rPr>
          <w:rFonts w:ascii="Times New Roman" w:eastAsia="方正仿宋_GBK" w:hAnsi="Times New Roman" w:hint="eastAsia"/>
          <w:sz w:val="32"/>
        </w:rPr>
        <w:t>城旅建设开发</w:t>
      </w:r>
      <w:r>
        <w:rPr>
          <w:rFonts w:ascii="Times New Roman" w:eastAsia="方正仿宋_GBK" w:hAnsi="Times New Roman"/>
          <w:sz w:val="32"/>
        </w:rPr>
        <w:t>有限公司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五、</w:t>
      </w:r>
      <w:r>
        <w:rPr>
          <w:rFonts w:ascii="Times New Roman" w:eastAsia="方正黑体_GBK" w:hAnsi="Times New Roman"/>
          <w:sz w:val="32"/>
          <w:szCs w:val="32"/>
        </w:rPr>
        <w:t>项目建设地址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仿宋_GBK" w:hAnsi="Times New Roman"/>
          <w:sz w:val="32"/>
        </w:rPr>
      </w:pPr>
      <w:r>
        <w:rPr>
          <w:rFonts w:ascii="Times New Roman" w:eastAsia="方正仿宋_GBK" w:hAnsi="Times New Roman" w:hint="eastAsia"/>
          <w:sz w:val="32"/>
        </w:rPr>
        <w:t>重庆市大渡口区八桥镇金桥路西大附中学校内。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六</w:t>
      </w:r>
      <w:r>
        <w:rPr>
          <w:rFonts w:ascii="Times New Roman" w:eastAsia="方正黑体_GBK" w:hAnsi="Times New Roman"/>
          <w:sz w:val="32"/>
          <w:szCs w:val="32"/>
        </w:rPr>
        <w:t>、项目建设规模及内容</w:t>
      </w:r>
    </w:p>
    <w:p w:rsidR="00513C98" w:rsidRDefault="004321BD">
      <w:pPr>
        <w:spacing w:line="460" w:lineRule="exact"/>
        <w:ind w:firstLineChars="200" w:firstLine="640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 w:hint="eastAsia"/>
          <w:bCs/>
          <w:kern w:val="0"/>
          <w:sz w:val="32"/>
          <w:szCs w:val="32"/>
        </w:rPr>
        <w:t>建设规模：本项目对原室外运动场进行改造，周围修建环形看台的投影面积约</w:t>
      </w:r>
      <w:r>
        <w:rPr>
          <w:rFonts w:eastAsia="方正仿宋_GBK" w:hint="eastAsia"/>
          <w:bCs/>
          <w:kern w:val="0"/>
          <w:sz w:val="32"/>
          <w:szCs w:val="32"/>
        </w:rPr>
        <w:t>3023.84</w:t>
      </w:r>
      <w:r>
        <w:rPr>
          <w:rFonts w:eastAsia="方正仿宋_GBK" w:hint="eastAsia"/>
          <w:bCs/>
          <w:kern w:val="0"/>
          <w:sz w:val="32"/>
          <w:szCs w:val="32"/>
        </w:rPr>
        <w:t>㎡（其中平层配套用房面积为</w:t>
      </w:r>
      <w:r>
        <w:rPr>
          <w:rFonts w:eastAsia="方正仿宋_GBK" w:hint="eastAsia"/>
          <w:bCs/>
          <w:kern w:val="0"/>
          <w:sz w:val="32"/>
          <w:szCs w:val="32"/>
        </w:rPr>
        <w:t>2257.59</w:t>
      </w:r>
      <w:r>
        <w:rPr>
          <w:rFonts w:eastAsia="方正仿宋_GBK" w:hint="eastAsia"/>
          <w:bCs/>
          <w:kern w:val="0"/>
          <w:sz w:val="32"/>
          <w:szCs w:val="32"/>
        </w:rPr>
        <w:t>㎡），看台坐席为</w:t>
      </w:r>
      <w:r>
        <w:rPr>
          <w:rFonts w:eastAsia="方正仿宋_GBK" w:hint="eastAsia"/>
          <w:bCs/>
          <w:kern w:val="0"/>
          <w:sz w:val="32"/>
          <w:szCs w:val="32"/>
        </w:rPr>
        <w:t>4956</w:t>
      </w:r>
      <w:r>
        <w:rPr>
          <w:rFonts w:eastAsia="方正仿宋_GBK" w:hint="eastAsia"/>
          <w:bCs/>
          <w:kern w:val="0"/>
          <w:sz w:val="32"/>
          <w:szCs w:val="32"/>
        </w:rPr>
        <w:t>个。</w:t>
      </w:r>
    </w:p>
    <w:p w:rsidR="00513C98" w:rsidRDefault="004321BD">
      <w:pPr>
        <w:spacing w:line="460" w:lineRule="exact"/>
        <w:ind w:firstLineChars="200" w:firstLine="640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 w:hint="eastAsia"/>
          <w:bCs/>
          <w:kern w:val="0"/>
          <w:sz w:val="32"/>
          <w:szCs w:val="32"/>
        </w:rPr>
        <w:lastRenderedPageBreak/>
        <w:t>建设内容：新建看台下部增加更衣室、设备用房及相关配套用房，配备高标准照明、广播音像设施及</w:t>
      </w:r>
      <w:r>
        <w:rPr>
          <w:rFonts w:eastAsia="方正仿宋_GBK" w:hint="eastAsia"/>
          <w:bCs/>
          <w:kern w:val="0"/>
          <w:sz w:val="32"/>
          <w:szCs w:val="32"/>
        </w:rPr>
        <w:t>LED</w:t>
      </w:r>
      <w:r>
        <w:rPr>
          <w:rFonts w:eastAsia="方正仿宋_GBK" w:hint="eastAsia"/>
          <w:bCs/>
          <w:kern w:val="0"/>
          <w:sz w:val="32"/>
          <w:szCs w:val="32"/>
        </w:rPr>
        <w:t>屏幕等。包括土石方工程、建筑工程、装饰工程、强电工程、弱电智能化工程、给排水工程、消防工程等。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七</w:t>
      </w:r>
      <w:r>
        <w:rPr>
          <w:rFonts w:ascii="Times New Roman" w:eastAsia="方正黑体_GBK" w:hAnsi="Times New Roman"/>
          <w:sz w:val="32"/>
          <w:szCs w:val="32"/>
        </w:rPr>
        <w:t>、工程总投资</w:t>
      </w:r>
    </w:p>
    <w:p w:rsidR="00513C98" w:rsidRDefault="004321BD">
      <w:pPr>
        <w:spacing w:line="460" w:lineRule="exact"/>
        <w:ind w:firstLineChars="200" w:firstLine="640"/>
        <w:rPr>
          <w:rFonts w:ascii="Times New Roman" w:hAnsi="Times New Roman"/>
          <w:sz w:val="32"/>
          <w:szCs w:val="30"/>
        </w:rPr>
      </w:pPr>
      <w:r>
        <w:rPr>
          <w:rFonts w:ascii="Times New Roman" w:eastAsia="方正仿宋_GBK" w:hAnsi="Times New Roman" w:hint="eastAsia"/>
          <w:sz w:val="32"/>
          <w:szCs w:val="30"/>
        </w:rPr>
        <w:t>该</w:t>
      </w:r>
      <w:r>
        <w:rPr>
          <w:rFonts w:eastAsia="方正仿宋_GBK" w:hint="eastAsia"/>
          <w:bCs/>
          <w:kern w:val="0"/>
          <w:sz w:val="32"/>
          <w:szCs w:val="32"/>
        </w:rPr>
        <w:t>项目概算总投资为</w:t>
      </w:r>
      <w:r>
        <w:rPr>
          <w:rFonts w:eastAsia="方正仿宋_GBK" w:hint="eastAsia"/>
          <w:bCs/>
          <w:kern w:val="0"/>
          <w:sz w:val="32"/>
          <w:szCs w:val="32"/>
        </w:rPr>
        <w:t>2751.54</w:t>
      </w:r>
      <w:r>
        <w:rPr>
          <w:rFonts w:eastAsia="方正仿宋_GBK" w:hint="eastAsia"/>
          <w:bCs/>
          <w:kern w:val="0"/>
          <w:sz w:val="32"/>
          <w:szCs w:val="32"/>
        </w:rPr>
        <w:t>万元，其中工程费用</w:t>
      </w:r>
      <w:r>
        <w:rPr>
          <w:rFonts w:eastAsia="方正仿宋_GBK" w:hint="eastAsia"/>
          <w:bCs/>
          <w:kern w:val="0"/>
          <w:sz w:val="32"/>
          <w:szCs w:val="32"/>
        </w:rPr>
        <w:t>2356.97</w:t>
      </w:r>
      <w:r>
        <w:rPr>
          <w:rFonts w:eastAsia="方正仿宋_GBK" w:hint="eastAsia"/>
          <w:bCs/>
          <w:kern w:val="0"/>
          <w:sz w:val="32"/>
          <w:szCs w:val="32"/>
        </w:rPr>
        <w:t>万元，工程建设其他费用</w:t>
      </w:r>
      <w:r>
        <w:rPr>
          <w:rFonts w:eastAsia="方正仿宋_GBK" w:hint="eastAsia"/>
          <w:bCs/>
          <w:kern w:val="0"/>
          <w:sz w:val="32"/>
          <w:szCs w:val="32"/>
        </w:rPr>
        <w:t>263.54</w:t>
      </w:r>
      <w:r>
        <w:rPr>
          <w:rFonts w:eastAsia="方正仿宋_GBK" w:hint="eastAsia"/>
          <w:bCs/>
          <w:kern w:val="0"/>
          <w:sz w:val="32"/>
          <w:szCs w:val="32"/>
        </w:rPr>
        <w:t>万元，预备费</w:t>
      </w:r>
      <w:r>
        <w:rPr>
          <w:rFonts w:eastAsia="方正仿宋_GBK" w:hint="eastAsia"/>
          <w:bCs/>
          <w:kern w:val="0"/>
          <w:sz w:val="32"/>
          <w:szCs w:val="32"/>
        </w:rPr>
        <w:t>131.03</w:t>
      </w:r>
      <w:r>
        <w:rPr>
          <w:rFonts w:eastAsia="方正仿宋_GBK" w:hint="eastAsia"/>
          <w:bCs/>
          <w:kern w:val="0"/>
          <w:sz w:val="32"/>
          <w:szCs w:val="32"/>
        </w:rPr>
        <w:t>万元。</w:t>
      </w:r>
    </w:p>
    <w:p w:rsidR="00513C98" w:rsidRDefault="004321BD">
      <w:pPr>
        <w:autoSpaceDE w:val="0"/>
        <w:autoSpaceDN w:val="0"/>
        <w:adjustRightInd w:val="0"/>
        <w:spacing w:before="73" w:line="460" w:lineRule="exact"/>
        <w:ind w:firstLineChars="200" w:firstLine="640"/>
        <w:jc w:val="lef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八</w:t>
      </w:r>
      <w:r>
        <w:rPr>
          <w:rFonts w:ascii="Times New Roman" w:eastAsia="方正黑体_GBK" w:hAnsi="Times New Roman"/>
          <w:sz w:val="32"/>
          <w:szCs w:val="32"/>
        </w:rPr>
        <w:t>、资金来源</w:t>
      </w:r>
    </w:p>
    <w:p w:rsidR="00513C98" w:rsidRDefault="004321BD">
      <w:pPr>
        <w:spacing w:line="460" w:lineRule="exact"/>
        <w:ind w:firstLineChars="200" w:firstLine="640"/>
        <w:rPr>
          <w:rFonts w:eastAsia="方正仿宋_GBK"/>
          <w:bCs/>
          <w:kern w:val="0"/>
          <w:sz w:val="32"/>
          <w:szCs w:val="32"/>
        </w:rPr>
      </w:pPr>
      <w:r>
        <w:rPr>
          <w:rFonts w:eastAsia="方正仿宋_GBK" w:hint="eastAsia"/>
          <w:bCs/>
          <w:kern w:val="0"/>
          <w:sz w:val="32"/>
          <w:szCs w:val="32"/>
        </w:rPr>
        <w:t>资金</w:t>
      </w:r>
      <w:r>
        <w:rPr>
          <w:rFonts w:eastAsia="方正仿宋_GBK" w:hint="eastAsia"/>
          <w:bCs/>
          <w:kern w:val="0"/>
          <w:sz w:val="32"/>
          <w:szCs w:val="32"/>
        </w:rPr>
        <w:t>来源</w:t>
      </w:r>
      <w:r>
        <w:rPr>
          <w:rFonts w:eastAsia="方正仿宋_GBK" w:hint="eastAsia"/>
          <w:bCs/>
          <w:kern w:val="0"/>
          <w:sz w:val="32"/>
          <w:szCs w:val="32"/>
        </w:rPr>
        <w:t>为财政预算资金。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九、</w:t>
      </w:r>
      <w:r>
        <w:rPr>
          <w:rFonts w:ascii="Times New Roman" w:eastAsia="方正黑体_GBK" w:hAnsi="Times New Roman"/>
          <w:sz w:val="32"/>
          <w:szCs w:val="32"/>
        </w:rPr>
        <w:t>建设工期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建设周期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 w:hint="eastAsia"/>
          <w:sz w:val="32"/>
          <w:szCs w:val="32"/>
        </w:rPr>
        <w:t>个月</w:t>
      </w:r>
      <w:r>
        <w:rPr>
          <w:rFonts w:ascii="Times New Roman" w:eastAsia="方正仿宋_GBK" w:hAnsi="Times New Roman"/>
          <w:sz w:val="32"/>
          <w:szCs w:val="32"/>
        </w:rPr>
        <w:t>。</w:t>
      </w:r>
    </w:p>
    <w:p w:rsidR="00513C98" w:rsidRDefault="004321BD">
      <w:pPr>
        <w:spacing w:line="460" w:lineRule="exact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请业主严格控制工程的建设规模和工程造价。工程建设中，请业主严格执行工程招投标制、工程监理制和合同管理制，保证工程质量，确保工程按期建成投入使用。</w:t>
      </w:r>
    </w:p>
    <w:p w:rsidR="00513C98" w:rsidRDefault="00513C98">
      <w:pPr>
        <w:pStyle w:val="a0"/>
        <w:spacing w:line="460" w:lineRule="exact"/>
        <w:ind w:firstLine="0"/>
      </w:pPr>
    </w:p>
    <w:p w:rsidR="00513C98" w:rsidRDefault="00513C98">
      <w:pPr>
        <w:pStyle w:val="a0"/>
        <w:spacing w:line="460" w:lineRule="exact"/>
        <w:ind w:firstLineChars="200" w:firstLine="640"/>
        <w:rPr>
          <w:rFonts w:eastAsia="方正仿宋_GBK"/>
          <w:sz w:val="32"/>
          <w:szCs w:val="32"/>
        </w:rPr>
      </w:pPr>
    </w:p>
    <w:p w:rsidR="00513C98" w:rsidRDefault="00513C98">
      <w:pPr>
        <w:pStyle w:val="20"/>
        <w:spacing w:line="460" w:lineRule="exact"/>
        <w:ind w:firstLine="560"/>
      </w:pPr>
    </w:p>
    <w:p w:rsidR="00513C98" w:rsidRDefault="004321BD">
      <w:pPr>
        <w:tabs>
          <w:tab w:val="left" w:pos="8080"/>
          <w:tab w:val="left" w:pos="8222"/>
        </w:tabs>
        <w:spacing w:line="460" w:lineRule="exact"/>
        <w:ind w:firstLineChars="1000" w:firstLine="320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>重庆市大渡口区发展和改革委员会</w:t>
      </w:r>
    </w:p>
    <w:p w:rsidR="00513C98" w:rsidRDefault="004321BD">
      <w:pPr>
        <w:tabs>
          <w:tab w:val="left" w:pos="7920"/>
        </w:tabs>
        <w:spacing w:line="460" w:lineRule="exact"/>
        <w:ind w:rightChars="580" w:right="1218" w:firstLineChars="200" w:firstLine="640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仿宋_GBK" w:hAnsi="Times New Roman"/>
          <w:sz w:val="32"/>
          <w:szCs w:val="32"/>
        </w:rPr>
        <w:t xml:space="preserve">                     202</w:t>
      </w:r>
      <w:r>
        <w:rPr>
          <w:rFonts w:ascii="Times New Roman" w:eastAsia="方正仿宋_GBK" w:hAnsi="Times New Roman" w:hint="eastAsia"/>
          <w:sz w:val="32"/>
          <w:szCs w:val="32"/>
        </w:rPr>
        <w:t>6</w:t>
      </w:r>
      <w:r>
        <w:rPr>
          <w:rFonts w:ascii="Times New Roman" w:eastAsia="方正仿宋_GBK" w:hAnsi="Times New Roman"/>
          <w:sz w:val="32"/>
          <w:szCs w:val="32"/>
        </w:rPr>
        <w:t>年</w:t>
      </w:r>
      <w:r>
        <w:rPr>
          <w:rFonts w:ascii="Times New Roman" w:eastAsia="方正仿宋_GBK" w:hAnsi="Times New Roman" w:hint="eastAsia"/>
          <w:sz w:val="32"/>
          <w:szCs w:val="32"/>
        </w:rPr>
        <w:t>4</w:t>
      </w:r>
      <w:r>
        <w:rPr>
          <w:rFonts w:ascii="Times New Roman" w:eastAsia="方正仿宋_GBK" w:hAnsi="Times New Roman"/>
          <w:sz w:val="32"/>
          <w:szCs w:val="32"/>
        </w:rPr>
        <w:t>月</w:t>
      </w:r>
      <w:r>
        <w:rPr>
          <w:rFonts w:ascii="Times New Roman" w:eastAsia="方正仿宋_GBK" w:hAnsi="Times New Roman" w:hint="eastAsia"/>
          <w:sz w:val="32"/>
          <w:szCs w:val="32"/>
        </w:rPr>
        <w:t>27</w:t>
      </w:r>
      <w:r>
        <w:rPr>
          <w:rFonts w:ascii="Times New Roman" w:eastAsia="方正仿宋_GBK" w:hAnsi="Times New Roman"/>
          <w:sz w:val="32"/>
          <w:szCs w:val="32"/>
        </w:rPr>
        <w:t>日</w:t>
      </w:r>
      <w:bookmarkStart w:id="1" w:name="_GoBack"/>
      <w:bookmarkEnd w:id="1"/>
    </w:p>
    <w:sectPr w:rsidR="00513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1BD" w:rsidRDefault="004321BD" w:rsidP="000D2B2E">
      <w:r>
        <w:separator/>
      </w:r>
    </w:p>
  </w:endnote>
  <w:endnote w:type="continuationSeparator" w:id="0">
    <w:p w:rsidR="004321BD" w:rsidRDefault="004321BD" w:rsidP="000D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1BD" w:rsidRDefault="004321BD" w:rsidP="000D2B2E">
      <w:r>
        <w:separator/>
      </w:r>
    </w:p>
  </w:footnote>
  <w:footnote w:type="continuationSeparator" w:id="0">
    <w:p w:rsidR="004321BD" w:rsidRDefault="004321BD" w:rsidP="000D2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2MmRjYjdjNzMwYWI2MDBlNTg1MWMxOGU3ZDU0MzAifQ=="/>
  </w:docVars>
  <w:rsids>
    <w:rsidRoot w:val="00CA0481"/>
    <w:rsid w:val="00007951"/>
    <w:rsid w:val="00011086"/>
    <w:rsid w:val="00011A3E"/>
    <w:rsid w:val="00017AAF"/>
    <w:rsid w:val="00032B0F"/>
    <w:rsid w:val="000414DD"/>
    <w:rsid w:val="00045003"/>
    <w:rsid w:val="00050C11"/>
    <w:rsid w:val="000511D4"/>
    <w:rsid w:val="00051CBB"/>
    <w:rsid w:val="00076DD4"/>
    <w:rsid w:val="00083730"/>
    <w:rsid w:val="00087E63"/>
    <w:rsid w:val="000908A1"/>
    <w:rsid w:val="00091B5C"/>
    <w:rsid w:val="000A09AD"/>
    <w:rsid w:val="000A0C82"/>
    <w:rsid w:val="000A5654"/>
    <w:rsid w:val="000B3A2C"/>
    <w:rsid w:val="000C0263"/>
    <w:rsid w:val="000C1EA2"/>
    <w:rsid w:val="000C3B67"/>
    <w:rsid w:val="000C7FA0"/>
    <w:rsid w:val="000D2B2E"/>
    <w:rsid w:val="000D6EBF"/>
    <w:rsid w:val="000E03E4"/>
    <w:rsid w:val="000F54EC"/>
    <w:rsid w:val="00101AFA"/>
    <w:rsid w:val="00103524"/>
    <w:rsid w:val="00142F21"/>
    <w:rsid w:val="00146C24"/>
    <w:rsid w:val="00152768"/>
    <w:rsid w:val="0015281D"/>
    <w:rsid w:val="00155DF2"/>
    <w:rsid w:val="00180751"/>
    <w:rsid w:val="0018795B"/>
    <w:rsid w:val="00197C19"/>
    <w:rsid w:val="001C72F3"/>
    <w:rsid w:val="001D6F68"/>
    <w:rsid w:val="001E03C8"/>
    <w:rsid w:val="001E4326"/>
    <w:rsid w:val="001F11D3"/>
    <w:rsid w:val="00200285"/>
    <w:rsid w:val="002139A8"/>
    <w:rsid w:val="0022135D"/>
    <w:rsid w:val="00223B4A"/>
    <w:rsid w:val="00233856"/>
    <w:rsid w:val="0024343E"/>
    <w:rsid w:val="002448A8"/>
    <w:rsid w:val="00246CD0"/>
    <w:rsid w:val="002609E7"/>
    <w:rsid w:val="00261743"/>
    <w:rsid w:val="00263AE2"/>
    <w:rsid w:val="002665A0"/>
    <w:rsid w:val="002869D3"/>
    <w:rsid w:val="00292831"/>
    <w:rsid w:val="00295855"/>
    <w:rsid w:val="002965AE"/>
    <w:rsid w:val="002B2954"/>
    <w:rsid w:val="002B2B49"/>
    <w:rsid w:val="002B3644"/>
    <w:rsid w:val="002B5DCC"/>
    <w:rsid w:val="002B65A2"/>
    <w:rsid w:val="002C7D57"/>
    <w:rsid w:val="002D1DD5"/>
    <w:rsid w:val="002D1E94"/>
    <w:rsid w:val="003057B6"/>
    <w:rsid w:val="00306B6A"/>
    <w:rsid w:val="0031311D"/>
    <w:rsid w:val="00317DB3"/>
    <w:rsid w:val="0032317C"/>
    <w:rsid w:val="0032504A"/>
    <w:rsid w:val="00336F1D"/>
    <w:rsid w:val="00344FF0"/>
    <w:rsid w:val="00347AA0"/>
    <w:rsid w:val="00354477"/>
    <w:rsid w:val="00354DD0"/>
    <w:rsid w:val="003740AE"/>
    <w:rsid w:val="00384398"/>
    <w:rsid w:val="003B5875"/>
    <w:rsid w:val="003D420E"/>
    <w:rsid w:val="003D581D"/>
    <w:rsid w:val="003E016B"/>
    <w:rsid w:val="003E3C9D"/>
    <w:rsid w:val="003F05AF"/>
    <w:rsid w:val="00406BA8"/>
    <w:rsid w:val="00407069"/>
    <w:rsid w:val="004129E4"/>
    <w:rsid w:val="004135D5"/>
    <w:rsid w:val="00414F5E"/>
    <w:rsid w:val="004321BD"/>
    <w:rsid w:val="0043551F"/>
    <w:rsid w:val="00440437"/>
    <w:rsid w:val="004423C1"/>
    <w:rsid w:val="00445BD0"/>
    <w:rsid w:val="004523CD"/>
    <w:rsid w:val="004528B4"/>
    <w:rsid w:val="00455082"/>
    <w:rsid w:val="004835C3"/>
    <w:rsid w:val="0048582A"/>
    <w:rsid w:val="00485F77"/>
    <w:rsid w:val="004878B2"/>
    <w:rsid w:val="0049202B"/>
    <w:rsid w:val="00493201"/>
    <w:rsid w:val="004C0C5A"/>
    <w:rsid w:val="004D22B3"/>
    <w:rsid w:val="004D7ECF"/>
    <w:rsid w:val="004E79BF"/>
    <w:rsid w:val="004F507E"/>
    <w:rsid w:val="004F6B6F"/>
    <w:rsid w:val="005115B9"/>
    <w:rsid w:val="00513C98"/>
    <w:rsid w:val="005144C2"/>
    <w:rsid w:val="0051503E"/>
    <w:rsid w:val="00515F71"/>
    <w:rsid w:val="00517032"/>
    <w:rsid w:val="00524311"/>
    <w:rsid w:val="00541BA3"/>
    <w:rsid w:val="00544EF1"/>
    <w:rsid w:val="00546197"/>
    <w:rsid w:val="00547429"/>
    <w:rsid w:val="0055114A"/>
    <w:rsid w:val="005515C1"/>
    <w:rsid w:val="00554D42"/>
    <w:rsid w:val="00557851"/>
    <w:rsid w:val="00562A62"/>
    <w:rsid w:val="00564E3E"/>
    <w:rsid w:val="005651AA"/>
    <w:rsid w:val="005652DC"/>
    <w:rsid w:val="00571FF8"/>
    <w:rsid w:val="00586291"/>
    <w:rsid w:val="0058652D"/>
    <w:rsid w:val="005B24A6"/>
    <w:rsid w:val="005C0119"/>
    <w:rsid w:val="005C0514"/>
    <w:rsid w:val="005F09A8"/>
    <w:rsid w:val="005F0E1B"/>
    <w:rsid w:val="005F0EF4"/>
    <w:rsid w:val="00600930"/>
    <w:rsid w:val="00606819"/>
    <w:rsid w:val="00606AEE"/>
    <w:rsid w:val="006156B6"/>
    <w:rsid w:val="006204BF"/>
    <w:rsid w:val="00637DC6"/>
    <w:rsid w:val="00643D87"/>
    <w:rsid w:val="00644384"/>
    <w:rsid w:val="00646627"/>
    <w:rsid w:val="006508AA"/>
    <w:rsid w:val="00650D4D"/>
    <w:rsid w:val="00650E52"/>
    <w:rsid w:val="00663FFB"/>
    <w:rsid w:val="0067034F"/>
    <w:rsid w:val="00670E5E"/>
    <w:rsid w:val="0067265F"/>
    <w:rsid w:val="00674FAB"/>
    <w:rsid w:val="006908C8"/>
    <w:rsid w:val="0069436A"/>
    <w:rsid w:val="006A5C95"/>
    <w:rsid w:val="006B535B"/>
    <w:rsid w:val="006C17C3"/>
    <w:rsid w:val="006D2300"/>
    <w:rsid w:val="006D5236"/>
    <w:rsid w:val="006E2C26"/>
    <w:rsid w:val="006E71B0"/>
    <w:rsid w:val="006F7D2F"/>
    <w:rsid w:val="00707E1C"/>
    <w:rsid w:val="00722041"/>
    <w:rsid w:val="00740310"/>
    <w:rsid w:val="00751656"/>
    <w:rsid w:val="00751AEA"/>
    <w:rsid w:val="00752B74"/>
    <w:rsid w:val="007548C3"/>
    <w:rsid w:val="007574A6"/>
    <w:rsid w:val="007661F6"/>
    <w:rsid w:val="007809A0"/>
    <w:rsid w:val="007A3EB5"/>
    <w:rsid w:val="007B2F43"/>
    <w:rsid w:val="007B463A"/>
    <w:rsid w:val="007B65D8"/>
    <w:rsid w:val="007C7C1A"/>
    <w:rsid w:val="007D1989"/>
    <w:rsid w:val="007D2BD4"/>
    <w:rsid w:val="007E7094"/>
    <w:rsid w:val="007F2548"/>
    <w:rsid w:val="007F4636"/>
    <w:rsid w:val="00800A33"/>
    <w:rsid w:val="00802474"/>
    <w:rsid w:val="00804787"/>
    <w:rsid w:val="00810A9A"/>
    <w:rsid w:val="0083743E"/>
    <w:rsid w:val="008459DE"/>
    <w:rsid w:val="0086003C"/>
    <w:rsid w:val="00864FCB"/>
    <w:rsid w:val="00865DA4"/>
    <w:rsid w:val="00870F42"/>
    <w:rsid w:val="00877A1F"/>
    <w:rsid w:val="00877EA6"/>
    <w:rsid w:val="00897B82"/>
    <w:rsid w:val="008A2630"/>
    <w:rsid w:val="008A6643"/>
    <w:rsid w:val="008B1004"/>
    <w:rsid w:val="008B5708"/>
    <w:rsid w:val="008B6263"/>
    <w:rsid w:val="008D2D10"/>
    <w:rsid w:val="008D35C5"/>
    <w:rsid w:val="008E174F"/>
    <w:rsid w:val="008E331D"/>
    <w:rsid w:val="008E5F2F"/>
    <w:rsid w:val="008F174B"/>
    <w:rsid w:val="008F1F3A"/>
    <w:rsid w:val="009004E6"/>
    <w:rsid w:val="00903DC4"/>
    <w:rsid w:val="00913494"/>
    <w:rsid w:val="00913502"/>
    <w:rsid w:val="009216EF"/>
    <w:rsid w:val="00926B35"/>
    <w:rsid w:val="00942FBA"/>
    <w:rsid w:val="0094638C"/>
    <w:rsid w:val="00947E43"/>
    <w:rsid w:val="00956F46"/>
    <w:rsid w:val="00956F9E"/>
    <w:rsid w:val="00957B08"/>
    <w:rsid w:val="00957C39"/>
    <w:rsid w:val="009639AA"/>
    <w:rsid w:val="00965201"/>
    <w:rsid w:val="009708A9"/>
    <w:rsid w:val="00982559"/>
    <w:rsid w:val="00997B83"/>
    <w:rsid w:val="009C1055"/>
    <w:rsid w:val="009C2B1E"/>
    <w:rsid w:val="009C2B61"/>
    <w:rsid w:val="009C510A"/>
    <w:rsid w:val="009D12F2"/>
    <w:rsid w:val="009D287F"/>
    <w:rsid w:val="009D3D04"/>
    <w:rsid w:val="009D4B4A"/>
    <w:rsid w:val="009E2274"/>
    <w:rsid w:val="009E572D"/>
    <w:rsid w:val="009E6350"/>
    <w:rsid w:val="00A15969"/>
    <w:rsid w:val="00A325D3"/>
    <w:rsid w:val="00A352B0"/>
    <w:rsid w:val="00A40E3D"/>
    <w:rsid w:val="00A45A62"/>
    <w:rsid w:val="00A53942"/>
    <w:rsid w:val="00A6028D"/>
    <w:rsid w:val="00A62B00"/>
    <w:rsid w:val="00A6515A"/>
    <w:rsid w:val="00A67CF1"/>
    <w:rsid w:val="00A7679F"/>
    <w:rsid w:val="00A7694E"/>
    <w:rsid w:val="00A854E0"/>
    <w:rsid w:val="00A9232C"/>
    <w:rsid w:val="00A962F8"/>
    <w:rsid w:val="00A966DE"/>
    <w:rsid w:val="00A97D93"/>
    <w:rsid w:val="00AA2960"/>
    <w:rsid w:val="00AA4707"/>
    <w:rsid w:val="00AB2707"/>
    <w:rsid w:val="00AB586E"/>
    <w:rsid w:val="00AB69D4"/>
    <w:rsid w:val="00AC1D08"/>
    <w:rsid w:val="00AC2205"/>
    <w:rsid w:val="00AC41B6"/>
    <w:rsid w:val="00AE248B"/>
    <w:rsid w:val="00AE2BBE"/>
    <w:rsid w:val="00AE3D61"/>
    <w:rsid w:val="00AE4BF0"/>
    <w:rsid w:val="00AF4369"/>
    <w:rsid w:val="00AF5C8E"/>
    <w:rsid w:val="00B0381D"/>
    <w:rsid w:val="00B04555"/>
    <w:rsid w:val="00B05796"/>
    <w:rsid w:val="00B131C5"/>
    <w:rsid w:val="00B14EB2"/>
    <w:rsid w:val="00B33727"/>
    <w:rsid w:val="00B40E03"/>
    <w:rsid w:val="00B42F4C"/>
    <w:rsid w:val="00B43DFE"/>
    <w:rsid w:val="00B44850"/>
    <w:rsid w:val="00B714BC"/>
    <w:rsid w:val="00B72E5E"/>
    <w:rsid w:val="00B74BAA"/>
    <w:rsid w:val="00B865A5"/>
    <w:rsid w:val="00B872EE"/>
    <w:rsid w:val="00B91311"/>
    <w:rsid w:val="00B9385C"/>
    <w:rsid w:val="00B940B9"/>
    <w:rsid w:val="00B9785C"/>
    <w:rsid w:val="00BA4811"/>
    <w:rsid w:val="00BA7F8A"/>
    <w:rsid w:val="00BB531E"/>
    <w:rsid w:val="00BC050B"/>
    <w:rsid w:val="00BC1168"/>
    <w:rsid w:val="00BC751D"/>
    <w:rsid w:val="00BD5F5D"/>
    <w:rsid w:val="00BD64B1"/>
    <w:rsid w:val="00BD7770"/>
    <w:rsid w:val="00BF0681"/>
    <w:rsid w:val="00BF1EF3"/>
    <w:rsid w:val="00BF5B08"/>
    <w:rsid w:val="00BF75A6"/>
    <w:rsid w:val="00C00F11"/>
    <w:rsid w:val="00C20926"/>
    <w:rsid w:val="00C21B14"/>
    <w:rsid w:val="00C254C5"/>
    <w:rsid w:val="00C26EE2"/>
    <w:rsid w:val="00C374E0"/>
    <w:rsid w:val="00C40251"/>
    <w:rsid w:val="00C53734"/>
    <w:rsid w:val="00C5428D"/>
    <w:rsid w:val="00C60981"/>
    <w:rsid w:val="00C64C97"/>
    <w:rsid w:val="00C745FC"/>
    <w:rsid w:val="00C9360E"/>
    <w:rsid w:val="00C94548"/>
    <w:rsid w:val="00C97899"/>
    <w:rsid w:val="00CA0481"/>
    <w:rsid w:val="00CA42CC"/>
    <w:rsid w:val="00CB248A"/>
    <w:rsid w:val="00CC0179"/>
    <w:rsid w:val="00CC38BE"/>
    <w:rsid w:val="00CC7FFD"/>
    <w:rsid w:val="00CE3CE7"/>
    <w:rsid w:val="00CE7598"/>
    <w:rsid w:val="00CF0FDD"/>
    <w:rsid w:val="00CF36F6"/>
    <w:rsid w:val="00D05C04"/>
    <w:rsid w:val="00D324D2"/>
    <w:rsid w:val="00D344A5"/>
    <w:rsid w:val="00D416F8"/>
    <w:rsid w:val="00D43839"/>
    <w:rsid w:val="00D44581"/>
    <w:rsid w:val="00D6013C"/>
    <w:rsid w:val="00D65D70"/>
    <w:rsid w:val="00D701E9"/>
    <w:rsid w:val="00D8388A"/>
    <w:rsid w:val="00DA0934"/>
    <w:rsid w:val="00DA0A03"/>
    <w:rsid w:val="00DC5291"/>
    <w:rsid w:val="00DC60E4"/>
    <w:rsid w:val="00DC6A9A"/>
    <w:rsid w:val="00DD47EC"/>
    <w:rsid w:val="00DD6D21"/>
    <w:rsid w:val="00DD7492"/>
    <w:rsid w:val="00DE16D6"/>
    <w:rsid w:val="00E00A49"/>
    <w:rsid w:val="00E134C7"/>
    <w:rsid w:val="00E273DA"/>
    <w:rsid w:val="00E3249C"/>
    <w:rsid w:val="00E44A69"/>
    <w:rsid w:val="00E44D83"/>
    <w:rsid w:val="00E50594"/>
    <w:rsid w:val="00E51780"/>
    <w:rsid w:val="00E5415E"/>
    <w:rsid w:val="00E564CB"/>
    <w:rsid w:val="00E57C5A"/>
    <w:rsid w:val="00E6041C"/>
    <w:rsid w:val="00E61BF4"/>
    <w:rsid w:val="00E70C62"/>
    <w:rsid w:val="00E757F4"/>
    <w:rsid w:val="00E771B3"/>
    <w:rsid w:val="00E83297"/>
    <w:rsid w:val="00E86FC6"/>
    <w:rsid w:val="00E9391D"/>
    <w:rsid w:val="00E94BB9"/>
    <w:rsid w:val="00E9603C"/>
    <w:rsid w:val="00E96A46"/>
    <w:rsid w:val="00EA3304"/>
    <w:rsid w:val="00EB5EAF"/>
    <w:rsid w:val="00EC2F3E"/>
    <w:rsid w:val="00ED2CD3"/>
    <w:rsid w:val="00EE27B8"/>
    <w:rsid w:val="00EF2064"/>
    <w:rsid w:val="00EF4974"/>
    <w:rsid w:val="00F057C4"/>
    <w:rsid w:val="00F071A1"/>
    <w:rsid w:val="00F22DBC"/>
    <w:rsid w:val="00F23512"/>
    <w:rsid w:val="00F31168"/>
    <w:rsid w:val="00F32C23"/>
    <w:rsid w:val="00F426A5"/>
    <w:rsid w:val="00F46DE0"/>
    <w:rsid w:val="00F534FC"/>
    <w:rsid w:val="00F53B16"/>
    <w:rsid w:val="00F63421"/>
    <w:rsid w:val="00F6402C"/>
    <w:rsid w:val="00F75D59"/>
    <w:rsid w:val="00F95D01"/>
    <w:rsid w:val="00F97619"/>
    <w:rsid w:val="00FA0A57"/>
    <w:rsid w:val="00FA21F8"/>
    <w:rsid w:val="00FA2406"/>
    <w:rsid w:val="00FA5948"/>
    <w:rsid w:val="00FB21C0"/>
    <w:rsid w:val="00FB3C42"/>
    <w:rsid w:val="00FB5C2E"/>
    <w:rsid w:val="00FC0F41"/>
    <w:rsid w:val="00FC3815"/>
    <w:rsid w:val="00FC42BB"/>
    <w:rsid w:val="00FC5FBB"/>
    <w:rsid w:val="00FC68F5"/>
    <w:rsid w:val="00FD4B9F"/>
    <w:rsid w:val="00FE3C80"/>
    <w:rsid w:val="00FF2902"/>
    <w:rsid w:val="00FF4649"/>
    <w:rsid w:val="010207C0"/>
    <w:rsid w:val="01770B89"/>
    <w:rsid w:val="018748B6"/>
    <w:rsid w:val="025C3E89"/>
    <w:rsid w:val="03E15DFD"/>
    <w:rsid w:val="04B45039"/>
    <w:rsid w:val="055C1750"/>
    <w:rsid w:val="0596385C"/>
    <w:rsid w:val="05A370ED"/>
    <w:rsid w:val="05AD11CE"/>
    <w:rsid w:val="06247D1A"/>
    <w:rsid w:val="06E00CCE"/>
    <w:rsid w:val="07134DF9"/>
    <w:rsid w:val="09BF3FE2"/>
    <w:rsid w:val="09C04027"/>
    <w:rsid w:val="0AD228FB"/>
    <w:rsid w:val="0AFA7F1B"/>
    <w:rsid w:val="0B427448"/>
    <w:rsid w:val="0B475E33"/>
    <w:rsid w:val="0B59704A"/>
    <w:rsid w:val="0C650410"/>
    <w:rsid w:val="0C7F78F6"/>
    <w:rsid w:val="0CC704D6"/>
    <w:rsid w:val="0D0A2D28"/>
    <w:rsid w:val="0DE33885"/>
    <w:rsid w:val="0E831111"/>
    <w:rsid w:val="0F2A465E"/>
    <w:rsid w:val="0F64670F"/>
    <w:rsid w:val="0FF3284D"/>
    <w:rsid w:val="1199332E"/>
    <w:rsid w:val="11CB34E2"/>
    <w:rsid w:val="11E04C88"/>
    <w:rsid w:val="11F107D1"/>
    <w:rsid w:val="124233D2"/>
    <w:rsid w:val="126529D6"/>
    <w:rsid w:val="134741F1"/>
    <w:rsid w:val="14782712"/>
    <w:rsid w:val="1534499F"/>
    <w:rsid w:val="19EC7FC9"/>
    <w:rsid w:val="1A4A6F70"/>
    <w:rsid w:val="1AA6001D"/>
    <w:rsid w:val="1B883204"/>
    <w:rsid w:val="1C78147C"/>
    <w:rsid w:val="1D590D42"/>
    <w:rsid w:val="1DBD3F23"/>
    <w:rsid w:val="1E0E639B"/>
    <w:rsid w:val="1E226E97"/>
    <w:rsid w:val="1F6D781E"/>
    <w:rsid w:val="211B1A0D"/>
    <w:rsid w:val="22AC3BE0"/>
    <w:rsid w:val="246B7607"/>
    <w:rsid w:val="24A75F03"/>
    <w:rsid w:val="25590A76"/>
    <w:rsid w:val="266B238E"/>
    <w:rsid w:val="283C61D8"/>
    <w:rsid w:val="2921193E"/>
    <w:rsid w:val="29AA395A"/>
    <w:rsid w:val="2BC4269D"/>
    <w:rsid w:val="2BDF04FA"/>
    <w:rsid w:val="2BF313B3"/>
    <w:rsid w:val="2CC12E6F"/>
    <w:rsid w:val="2D186789"/>
    <w:rsid w:val="2D8D5722"/>
    <w:rsid w:val="2E01160A"/>
    <w:rsid w:val="2F942DDE"/>
    <w:rsid w:val="30E341C5"/>
    <w:rsid w:val="31251BBC"/>
    <w:rsid w:val="313708CB"/>
    <w:rsid w:val="331347B0"/>
    <w:rsid w:val="334C71EE"/>
    <w:rsid w:val="35C06253"/>
    <w:rsid w:val="36904F7C"/>
    <w:rsid w:val="381E6071"/>
    <w:rsid w:val="38FB74BE"/>
    <w:rsid w:val="39993D32"/>
    <w:rsid w:val="3ADB6A87"/>
    <w:rsid w:val="3B9D607B"/>
    <w:rsid w:val="3D1B3CB7"/>
    <w:rsid w:val="3D571342"/>
    <w:rsid w:val="3D7A0A83"/>
    <w:rsid w:val="3D967144"/>
    <w:rsid w:val="3E0B6FA7"/>
    <w:rsid w:val="3E0D3CBF"/>
    <w:rsid w:val="3E4D00B8"/>
    <w:rsid w:val="3ECB7F5C"/>
    <w:rsid w:val="3EFE2002"/>
    <w:rsid w:val="3FD93B71"/>
    <w:rsid w:val="3FF42B04"/>
    <w:rsid w:val="40E60642"/>
    <w:rsid w:val="412671DC"/>
    <w:rsid w:val="434F26CC"/>
    <w:rsid w:val="435267ED"/>
    <w:rsid w:val="447D235F"/>
    <w:rsid w:val="448D7423"/>
    <w:rsid w:val="45BF2EAE"/>
    <w:rsid w:val="488F3A5B"/>
    <w:rsid w:val="48D62E1A"/>
    <w:rsid w:val="49160C5A"/>
    <w:rsid w:val="4A801DC2"/>
    <w:rsid w:val="4AE95A97"/>
    <w:rsid w:val="4C4174DA"/>
    <w:rsid w:val="4ED420BF"/>
    <w:rsid w:val="4F042B22"/>
    <w:rsid w:val="507801CC"/>
    <w:rsid w:val="511364F4"/>
    <w:rsid w:val="51767737"/>
    <w:rsid w:val="5266633B"/>
    <w:rsid w:val="535C4B5D"/>
    <w:rsid w:val="535D26F0"/>
    <w:rsid w:val="55052CE7"/>
    <w:rsid w:val="553B7015"/>
    <w:rsid w:val="554131F2"/>
    <w:rsid w:val="554E3CB2"/>
    <w:rsid w:val="561A25DF"/>
    <w:rsid w:val="56CE04B8"/>
    <w:rsid w:val="59944B70"/>
    <w:rsid w:val="5997613B"/>
    <w:rsid w:val="59F84393"/>
    <w:rsid w:val="5A1B5D04"/>
    <w:rsid w:val="5AC23225"/>
    <w:rsid w:val="5B6B67C9"/>
    <w:rsid w:val="5B8507B2"/>
    <w:rsid w:val="5C632268"/>
    <w:rsid w:val="5DEF7917"/>
    <w:rsid w:val="5DF12C82"/>
    <w:rsid w:val="5EB60F3E"/>
    <w:rsid w:val="5EED6F17"/>
    <w:rsid w:val="5EFC1A36"/>
    <w:rsid w:val="602924CC"/>
    <w:rsid w:val="606E1DA3"/>
    <w:rsid w:val="61B93906"/>
    <w:rsid w:val="628766F0"/>
    <w:rsid w:val="62C414F4"/>
    <w:rsid w:val="633B7D1C"/>
    <w:rsid w:val="63901A4A"/>
    <w:rsid w:val="65AF2FEE"/>
    <w:rsid w:val="65ED78C4"/>
    <w:rsid w:val="662F7024"/>
    <w:rsid w:val="664E2AE7"/>
    <w:rsid w:val="67DA19B1"/>
    <w:rsid w:val="67EE6C12"/>
    <w:rsid w:val="69557D32"/>
    <w:rsid w:val="6B003DB3"/>
    <w:rsid w:val="6D9923FA"/>
    <w:rsid w:val="6F574E06"/>
    <w:rsid w:val="71B427E2"/>
    <w:rsid w:val="72177C92"/>
    <w:rsid w:val="73487194"/>
    <w:rsid w:val="734B183D"/>
    <w:rsid w:val="74835FB5"/>
    <w:rsid w:val="74F168D2"/>
    <w:rsid w:val="769C181C"/>
    <w:rsid w:val="77E51C9F"/>
    <w:rsid w:val="78201D02"/>
    <w:rsid w:val="78DE6243"/>
    <w:rsid w:val="790C0484"/>
    <w:rsid w:val="793A66B0"/>
    <w:rsid w:val="794C29AD"/>
    <w:rsid w:val="794D29EB"/>
    <w:rsid w:val="796E5186"/>
    <w:rsid w:val="7A2934BF"/>
    <w:rsid w:val="7B923AF6"/>
    <w:rsid w:val="7C1A0C6A"/>
    <w:rsid w:val="7C5C2F5F"/>
    <w:rsid w:val="7DC03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27B9288"/>
  <w15:docId w15:val="{3DA35C4E-0A48-4744-A889-2B8288E2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iPriority="0" w:qFormat="1"/>
    <w:lsdException w:name="Body Text First Indent 2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/>
      <w:jc w:val="left"/>
      <w:outlineLvl w:val="1"/>
    </w:pPr>
    <w:rPr>
      <w:rFonts w:ascii="Arial" w:hAnsi="Arial"/>
      <w:b/>
      <w:bCs/>
      <w:szCs w:val="32"/>
    </w:rPr>
  </w:style>
  <w:style w:type="paragraph" w:styleId="3">
    <w:name w:val="heading 3"/>
    <w:basedOn w:val="a"/>
    <w:next w:val="a"/>
    <w:uiPriority w:val="9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next w:val="20"/>
    <w:qFormat/>
    <w:pPr>
      <w:spacing w:line="360" w:lineRule="auto"/>
      <w:ind w:firstLine="420"/>
    </w:pPr>
    <w:rPr>
      <w:szCs w:val="24"/>
    </w:rPr>
  </w:style>
  <w:style w:type="paragraph" w:styleId="a4">
    <w:name w:val="Body Text"/>
    <w:basedOn w:val="a"/>
    <w:next w:val="a"/>
    <w:link w:val="a5"/>
    <w:uiPriority w:val="99"/>
    <w:qFormat/>
    <w:pPr>
      <w:spacing w:after="120"/>
    </w:pPr>
    <w:rPr>
      <w:rFonts w:ascii="Times New Roman" w:eastAsia="楷体_GB2312" w:hAnsi="Times New Roman"/>
      <w:kern w:val="0"/>
      <w:sz w:val="20"/>
      <w:szCs w:val="20"/>
    </w:rPr>
  </w:style>
  <w:style w:type="paragraph" w:styleId="20">
    <w:name w:val="Body Text First Indent 2"/>
    <w:basedOn w:val="a6"/>
    <w:unhideWhenUsed/>
    <w:qFormat/>
    <w:pPr>
      <w:ind w:firstLine="420"/>
    </w:pPr>
  </w:style>
  <w:style w:type="paragraph" w:styleId="a6">
    <w:name w:val="Body Text Indent"/>
    <w:basedOn w:val="a"/>
    <w:next w:val="a"/>
    <w:qFormat/>
    <w:pPr>
      <w:ind w:firstLineChars="200" w:firstLine="560"/>
    </w:pPr>
    <w:rPr>
      <w:rFonts w:eastAsia="仿宋_GB2312"/>
      <w:sz w:val="28"/>
    </w:rPr>
  </w:style>
  <w:style w:type="paragraph" w:styleId="a7">
    <w:name w:val="Plain Text"/>
    <w:basedOn w:val="a"/>
    <w:qFormat/>
    <w:rPr>
      <w:rFonts w:ascii="宋体" w:hAnsi="Courier New"/>
      <w:kern w:val="0"/>
      <w:sz w:val="20"/>
    </w:rPr>
  </w:style>
  <w:style w:type="paragraph" w:styleId="a8">
    <w:name w:val="Balloon Text"/>
    <w:basedOn w:val="a"/>
    <w:link w:val="a9"/>
    <w:uiPriority w:val="9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e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qFormat/>
  </w:style>
  <w:style w:type="character" w:customStyle="1" w:styleId="ad">
    <w:name w:val="页眉 字符"/>
    <w:basedOn w:val="a1"/>
    <w:link w:val="ac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b">
    <w:name w:val="页脚 字符"/>
    <w:basedOn w:val="a1"/>
    <w:link w:val="aa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5">
    <w:name w:val="正文文本 字符"/>
    <w:basedOn w:val="a1"/>
    <w:link w:val="a4"/>
    <w:uiPriority w:val="99"/>
    <w:qFormat/>
    <w:rPr>
      <w:rFonts w:ascii="Times New Roman" w:eastAsia="楷体_GB2312" w:hAnsi="Times New Roman" w:cs="Times New Roman"/>
      <w:kern w:val="0"/>
      <w:sz w:val="20"/>
      <w:szCs w:val="20"/>
    </w:rPr>
  </w:style>
  <w:style w:type="character" w:customStyle="1" w:styleId="a9">
    <w:name w:val="批注框文本 字符"/>
    <w:basedOn w:val="a1"/>
    <w:link w:val="a8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font01">
    <w:name w:val="font0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11">
    <w:name w:val="font11"/>
    <w:basedOn w:val="a1"/>
    <w:qFormat/>
    <w:rPr>
      <w:rFonts w:ascii="宋体" w:eastAsia="宋体" w:hAnsi="宋体" w:cs="宋体" w:hint="eastAsia"/>
      <w:color w:val="000000"/>
      <w:sz w:val="22"/>
      <w:szCs w:val="22"/>
      <w:u w:val="none"/>
      <w:vertAlign w:val="superscript"/>
    </w:rPr>
  </w:style>
  <w:style w:type="character" w:customStyle="1" w:styleId="font51">
    <w:name w:val="font51"/>
    <w:basedOn w:val="a1"/>
    <w:qFormat/>
    <w:rPr>
      <w:rFonts w:ascii="Calibri" w:hAnsi="Calibri" w:cs="Calibri" w:hint="default"/>
      <w:color w:val="000000"/>
      <w:sz w:val="20"/>
      <w:szCs w:val="20"/>
      <w:u w:val="none"/>
    </w:rPr>
  </w:style>
  <w:style w:type="paragraph" w:customStyle="1" w:styleId="2CharCharCharCharCharCharCharCharCharCharCharChar1CharCharCharCharCharCharCharChar1CharCharCharCharCharChar">
    <w:name w:val="正文2 Char Char Char Char Char Char Char Char Char Char Char Char1 Char Char Char Char Char Char Char Char1 Char Char Char Char Char Char"/>
    <w:basedOn w:val="a"/>
    <w:qFormat/>
    <w:pPr>
      <w:widowControl/>
      <w:spacing w:line="400" w:lineRule="exact"/>
    </w:pPr>
    <w:rPr>
      <w:rFonts w:ascii="Verdana" w:hAnsi="Verdana"/>
      <w:kern w:val="0"/>
      <w:szCs w:val="20"/>
      <w:lang w:eastAsia="en-US"/>
    </w:rPr>
  </w:style>
  <w:style w:type="character" w:customStyle="1" w:styleId="font91">
    <w:name w:val="font91"/>
    <w:basedOn w:val="a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NormalCharacter">
    <w:name w:val="NormalCharacter"/>
    <w:semiHidden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hAnsi="宋体" w:cs="宋体"/>
      <w:sz w:val="19"/>
      <w:szCs w:val="19"/>
      <w:lang w:eastAsia="en-US"/>
    </w:rPr>
  </w:style>
  <w:style w:type="character" w:customStyle="1" w:styleId="font21">
    <w:name w:val="font21"/>
    <w:basedOn w:val="a1"/>
    <w:qFormat/>
    <w:rPr>
      <w:rFonts w:ascii="Arial" w:hAnsi="Arial" w:cs="Arial" w:hint="default"/>
      <w:color w:val="000000"/>
      <w:sz w:val="20"/>
      <w:szCs w:val="20"/>
      <w:u w:val="none"/>
    </w:rPr>
  </w:style>
  <w:style w:type="paragraph" w:customStyle="1" w:styleId="BodyText">
    <w:name w:val="BodyText"/>
    <w:basedOn w:val="a"/>
    <w:qFormat/>
    <w:pPr>
      <w:spacing w:line="360" w:lineRule="auto"/>
    </w:pPr>
    <w:rPr>
      <w:rFonts w:ascii="仿宋_GB2312" w:eastAsia="仿宋_GB2312"/>
      <w:sz w:val="30"/>
      <w:szCs w:val="30"/>
    </w:rPr>
  </w:style>
  <w:style w:type="character" w:customStyle="1" w:styleId="font121">
    <w:name w:val="font121"/>
    <w:basedOn w:val="a1"/>
    <w:qFormat/>
    <w:rPr>
      <w:rFonts w:ascii="仿宋_GB2312" w:eastAsia="仿宋_GB2312" w:cs="仿宋_GB2312" w:hint="eastAsia"/>
      <w:b/>
      <w:bCs/>
      <w:color w:val="000000"/>
      <w:sz w:val="20"/>
      <w:szCs w:val="20"/>
      <w:u w:val="none"/>
    </w:rPr>
  </w:style>
  <w:style w:type="character" w:customStyle="1" w:styleId="font81">
    <w:name w:val="font81"/>
    <w:basedOn w:val="a1"/>
    <w:qFormat/>
    <w:rPr>
      <w:rFonts w:ascii="仿宋_GB2312" w:eastAsia="仿宋_GB2312" w:cs="仿宋_GB2312" w:hint="eastAsia"/>
      <w:b/>
      <w:bCs/>
      <w:color w:val="000000"/>
      <w:sz w:val="18"/>
      <w:szCs w:val="18"/>
      <w:u w:val="none"/>
    </w:rPr>
  </w:style>
  <w:style w:type="character" w:customStyle="1" w:styleId="font61">
    <w:name w:val="font6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18"/>
      <w:szCs w:val="18"/>
      <w:u w:val="none"/>
    </w:rPr>
  </w:style>
  <w:style w:type="character" w:customStyle="1" w:styleId="font31">
    <w:name w:val="font31"/>
    <w:basedOn w:val="a1"/>
    <w:qFormat/>
    <w:rPr>
      <w:rFonts w:ascii="宋体" w:eastAsia="宋体" w:hAnsi="宋体" w:cs="宋体" w:hint="eastAsia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8F13D06-4552-4888-B753-D1FDF304A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qiqiao he</dc:creator>
  <cp:lastModifiedBy>Administrator</cp:lastModifiedBy>
  <cp:revision>347</cp:revision>
  <cp:lastPrinted>2026-03-17T09:31:00Z</cp:lastPrinted>
  <dcterms:created xsi:type="dcterms:W3CDTF">2019-07-31T07:36:00Z</dcterms:created>
  <dcterms:modified xsi:type="dcterms:W3CDTF">2026-07-10T03:14:00Z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094578F750DF4757A0BE404E1B6D89BA</vt:lpwstr>
  </property>
</Properties>
</file>