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92" w:rsidRPr="007E07D7" w:rsidRDefault="005D57D5">
      <w:pPr>
        <w:pStyle w:val="a0"/>
        <w:rPr>
          <w:rFonts w:eastAsia="方正黑体_GBK"/>
          <w:sz w:val="32"/>
          <w:szCs w:val="32"/>
        </w:rPr>
      </w:pPr>
      <w:r w:rsidRPr="007E07D7">
        <w:rPr>
          <w:rFonts w:eastAsia="方正黑体_GBK"/>
          <w:sz w:val="32"/>
          <w:szCs w:val="32"/>
        </w:rPr>
        <w:t>附件</w:t>
      </w:r>
      <w:r w:rsidRPr="007E07D7">
        <w:rPr>
          <w:rFonts w:eastAsia="方正黑体_GBK"/>
          <w:sz w:val="32"/>
          <w:szCs w:val="32"/>
        </w:rPr>
        <w:t>2</w:t>
      </w:r>
    </w:p>
    <w:p w:rsidR="002D0292" w:rsidRPr="007E07D7" w:rsidRDefault="002D0292">
      <w:pPr>
        <w:pStyle w:val="a0"/>
        <w:rPr>
          <w:sz w:val="18"/>
          <w:szCs w:val="18"/>
        </w:rPr>
      </w:pPr>
    </w:p>
    <w:p w:rsidR="002D0292" w:rsidRPr="007E07D7" w:rsidRDefault="005D57D5">
      <w:pPr>
        <w:spacing w:line="594" w:lineRule="exact"/>
        <w:ind w:firstLineChars="200" w:firstLine="720"/>
        <w:jc w:val="center"/>
        <w:rPr>
          <w:rFonts w:eastAsia="方正小标宋_GBK"/>
          <w:sz w:val="36"/>
          <w:szCs w:val="36"/>
        </w:rPr>
      </w:pPr>
      <w:r w:rsidRPr="007E07D7">
        <w:rPr>
          <w:rFonts w:eastAsia="方正小标宋_GBK"/>
          <w:sz w:val="36"/>
          <w:szCs w:val="36"/>
        </w:rPr>
        <w:t>《大渡口区创建全国文明城区测评体系（</w:t>
      </w:r>
      <w:r w:rsidRPr="007E07D7">
        <w:rPr>
          <w:rFonts w:eastAsia="方正小标宋_GBK"/>
          <w:sz w:val="36"/>
          <w:szCs w:val="36"/>
        </w:rPr>
        <w:t>2021</w:t>
      </w:r>
      <w:r w:rsidRPr="007E07D7">
        <w:rPr>
          <w:rFonts w:eastAsia="方正小标宋_GBK"/>
          <w:sz w:val="36"/>
          <w:szCs w:val="36"/>
        </w:rPr>
        <w:t>年版）》</w:t>
      </w:r>
    </w:p>
    <w:tbl>
      <w:tblPr>
        <w:tblpPr w:leftFromText="180" w:rightFromText="180" w:vertAnchor="page" w:horzAnchor="margin" w:tblpY="2836"/>
        <w:tblW w:w="14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4"/>
        <w:gridCol w:w="1085"/>
        <w:gridCol w:w="851"/>
        <w:gridCol w:w="4536"/>
        <w:gridCol w:w="709"/>
        <w:gridCol w:w="4252"/>
        <w:gridCol w:w="1418"/>
        <w:gridCol w:w="1275"/>
      </w:tblGrid>
      <w:tr w:rsidR="002D0292" w:rsidRPr="007E07D7">
        <w:trPr>
          <w:trHeight w:val="587"/>
        </w:trPr>
        <w:tc>
          <w:tcPr>
            <w:tcW w:w="624" w:type="dxa"/>
          </w:tcPr>
          <w:p w:rsidR="002D0292" w:rsidRPr="007E07D7" w:rsidRDefault="005D57D5">
            <w:pPr>
              <w:pStyle w:val="TableParagraph"/>
              <w:spacing w:before="65" w:line="232" w:lineRule="auto"/>
              <w:ind w:left="124" w:right="9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测评项目</w:t>
            </w:r>
          </w:p>
        </w:tc>
        <w:tc>
          <w:tcPr>
            <w:tcW w:w="1085" w:type="dxa"/>
          </w:tcPr>
          <w:p w:rsidR="002D0292" w:rsidRPr="007E07D7" w:rsidRDefault="005D57D5">
            <w:pPr>
              <w:pStyle w:val="TableParagraph"/>
              <w:spacing w:before="65" w:line="232" w:lineRule="auto"/>
              <w:ind w:left="179" w:right="15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指标</w:t>
            </w:r>
          </w:p>
          <w:p w:rsidR="002D0292" w:rsidRPr="007E07D7" w:rsidRDefault="005D57D5">
            <w:pPr>
              <w:pStyle w:val="TableParagraph"/>
              <w:spacing w:before="65" w:line="232" w:lineRule="auto"/>
              <w:ind w:left="179" w:right="15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名称</w:t>
            </w:r>
          </w:p>
        </w:tc>
        <w:tc>
          <w:tcPr>
            <w:tcW w:w="851" w:type="dxa"/>
          </w:tcPr>
          <w:p w:rsidR="002D0292" w:rsidRPr="007E07D7" w:rsidRDefault="005D57D5">
            <w:pPr>
              <w:pStyle w:val="TableParagraph"/>
              <w:ind w:left="11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w:t>
            </w:r>
          </w:p>
          <w:p w:rsidR="002D0292" w:rsidRPr="007E07D7" w:rsidRDefault="005D57D5">
            <w:pPr>
              <w:pStyle w:val="TableParagraph"/>
              <w:ind w:left="11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内容</w:t>
            </w:r>
          </w:p>
        </w:tc>
        <w:tc>
          <w:tcPr>
            <w:tcW w:w="4536" w:type="dxa"/>
          </w:tcPr>
          <w:p w:rsidR="002D0292" w:rsidRPr="007E07D7" w:rsidRDefault="005D57D5">
            <w:pPr>
              <w:pStyle w:val="TableParagraph"/>
              <w:ind w:left="40" w:right="17"/>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测评标准</w:t>
            </w:r>
          </w:p>
        </w:tc>
        <w:tc>
          <w:tcPr>
            <w:tcW w:w="709" w:type="dxa"/>
          </w:tcPr>
          <w:p w:rsidR="002D0292" w:rsidRPr="007E07D7" w:rsidRDefault="005D57D5">
            <w:pPr>
              <w:pStyle w:val="TableParagraph"/>
              <w:ind w:left="4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w:t>
            </w:r>
          </w:p>
          <w:p w:rsidR="002D0292" w:rsidRPr="007E07D7" w:rsidRDefault="005D57D5">
            <w:pPr>
              <w:pStyle w:val="TableParagraph"/>
              <w:ind w:left="4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方法</w:t>
            </w:r>
          </w:p>
        </w:tc>
        <w:tc>
          <w:tcPr>
            <w:tcW w:w="4252" w:type="dxa"/>
          </w:tcPr>
          <w:p w:rsidR="002D0292" w:rsidRPr="007E07D7" w:rsidRDefault="005D57D5">
            <w:pPr>
              <w:pStyle w:val="TableParagraph"/>
              <w:ind w:left="35" w:right="1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具体要求</w:t>
            </w:r>
          </w:p>
        </w:tc>
        <w:tc>
          <w:tcPr>
            <w:tcW w:w="1418" w:type="dxa"/>
            <w:vAlign w:val="center"/>
          </w:tcPr>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牵头科室</w:t>
            </w:r>
          </w:p>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（网上申报部分</w:t>
            </w:r>
            <w:r w:rsidRPr="007E07D7">
              <w:rPr>
                <w:rFonts w:ascii="Times New Roman" w:eastAsia="方正黑体_GBK" w:hAnsi="Times New Roman" w:cs="Times New Roman"/>
                <w:sz w:val="18"/>
                <w:szCs w:val="18"/>
              </w:rPr>
              <w:t>,</w:t>
            </w:r>
            <w:r w:rsidRPr="007E07D7">
              <w:rPr>
                <w:rFonts w:ascii="Times New Roman" w:eastAsia="方正黑体_GBK" w:hAnsi="Times New Roman" w:cs="Times New Roman"/>
                <w:sz w:val="18"/>
                <w:szCs w:val="18"/>
              </w:rPr>
              <w:t>排首位为该项工作总牵头科室）</w:t>
            </w:r>
          </w:p>
        </w:tc>
        <w:tc>
          <w:tcPr>
            <w:tcW w:w="1275" w:type="dxa"/>
          </w:tcPr>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责任单位</w:t>
            </w:r>
          </w:p>
        </w:tc>
      </w:tr>
      <w:tr w:rsidR="002D0292" w:rsidRPr="007E07D7">
        <w:trPr>
          <w:trHeight w:val="1083"/>
        </w:trPr>
        <w:tc>
          <w:tcPr>
            <w:tcW w:w="624" w:type="dxa"/>
            <w:vMerge w:val="restart"/>
            <w:vAlign w:val="center"/>
          </w:tcPr>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Ⅰ</w:t>
            </w:r>
            <w:r w:rsidRPr="007E07D7">
              <w:rPr>
                <w:rFonts w:ascii="Times New Roman" w:hAnsi="Times New Roman" w:cs="Times New Roman"/>
                <w:sz w:val="18"/>
                <w:szCs w:val="18"/>
              </w:rPr>
              <w:t>-1</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建设具有强大生命力和创造力的社会主义精神文</w:t>
            </w:r>
            <w:r w:rsidRPr="007E07D7">
              <w:rPr>
                <w:rFonts w:ascii="Times New Roman" w:hAnsi="Times New Roman" w:cs="Times New Roman"/>
                <w:sz w:val="18"/>
                <w:szCs w:val="18"/>
              </w:rPr>
              <w:t xml:space="preserve"> </w:t>
            </w:r>
            <w:r w:rsidRPr="007E07D7">
              <w:rPr>
                <w:rFonts w:ascii="Times New Roman" w:hAnsi="Times New Roman" w:cs="Times New Roman"/>
                <w:sz w:val="18"/>
                <w:szCs w:val="18"/>
              </w:rPr>
              <w:t>明</w:t>
            </w:r>
          </w:p>
          <w:p w:rsidR="002D0292" w:rsidRPr="007E07D7" w:rsidRDefault="002D0292">
            <w:pPr>
              <w:pStyle w:val="TableParagraph"/>
              <w:spacing w:line="220" w:lineRule="exact"/>
              <w:ind w:hanging="84"/>
              <w:jc w:val="center"/>
              <w:rPr>
                <w:rFonts w:ascii="Times New Roman" w:hAnsi="Times New Roman" w:cs="Times New Roman"/>
                <w:sz w:val="18"/>
                <w:szCs w:val="18"/>
              </w:rPr>
            </w:pPr>
          </w:p>
        </w:tc>
        <w:tc>
          <w:tcPr>
            <w:tcW w:w="1085" w:type="dxa"/>
            <w:tcBorders>
              <w:bottom w:val="single" w:sz="8" w:space="0" w:color="000000"/>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Ⅱ</w:t>
            </w:r>
            <w:r w:rsidRPr="007E07D7">
              <w:rPr>
                <w:rFonts w:ascii="Times New Roman" w:hAnsi="Times New Roman" w:cs="Times New Roman"/>
                <w:sz w:val="18"/>
                <w:szCs w:val="18"/>
              </w:rPr>
              <w:t>-1</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4"/>
                <w:sz w:val="18"/>
                <w:szCs w:val="18"/>
              </w:rPr>
              <w:t>习近平新时代中国特色社会主义思想学习宣传</w:t>
            </w:r>
            <w:r w:rsidRPr="007E07D7">
              <w:rPr>
                <w:rFonts w:ascii="Times New Roman" w:hAnsi="Times New Roman" w:cs="Times New Roman"/>
                <w:sz w:val="18"/>
                <w:szCs w:val="18"/>
              </w:rPr>
              <w:t>教育</w:t>
            </w:r>
          </w:p>
        </w:tc>
        <w:tc>
          <w:tcPr>
            <w:tcW w:w="851"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-2</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加强面向全社会的理论宣传普及</w:t>
            </w: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加强基层理论宣讲，推动习近平新时代中国特色社会主义思想进校园，做到学懂弄通做实。</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提供学校加强基层理论宣讲，推动习近平新时代中国特色社会主义思想进校园的图片资料。</w:t>
            </w:r>
          </w:p>
        </w:tc>
        <w:tc>
          <w:tcPr>
            <w:tcW w:w="1418" w:type="dxa"/>
            <w:vMerge w:val="restart"/>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党务室</w:t>
            </w:r>
          </w:p>
        </w:tc>
        <w:tc>
          <w:tcPr>
            <w:tcW w:w="1275" w:type="dxa"/>
            <w:vMerge w:val="restart"/>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进修学院</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电大分校</w:t>
            </w:r>
          </w:p>
        </w:tc>
      </w:tr>
      <w:tr w:rsidR="002D0292" w:rsidRPr="007E07D7">
        <w:trPr>
          <w:trHeight w:val="1222"/>
        </w:trPr>
        <w:tc>
          <w:tcPr>
            <w:tcW w:w="624" w:type="dxa"/>
            <w:vMerge/>
          </w:tcPr>
          <w:p w:rsidR="002D0292" w:rsidRPr="007E07D7" w:rsidRDefault="002D0292">
            <w:pPr>
              <w:spacing w:line="220" w:lineRule="exact"/>
              <w:jc w:val="center"/>
              <w:rPr>
                <w:rFonts w:eastAsia="方正仿宋_GBK"/>
                <w:sz w:val="18"/>
                <w:szCs w:val="18"/>
              </w:rPr>
            </w:pPr>
          </w:p>
        </w:tc>
        <w:tc>
          <w:tcPr>
            <w:tcW w:w="1085" w:type="dxa"/>
          </w:tcPr>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Ⅱ</w:t>
            </w:r>
            <w:r w:rsidRPr="007E07D7">
              <w:rPr>
                <w:rFonts w:ascii="Times New Roman" w:hAnsi="Times New Roman" w:cs="Times New Roman"/>
                <w:sz w:val="18"/>
                <w:szCs w:val="18"/>
              </w:rPr>
              <w:t>-2</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4"/>
                <w:sz w:val="18"/>
                <w:szCs w:val="18"/>
              </w:rPr>
              <w:t>理想信念</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教育</w:t>
            </w:r>
          </w:p>
        </w:tc>
        <w:tc>
          <w:tcPr>
            <w:tcW w:w="851"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-4</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3"/>
                <w:sz w:val="18"/>
                <w:szCs w:val="18"/>
              </w:rPr>
              <w:t>落实意识形态工作责任</w:t>
            </w:r>
            <w:r w:rsidRPr="007E07D7">
              <w:rPr>
                <w:rFonts w:ascii="Times New Roman" w:hAnsi="Times New Roman" w:cs="Times New Roman"/>
                <w:sz w:val="18"/>
                <w:szCs w:val="18"/>
              </w:rPr>
              <w:t>制度</w:t>
            </w: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党委切实负起意识形态工作的全面领导责任，落实意识形态工作责任制监督、检查、考核各项制度，加强对所属各类意识形态阵地的管理，健全意识形态领域重大情况分析研判和定期通报制度，加强敏感舆情的监测预警和应对处置，做好扫黄打非工作，筑牢意识形态安全屏障。</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提供加强学校意识形态管理情况的说明报告。</w:t>
            </w:r>
          </w:p>
          <w:p w:rsidR="002D0292" w:rsidRPr="007E07D7" w:rsidRDefault="002D0292">
            <w:pPr>
              <w:pStyle w:val="TableParagraph"/>
              <w:spacing w:line="220" w:lineRule="exact"/>
              <w:rPr>
                <w:rFonts w:ascii="Times New Roman" w:hAnsi="Times New Roman" w:cs="Times New Roman"/>
                <w:sz w:val="18"/>
                <w:szCs w:val="18"/>
              </w:rPr>
            </w:pPr>
          </w:p>
          <w:p w:rsidR="002D0292" w:rsidRPr="007E07D7" w:rsidRDefault="002D0292">
            <w:pPr>
              <w:pStyle w:val="TableParagraph"/>
              <w:spacing w:line="220" w:lineRule="exact"/>
              <w:rPr>
                <w:rFonts w:ascii="Times New Roman" w:hAnsi="Times New Roman" w:cs="Times New Roman"/>
                <w:sz w:val="18"/>
                <w:szCs w:val="18"/>
              </w:rPr>
            </w:pPr>
          </w:p>
        </w:tc>
        <w:tc>
          <w:tcPr>
            <w:tcW w:w="1418" w:type="dxa"/>
            <w:vMerge/>
            <w:vAlign w:val="center"/>
          </w:tcPr>
          <w:p w:rsidR="002D0292" w:rsidRPr="007E07D7" w:rsidRDefault="002D0292">
            <w:pPr>
              <w:pStyle w:val="TableParagraph"/>
              <w:spacing w:line="220" w:lineRule="exact"/>
              <w:jc w:val="center"/>
              <w:rPr>
                <w:rFonts w:ascii="Times New Roman" w:hAnsi="Times New Roman" w:cs="Times New Roman"/>
                <w:sz w:val="18"/>
                <w:szCs w:val="18"/>
              </w:rPr>
            </w:pPr>
          </w:p>
        </w:tc>
        <w:tc>
          <w:tcPr>
            <w:tcW w:w="1275" w:type="dxa"/>
            <w:vMerge/>
          </w:tcPr>
          <w:p w:rsidR="002D0292" w:rsidRPr="007E07D7" w:rsidRDefault="002D0292">
            <w:pPr>
              <w:pStyle w:val="TableParagraph"/>
              <w:spacing w:line="220" w:lineRule="exact"/>
              <w:jc w:val="center"/>
              <w:rPr>
                <w:rFonts w:ascii="Times New Roman" w:hAnsi="Times New Roman" w:cs="Times New Roman"/>
                <w:sz w:val="18"/>
                <w:szCs w:val="18"/>
              </w:rPr>
            </w:pPr>
          </w:p>
        </w:tc>
      </w:tr>
      <w:tr w:rsidR="002D0292" w:rsidRPr="007E07D7">
        <w:trPr>
          <w:trHeight w:val="1222"/>
        </w:trPr>
        <w:tc>
          <w:tcPr>
            <w:tcW w:w="624" w:type="dxa"/>
            <w:vMerge/>
            <w:tcBorders>
              <w:bottom w:val="nil"/>
            </w:tcBorders>
            <w:vAlign w:val="center"/>
          </w:tcPr>
          <w:p w:rsidR="002D0292" w:rsidRPr="007E07D7" w:rsidRDefault="002D0292">
            <w:pPr>
              <w:pStyle w:val="TableParagraph"/>
              <w:spacing w:line="220" w:lineRule="exact"/>
              <w:jc w:val="center"/>
              <w:rPr>
                <w:rFonts w:ascii="Times New Roman" w:hAnsi="Times New Roman" w:cs="Times New Roman"/>
                <w:sz w:val="18"/>
                <w:szCs w:val="18"/>
              </w:rPr>
            </w:pPr>
          </w:p>
        </w:tc>
        <w:tc>
          <w:tcPr>
            <w:tcW w:w="1085" w:type="dxa"/>
            <w:vMerge w:val="restart"/>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Ⅱ</w:t>
            </w:r>
            <w:r w:rsidRPr="007E07D7">
              <w:rPr>
                <w:rFonts w:ascii="Times New Roman" w:hAnsi="Times New Roman" w:cs="Times New Roman"/>
                <w:sz w:val="18"/>
                <w:szCs w:val="18"/>
              </w:rPr>
              <w:t>-3</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文明培育</w:t>
            </w:r>
          </w:p>
        </w:tc>
        <w:tc>
          <w:tcPr>
            <w:tcW w:w="851" w:type="dxa"/>
            <w:vMerge w:val="restart"/>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-7</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培育和践行社会主义核心价值观</w:t>
            </w: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1</w:t>
            </w:r>
            <w:r w:rsidRPr="007E07D7">
              <w:rPr>
                <w:rFonts w:ascii="Times New Roman" w:hAnsi="Times New Roman" w:cs="Times New Roman"/>
                <w:sz w:val="18"/>
                <w:szCs w:val="18"/>
              </w:rPr>
              <w:t>）加强社会主义核心价值观媒体宣传阐释，依托公共文化设施和宣传文化阵地开展社会主义核心价值观教育。</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实地</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考察</w:t>
            </w:r>
          </w:p>
        </w:tc>
        <w:tc>
          <w:tcPr>
            <w:tcW w:w="4252" w:type="dxa"/>
            <w:vAlign w:val="center"/>
          </w:tcPr>
          <w:p w:rsidR="002D0292" w:rsidRPr="007E07D7" w:rsidRDefault="005D57D5">
            <w:pPr>
              <w:pStyle w:val="TableParagraph"/>
              <w:spacing w:line="220" w:lineRule="exact"/>
              <w:rPr>
                <w:rFonts w:ascii="Times New Roman" w:hAnsi="Times New Roman" w:cs="Times New Roman"/>
                <w:b/>
                <w:sz w:val="18"/>
                <w:szCs w:val="18"/>
              </w:rPr>
            </w:pPr>
            <w:r w:rsidRPr="007E07D7">
              <w:rPr>
                <w:rFonts w:ascii="Times New Roman" w:hAnsi="Times New Roman" w:cs="Times New Roman"/>
                <w:b/>
                <w:sz w:val="18"/>
                <w:szCs w:val="18"/>
              </w:rPr>
              <w:t>网上申报：</w:t>
            </w:r>
          </w:p>
          <w:p w:rsidR="002D0292" w:rsidRPr="007E07D7" w:rsidRDefault="005D57D5">
            <w:pPr>
              <w:pStyle w:val="TableParagraph"/>
              <w:spacing w:line="220" w:lineRule="exact"/>
              <w:rPr>
                <w:rFonts w:ascii="Times New Roman" w:hAnsi="Times New Roman" w:cs="Times New Roman"/>
                <w:sz w:val="16"/>
                <w:szCs w:val="16"/>
              </w:rPr>
            </w:pPr>
            <w:r w:rsidRPr="007E07D7">
              <w:rPr>
                <w:rFonts w:ascii="Times New Roman" w:hAnsi="Times New Roman" w:cs="Times New Roman"/>
                <w:sz w:val="16"/>
                <w:szCs w:val="16"/>
              </w:rPr>
              <w:t>提供本区依托新时代文明实践中心</w:t>
            </w:r>
            <w:r w:rsidRPr="007E07D7">
              <w:rPr>
                <w:rFonts w:ascii="Times New Roman" w:hAnsi="Times New Roman" w:cs="Times New Roman"/>
                <w:spacing w:val="3"/>
                <w:sz w:val="16"/>
                <w:szCs w:val="16"/>
              </w:rPr>
              <w:t>（</w:t>
            </w:r>
            <w:r w:rsidRPr="007E07D7">
              <w:rPr>
                <w:rFonts w:ascii="Times New Roman" w:hAnsi="Times New Roman" w:cs="Times New Roman"/>
                <w:sz w:val="16"/>
                <w:szCs w:val="16"/>
              </w:rPr>
              <w:t>所或分中心、站）和图书馆、文化馆、博物馆、纪念馆、科技馆、少年宫以及爱国主义教育基地、民族团结教育基地、科普教育基地、国防教育基地、青少年课外活动基地等公共文化设施和宣传文化阵地</w:t>
            </w:r>
            <w:r w:rsidRPr="007E07D7">
              <w:rPr>
                <w:rFonts w:ascii="Times New Roman" w:hAnsi="Times New Roman" w:cs="Times New Roman"/>
                <w:spacing w:val="3"/>
                <w:sz w:val="16"/>
                <w:szCs w:val="16"/>
              </w:rPr>
              <w:t>（</w:t>
            </w:r>
            <w:r w:rsidRPr="007E07D7">
              <w:rPr>
                <w:rFonts w:ascii="Times New Roman" w:hAnsi="Times New Roman" w:cs="Times New Roman"/>
                <w:sz w:val="16"/>
                <w:szCs w:val="16"/>
              </w:rPr>
              <w:t>不少于</w:t>
            </w:r>
            <w:r w:rsidRPr="007E07D7">
              <w:rPr>
                <w:rFonts w:ascii="Times New Roman" w:hAnsi="Times New Roman" w:cs="Times New Roman"/>
                <w:spacing w:val="-3"/>
                <w:sz w:val="16"/>
                <w:szCs w:val="16"/>
              </w:rPr>
              <w:t>6</w:t>
            </w:r>
            <w:r w:rsidRPr="007E07D7">
              <w:rPr>
                <w:rFonts w:ascii="Times New Roman" w:hAnsi="Times New Roman" w:cs="Times New Roman"/>
                <w:spacing w:val="3"/>
                <w:sz w:val="16"/>
                <w:szCs w:val="16"/>
              </w:rPr>
              <w:t>类</w:t>
            </w:r>
            <w:r w:rsidRPr="007E07D7">
              <w:rPr>
                <w:rFonts w:ascii="Times New Roman" w:hAnsi="Times New Roman" w:cs="Times New Roman"/>
                <w:sz w:val="16"/>
                <w:szCs w:val="16"/>
              </w:rPr>
              <w:t>）组织开展社会主义核心价值观教育的现场照片。</w:t>
            </w:r>
          </w:p>
          <w:p w:rsidR="002D0292" w:rsidRPr="007E07D7" w:rsidRDefault="005D57D5">
            <w:pPr>
              <w:pStyle w:val="TableParagraph"/>
              <w:spacing w:line="220" w:lineRule="exact"/>
              <w:rPr>
                <w:rFonts w:ascii="Times New Roman" w:hAnsi="Times New Roman" w:cs="Times New Roman"/>
                <w:b/>
                <w:sz w:val="18"/>
                <w:szCs w:val="18"/>
              </w:rPr>
            </w:pPr>
            <w:r w:rsidRPr="007E07D7">
              <w:rPr>
                <w:rFonts w:ascii="Times New Roman" w:hAnsi="Times New Roman" w:cs="Times New Roman"/>
                <w:b/>
                <w:spacing w:val="2"/>
                <w:w w:val="95"/>
                <w:sz w:val="18"/>
                <w:szCs w:val="18"/>
              </w:rPr>
              <w:t>实地考察：</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学校在显著位置宣传展示核心价值观。</w:t>
            </w:r>
          </w:p>
        </w:tc>
        <w:tc>
          <w:tcPr>
            <w:tcW w:w="1418" w:type="dxa"/>
            <w:vMerge w:val="restart"/>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教育二科</w:t>
            </w:r>
          </w:p>
        </w:tc>
        <w:tc>
          <w:tcPr>
            <w:tcW w:w="1275" w:type="dxa"/>
            <w:vMerge w:val="restart"/>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进修学院</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7"/>
                <w:sz w:val="18"/>
                <w:szCs w:val="18"/>
              </w:rPr>
              <w:t>电大分校</w:t>
            </w:r>
          </w:p>
        </w:tc>
      </w:tr>
      <w:tr w:rsidR="002D0292" w:rsidRPr="007E07D7">
        <w:trPr>
          <w:trHeight w:val="1222"/>
        </w:trPr>
        <w:tc>
          <w:tcPr>
            <w:tcW w:w="624" w:type="dxa"/>
            <w:tcBorders>
              <w:top w:val="nil"/>
              <w:bottom w:val="single" w:sz="8" w:space="0" w:color="000000"/>
            </w:tcBorders>
            <w:vAlign w:val="center"/>
          </w:tcPr>
          <w:p w:rsidR="002D0292" w:rsidRPr="007E07D7" w:rsidRDefault="002D0292">
            <w:pPr>
              <w:spacing w:line="220" w:lineRule="exact"/>
              <w:rPr>
                <w:rFonts w:eastAsia="方正仿宋_GBK"/>
                <w:sz w:val="18"/>
                <w:szCs w:val="18"/>
              </w:rPr>
            </w:pPr>
          </w:p>
        </w:tc>
        <w:tc>
          <w:tcPr>
            <w:tcW w:w="1085" w:type="dxa"/>
            <w:vMerge/>
            <w:vAlign w:val="center"/>
          </w:tcPr>
          <w:p w:rsidR="002D0292" w:rsidRPr="007E07D7" w:rsidRDefault="002D0292">
            <w:pPr>
              <w:spacing w:line="220" w:lineRule="exact"/>
              <w:rPr>
                <w:rFonts w:eastAsia="方正仿宋_GBK"/>
                <w:sz w:val="18"/>
                <w:szCs w:val="18"/>
              </w:rPr>
            </w:pPr>
          </w:p>
        </w:tc>
        <w:tc>
          <w:tcPr>
            <w:tcW w:w="851" w:type="dxa"/>
            <w:vMerge/>
            <w:vAlign w:val="center"/>
          </w:tcPr>
          <w:p w:rsidR="002D0292" w:rsidRPr="007E07D7" w:rsidRDefault="002D0292">
            <w:pPr>
              <w:spacing w:line="220" w:lineRule="exact"/>
              <w:rPr>
                <w:rFonts w:eastAsia="方正仿宋_GBK"/>
                <w:sz w:val="18"/>
                <w:szCs w:val="18"/>
              </w:rPr>
            </w:pP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2</w:t>
            </w:r>
            <w:r w:rsidRPr="007E07D7">
              <w:rPr>
                <w:rFonts w:ascii="Times New Roman" w:hAnsi="Times New Roman" w:cs="Times New Roman"/>
                <w:sz w:val="18"/>
                <w:szCs w:val="18"/>
              </w:rPr>
              <w:t>）广泛开展文明礼仪线下线上教育引导，运用升国旗仪式、成人仪式、入党入团入队仪式等传播主流价值，把社会主义核心价值观要求体现到市民公约、村规民约、学生守则、行业规范等规范守则中，具象化分众化开展规范守则教育实践活动。</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实地</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考察</w:t>
            </w: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问卷</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调查</w:t>
            </w:r>
          </w:p>
        </w:tc>
        <w:tc>
          <w:tcPr>
            <w:tcW w:w="4252" w:type="dxa"/>
            <w:vAlign w:val="center"/>
          </w:tcPr>
          <w:p w:rsidR="002D0292" w:rsidRPr="007E07D7" w:rsidRDefault="005D57D5">
            <w:pPr>
              <w:pStyle w:val="TableParagraph"/>
              <w:spacing w:line="220" w:lineRule="exact"/>
              <w:rPr>
                <w:rFonts w:ascii="Times New Roman" w:hAnsi="Times New Roman" w:cs="Times New Roman"/>
                <w:b/>
                <w:sz w:val="18"/>
                <w:szCs w:val="18"/>
              </w:rPr>
            </w:pPr>
            <w:r w:rsidRPr="007E07D7">
              <w:rPr>
                <w:rFonts w:ascii="Times New Roman" w:hAnsi="Times New Roman" w:cs="Times New Roman"/>
                <w:b/>
                <w:sz w:val="18"/>
                <w:szCs w:val="18"/>
              </w:rPr>
              <w:t>网上申报：</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提供学校运用升国旗仪式、成人仪式、入党入团入队仪式等，开展主流价值传播活动的现场照片。</w:t>
            </w:r>
          </w:p>
          <w:p w:rsidR="002D0292" w:rsidRPr="007E07D7" w:rsidRDefault="005D57D5">
            <w:pPr>
              <w:pStyle w:val="TableParagraph"/>
              <w:spacing w:line="220" w:lineRule="exact"/>
              <w:rPr>
                <w:rFonts w:ascii="Times New Roman" w:hAnsi="Times New Roman" w:cs="Times New Roman"/>
                <w:b/>
                <w:sz w:val="18"/>
                <w:szCs w:val="18"/>
              </w:rPr>
            </w:pPr>
            <w:r w:rsidRPr="007E07D7">
              <w:rPr>
                <w:rFonts w:ascii="Times New Roman" w:hAnsi="Times New Roman" w:cs="Times New Roman"/>
                <w:b/>
                <w:sz w:val="18"/>
                <w:szCs w:val="18"/>
              </w:rPr>
              <w:t>实地考察：</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中小学校：在显著位置展示学生守则。</w:t>
            </w:r>
          </w:p>
          <w:p w:rsidR="002D0292" w:rsidRPr="007E07D7" w:rsidRDefault="005D57D5">
            <w:pPr>
              <w:pStyle w:val="TableParagraph"/>
              <w:spacing w:line="220" w:lineRule="exact"/>
              <w:rPr>
                <w:rFonts w:ascii="Times New Roman" w:hAnsi="Times New Roman" w:cs="Times New Roman"/>
                <w:b/>
                <w:sz w:val="18"/>
                <w:szCs w:val="18"/>
              </w:rPr>
            </w:pPr>
            <w:r w:rsidRPr="007E07D7">
              <w:rPr>
                <w:rFonts w:ascii="Times New Roman" w:hAnsi="Times New Roman" w:cs="Times New Roman"/>
                <w:b/>
                <w:sz w:val="18"/>
                <w:szCs w:val="18"/>
              </w:rPr>
              <w:t>问卷调查：</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对本区宣传普及社会主义核心价值观效果的评价</w:t>
            </w:r>
            <w:r w:rsidRPr="007E07D7">
              <w:rPr>
                <w:rFonts w:ascii="Times New Roman" w:hAnsi="Times New Roman" w:cs="Times New Roman"/>
                <w:sz w:val="18"/>
                <w:szCs w:val="18"/>
              </w:rPr>
              <w:t>(</w:t>
            </w:r>
            <w:r w:rsidRPr="007E07D7">
              <w:rPr>
                <w:rFonts w:ascii="Times New Roman" w:hAnsi="Times New Roman" w:cs="Times New Roman"/>
                <w:sz w:val="18"/>
                <w:szCs w:val="18"/>
              </w:rPr>
              <w:t>不要求背诵</w:t>
            </w:r>
            <w:r w:rsidRPr="007E07D7">
              <w:rPr>
                <w:rFonts w:ascii="Times New Roman" w:hAnsi="Times New Roman" w:cs="Times New Roman"/>
                <w:sz w:val="18"/>
                <w:szCs w:val="18"/>
              </w:rPr>
              <w:t>)</w:t>
            </w:r>
            <w:r w:rsidRPr="007E07D7">
              <w:rPr>
                <w:rFonts w:ascii="Times New Roman" w:hAnsi="Times New Roman" w:cs="Times New Roman"/>
                <w:sz w:val="18"/>
                <w:szCs w:val="18"/>
              </w:rPr>
              <w:t>。</w:t>
            </w:r>
          </w:p>
        </w:tc>
        <w:tc>
          <w:tcPr>
            <w:tcW w:w="1418" w:type="dxa"/>
            <w:vMerge/>
            <w:vAlign w:val="center"/>
          </w:tcPr>
          <w:p w:rsidR="002D0292" w:rsidRPr="007E07D7" w:rsidRDefault="002D0292">
            <w:pPr>
              <w:pStyle w:val="TableParagraph"/>
              <w:spacing w:line="220" w:lineRule="exact"/>
              <w:jc w:val="center"/>
              <w:rPr>
                <w:rFonts w:ascii="Times New Roman" w:hAnsi="Times New Roman" w:cs="Times New Roman"/>
                <w:sz w:val="18"/>
                <w:szCs w:val="18"/>
              </w:rPr>
            </w:pPr>
          </w:p>
        </w:tc>
        <w:tc>
          <w:tcPr>
            <w:tcW w:w="1275" w:type="dxa"/>
            <w:vMerge/>
          </w:tcPr>
          <w:p w:rsidR="002D0292" w:rsidRPr="007E07D7" w:rsidRDefault="002D0292">
            <w:pPr>
              <w:pStyle w:val="TableParagraph"/>
              <w:spacing w:line="220" w:lineRule="exact"/>
              <w:rPr>
                <w:rFonts w:ascii="Times New Roman" w:hAnsi="Times New Roman" w:cs="Times New Roman"/>
                <w:sz w:val="18"/>
                <w:szCs w:val="18"/>
              </w:rPr>
            </w:pPr>
          </w:p>
        </w:tc>
      </w:tr>
    </w:tbl>
    <w:p w:rsidR="002D0292" w:rsidRPr="007E07D7" w:rsidRDefault="005D57D5">
      <w:pPr>
        <w:spacing w:line="594" w:lineRule="exact"/>
        <w:ind w:firstLineChars="200" w:firstLine="720"/>
        <w:jc w:val="center"/>
        <w:rPr>
          <w:sz w:val="18"/>
          <w:szCs w:val="18"/>
        </w:rPr>
        <w:sectPr w:rsidR="002D0292" w:rsidRPr="007E07D7" w:rsidSect="009B13D6">
          <w:footerReference w:type="default" r:id="rId9"/>
          <w:pgSz w:w="16840" w:h="11910" w:orient="landscape"/>
          <w:pgMar w:top="960" w:right="1200" w:bottom="1135" w:left="1020" w:header="720" w:footer="720" w:gutter="0"/>
          <w:cols w:space="720" w:equalWidth="0">
            <w:col w:w="14620"/>
          </w:cols>
        </w:sectPr>
      </w:pPr>
      <w:r w:rsidRPr="007E07D7">
        <w:rPr>
          <w:rFonts w:eastAsia="方正小标宋_GBK"/>
          <w:sz w:val="36"/>
          <w:szCs w:val="36"/>
        </w:rPr>
        <w:t>教育系统责任分解表</w:t>
      </w:r>
    </w:p>
    <w:tbl>
      <w:tblPr>
        <w:tblpPr w:leftFromText="180" w:rightFromText="180" w:vertAnchor="text" w:horzAnchor="margin" w:tblpY="302"/>
        <w:tblW w:w="14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4"/>
        <w:gridCol w:w="1085"/>
        <w:gridCol w:w="851"/>
        <w:gridCol w:w="4536"/>
        <w:gridCol w:w="709"/>
        <w:gridCol w:w="4252"/>
        <w:gridCol w:w="1418"/>
        <w:gridCol w:w="1275"/>
      </w:tblGrid>
      <w:tr w:rsidR="002D0292" w:rsidRPr="007E07D7">
        <w:trPr>
          <w:trHeight w:val="587"/>
        </w:trPr>
        <w:tc>
          <w:tcPr>
            <w:tcW w:w="624" w:type="dxa"/>
          </w:tcPr>
          <w:p w:rsidR="002D0292" w:rsidRPr="007E07D7" w:rsidRDefault="005D57D5">
            <w:pPr>
              <w:pStyle w:val="TableParagraph"/>
              <w:spacing w:before="65" w:line="232" w:lineRule="auto"/>
              <w:ind w:left="124" w:right="9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lastRenderedPageBreak/>
              <w:t>测评项目</w:t>
            </w:r>
          </w:p>
        </w:tc>
        <w:tc>
          <w:tcPr>
            <w:tcW w:w="1085" w:type="dxa"/>
          </w:tcPr>
          <w:p w:rsidR="002D0292" w:rsidRPr="007E07D7" w:rsidRDefault="005D57D5">
            <w:pPr>
              <w:pStyle w:val="TableParagraph"/>
              <w:spacing w:before="65" w:line="232" w:lineRule="auto"/>
              <w:ind w:left="179" w:right="15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指标名称</w:t>
            </w:r>
          </w:p>
        </w:tc>
        <w:tc>
          <w:tcPr>
            <w:tcW w:w="851" w:type="dxa"/>
          </w:tcPr>
          <w:p w:rsidR="002D0292" w:rsidRPr="007E07D7" w:rsidRDefault="005D57D5">
            <w:pPr>
              <w:pStyle w:val="TableParagraph"/>
              <w:ind w:left="11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w:t>
            </w:r>
          </w:p>
          <w:p w:rsidR="002D0292" w:rsidRPr="007E07D7" w:rsidRDefault="005D57D5">
            <w:pPr>
              <w:pStyle w:val="TableParagraph"/>
              <w:ind w:left="11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内容</w:t>
            </w:r>
          </w:p>
        </w:tc>
        <w:tc>
          <w:tcPr>
            <w:tcW w:w="4536" w:type="dxa"/>
          </w:tcPr>
          <w:p w:rsidR="002D0292" w:rsidRPr="007E07D7" w:rsidRDefault="005D57D5">
            <w:pPr>
              <w:pStyle w:val="TableParagraph"/>
              <w:ind w:left="40" w:right="17"/>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测评标准</w:t>
            </w:r>
          </w:p>
        </w:tc>
        <w:tc>
          <w:tcPr>
            <w:tcW w:w="709" w:type="dxa"/>
          </w:tcPr>
          <w:p w:rsidR="002D0292" w:rsidRPr="007E07D7" w:rsidRDefault="005D57D5">
            <w:pPr>
              <w:pStyle w:val="TableParagraph"/>
              <w:ind w:left="4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w:t>
            </w:r>
          </w:p>
          <w:p w:rsidR="002D0292" w:rsidRPr="007E07D7" w:rsidRDefault="005D57D5">
            <w:pPr>
              <w:pStyle w:val="TableParagraph"/>
              <w:ind w:left="4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方法</w:t>
            </w:r>
          </w:p>
        </w:tc>
        <w:tc>
          <w:tcPr>
            <w:tcW w:w="4252" w:type="dxa"/>
            <w:tcBorders>
              <w:bottom w:val="single" w:sz="4" w:space="0" w:color="auto"/>
            </w:tcBorders>
          </w:tcPr>
          <w:p w:rsidR="002D0292" w:rsidRPr="007E07D7" w:rsidRDefault="005D57D5">
            <w:pPr>
              <w:pStyle w:val="TableParagraph"/>
              <w:ind w:left="35" w:right="1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具体要求</w:t>
            </w:r>
          </w:p>
        </w:tc>
        <w:tc>
          <w:tcPr>
            <w:tcW w:w="1418" w:type="dxa"/>
            <w:tcBorders>
              <w:bottom w:val="single" w:sz="4" w:space="0" w:color="auto"/>
            </w:tcBorders>
          </w:tcPr>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牵头科室</w:t>
            </w:r>
          </w:p>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（网上申报部分</w:t>
            </w:r>
            <w:r w:rsidRPr="007E07D7">
              <w:rPr>
                <w:rFonts w:ascii="Times New Roman" w:eastAsia="方正黑体_GBK" w:hAnsi="Times New Roman" w:cs="Times New Roman"/>
                <w:sz w:val="18"/>
                <w:szCs w:val="18"/>
              </w:rPr>
              <w:t>,</w:t>
            </w:r>
            <w:r w:rsidRPr="007E07D7">
              <w:rPr>
                <w:rFonts w:ascii="Times New Roman" w:eastAsia="方正黑体_GBK" w:hAnsi="Times New Roman" w:cs="Times New Roman"/>
                <w:sz w:val="18"/>
                <w:szCs w:val="18"/>
              </w:rPr>
              <w:t>排首位为该项工作总牵头科室）</w:t>
            </w:r>
          </w:p>
        </w:tc>
        <w:tc>
          <w:tcPr>
            <w:tcW w:w="1275" w:type="dxa"/>
            <w:tcBorders>
              <w:bottom w:val="single" w:sz="4" w:space="0" w:color="auto"/>
            </w:tcBorders>
          </w:tcPr>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责任单位</w:t>
            </w:r>
          </w:p>
          <w:p w:rsidR="002D0292" w:rsidRPr="007E07D7" w:rsidRDefault="002D0292">
            <w:pPr>
              <w:pStyle w:val="TableParagraph"/>
              <w:spacing w:line="237" w:lineRule="exact"/>
              <w:ind w:left="47" w:right="22"/>
              <w:jc w:val="center"/>
              <w:rPr>
                <w:rFonts w:ascii="Times New Roman" w:eastAsia="方正黑体_GBK" w:hAnsi="Times New Roman" w:cs="Times New Roman"/>
                <w:sz w:val="18"/>
                <w:szCs w:val="18"/>
              </w:rPr>
            </w:pPr>
          </w:p>
        </w:tc>
      </w:tr>
      <w:tr w:rsidR="002D0292" w:rsidRPr="007E07D7">
        <w:trPr>
          <w:trHeight w:val="963"/>
        </w:trPr>
        <w:tc>
          <w:tcPr>
            <w:tcW w:w="624" w:type="dxa"/>
            <w:vMerge w:val="restart"/>
            <w:tcBorders>
              <w:top w:val="nil"/>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Ⅰ</w:t>
            </w:r>
            <w:r w:rsidRPr="007E07D7">
              <w:rPr>
                <w:rFonts w:ascii="Times New Roman" w:hAnsi="Times New Roman" w:cs="Times New Roman"/>
                <w:sz w:val="18"/>
                <w:szCs w:val="18"/>
              </w:rPr>
              <w:t>-1</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建设具有强大生命力和创造力的社会主义精神文</w:t>
            </w:r>
            <w:r w:rsidRPr="007E07D7">
              <w:rPr>
                <w:rFonts w:ascii="Times New Roman" w:hAnsi="Times New Roman" w:cs="Times New Roman"/>
                <w:sz w:val="18"/>
                <w:szCs w:val="18"/>
              </w:rPr>
              <w:t xml:space="preserve"> </w:t>
            </w:r>
            <w:r w:rsidRPr="007E07D7">
              <w:rPr>
                <w:rFonts w:ascii="Times New Roman" w:hAnsi="Times New Roman" w:cs="Times New Roman"/>
                <w:sz w:val="18"/>
                <w:szCs w:val="18"/>
              </w:rPr>
              <w:t>明</w:t>
            </w:r>
          </w:p>
          <w:p w:rsidR="002D0292" w:rsidRPr="007E07D7" w:rsidRDefault="002D0292">
            <w:pPr>
              <w:spacing w:line="220" w:lineRule="exact"/>
              <w:jc w:val="center"/>
              <w:rPr>
                <w:rFonts w:eastAsia="方正仿宋_GBK"/>
                <w:sz w:val="18"/>
                <w:szCs w:val="18"/>
              </w:rPr>
            </w:pPr>
          </w:p>
        </w:tc>
        <w:tc>
          <w:tcPr>
            <w:tcW w:w="1085" w:type="dxa"/>
            <w:vMerge w:val="restart"/>
            <w:tcBorders>
              <w:top w:val="nil"/>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Ⅱ</w:t>
            </w:r>
            <w:r w:rsidRPr="007E07D7">
              <w:rPr>
                <w:rFonts w:ascii="Times New Roman" w:hAnsi="Times New Roman" w:cs="Times New Roman"/>
                <w:sz w:val="18"/>
                <w:szCs w:val="18"/>
              </w:rPr>
              <w:t>-3</w:t>
            </w:r>
          </w:p>
          <w:p w:rsidR="002D0292" w:rsidRPr="007E07D7" w:rsidRDefault="005D57D5">
            <w:pPr>
              <w:spacing w:line="220" w:lineRule="exact"/>
              <w:jc w:val="center"/>
              <w:rPr>
                <w:rFonts w:eastAsia="方正仿宋_GBK"/>
                <w:sz w:val="18"/>
                <w:szCs w:val="18"/>
              </w:rPr>
            </w:pPr>
            <w:r w:rsidRPr="007E07D7">
              <w:rPr>
                <w:rFonts w:eastAsia="方正仿宋_GBK"/>
                <w:sz w:val="18"/>
                <w:szCs w:val="18"/>
              </w:rPr>
              <w:t>文明培育</w:t>
            </w:r>
          </w:p>
        </w:tc>
        <w:tc>
          <w:tcPr>
            <w:tcW w:w="851" w:type="dxa"/>
            <w:tcBorders>
              <w:top w:val="nil"/>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-8</w:t>
            </w:r>
          </w:p>
          <w:p w:rsidR="002D0292" w:rsidRPr="007E07D7" w:rsidRDefault="005D57D5">
            <w:pPr>
              <w:spacing w:line="220" w:lineRule="exact"/>
              <w:jc w:val="center"/>
              <w:rPr>
                <w:rFonts w:eastAsia="方正仿宋_GBK"/>
                <w:sz w:val="18"/>
                <w:szCs w:val="18"/>
              </w:rPr>
            </w:pPr>
            <w:r w:rsidRPr="007E07D7">
              <w:rPr>
                <w:rFonts w:eastAsia="方正仿宋_GBK"/>
                <w:spacing w:val="-3"/>
                <w:sz w:val="18"/>
                <w:szCs w:val="18"/>
              </w:rPr>
              <w:t>传承弘扬中华优秀传统</w:t>
            </w:r>
            <w:r w:rsidRPr="007E07D7">
              <w:rPr>
                <w:rFonts w:eastAsia="方正仿宋_GBK"/>
                <w:sz w:val="18"/>
                <w:szCs w:val="18"/>
              </w:rPr>
              <w:t>文化</w:t>
            </w: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做好文化遗产保护传承和合理利用，加强对文物保护单位、历史文化街区、历史建筑、非物质文化遗产的保护，多措并举支持戏曲传承发展，推动戏曲进校园、进乡村。</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提供本区推动戏曲进校园的图片资料。</w:t>
            </w:r>
          </w:p>
          <w:p w:rsidR="002D0292" w:rsidRPr="007E07D7" w:rsidRDefault="002D0292">
            <w:pPr>
              <w:pStyle w:val="TableParagraph"/>
              <w:spacing w:line="220" w:lineRule="exact"/>
              <w:rPr>
                <w:rFonts w:ascii="Times New Roman" w:hAnsi="Times New Roman" w:cs="Times New Roman"/>
                <w:sz w:val="18"/>
                <w:szCs w:val="18"/>
              </w:rPr>
            </w:pPr>
          </w:p>
        </w:tc>
        <w:tc>
          <w:tcPr>
            <w:tcW w:w="1418"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教育二科</w:t>
            </w:r>
          </w:p>
        </w:tc>
        <w:tc>
          <w:tcPr>
            <w:tcW w:w="1275" w:type="dxa"/>
            <w:tcBorders>
              <w:bottom w:val="single" w:sz="4" w:space="0" w:color="auto"/>
            </w:tcBorders>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7"/>
                <w:sz w:val="18"/>
                <w:szCs w:val="18"/>
              </w:rPr>
              <w:t>各中小学</w:t>
            </w:r>
          </w:p>
        </w:tc>
      </w:tr>
      <w:tr w:rsidR="002D0292" w:rsidRPr="007E07D7">
        <w:trPr>
          <w:trHeight w:val="1097"/>
        </w:trPr>
        <w:tc>
          <w:tcPr>
            <w:tcW w:w="624" w:type="dxa"/>
            <w:vMerge/>
            <w:vAlign w:val="center"/>
          </w:tcPr>
          <w:p w:rsidR="002D0292" w:rsidRPr="007E07D7" w:rsidRDefault="002D0292">
            <w:pPr>
              <w:spacing w:line="220" w:lineRule="exact"/>
              <w:jc w:val="center"/>
              <w:rPr>
                <w:rFonts w:eastAsia="方正仿宋_GBK"/>
                <w:sz w:val="18"/>
                <w:szCs w:val="18"/>
              </w:rPr>
            </w:pPr>
          </w:p>
        </w:tc>
        <w:tc>
          <w:tcPr>
            <w:tcW w:w="1085" w:type="dxa"/>
            <w:vMerge/>
            <w:vAlign w:val="center"/>
          </w:tcPr>
          <w:p w:rsidR="002D0292" w:rsidRPr="007E07D7" w:rsidRDefault="002D0292">
            <w:pPr>
              <w:spacing w:line="220" w:lineRule="exact"/>
              <w:jc w:val="center"/>
              <w:rPr>
                <w:rFonts w:eastAsia="方正仿宋_GBK"/>
                <w:sz w:val="18"/>
                <w:szCs w:val="18"/>
              </w:rPr>
            </w:pPr>
          </w:p>
        </w:tc>
        <w:tc>
          <w:tcPr>
            <w:tcW w:w="851" w:type="dxa"/>
            <w:tcBorders>
              <w:bottom w:val="single" w:sz="8" w:space="0" w:color="000000"/>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-9</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深化精神文明教育</w:t>
            </w: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运用媒体宣传阐释，用好宣传文化阵地，开展相关主题活动，制作刊播公益广告，大力倡导文明健康绿色环保生活方式，教育引导群众养成注意个人卫生、科学佩戴口罩、勤洗手常通风、保持社交距离、使用公筷公勺等文明习惯。</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p w:rsidR="002D0292" w:rsidRPr="007E07D7" w:rsidRDefault="002D0292">
            <w:pPr>
              <w:pStyle w:val="TableParagraph"/>
              <w:spacing w:line="220" w:lineRule="exact"/>
              <w:jc w:val="center"/>
              <w:rPr>
                <w:rFonts w:ascii="Times New Roman" w:hAnsi="Times New Roman" w:cs="Times New Roman"/>
                <w:sz w:val="18"/>
                <w:szCs w:val="18"/>
              </w:rPr>
            </w:pPr>
          </w:p>
        </w:tc>
        <w:tc>
          <w:tcPr>
            <w:tcW w:w="4252"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提供校内展示文明健康绿色环保公益广告的现场照片。</w:t>
            </w:r>
          </w:p>
        </w:tc>
        <w:tc>
          <w:tcPr>
            <w:tcW w:w="1418" w:type="dxa"/>
            <w:vMerge w:val="restart"/>
            <w:tcBorders>
              <w:top w:val="single" w:sz="4" w:space="0" w:color="auto"/>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综合服务站</w:t>
            </w:r>
          </w:p>
        </w:tc>
        <w:tc>
          <w:tcPr>
            <w:tcW w:w="1275" w:type="dxa"/>
            <w:vMerge w:val="restart"/>
            <w:tcBorders>
              <w:top w:val="single" w:sz="4" w:space="0" w:color="auto"/>
            </w:tcBorders>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进修学院</w:t>
            </w:r>
          </w:p>
          <w:p w:rsidR="002D0292" w:rsidRPr="007E07D7" w:rsidRDefault="005D57D5">
            <w:pPr>
              <w:pStyle w:val="TableParagraph"/>
              <w:spacing w:line="220" w:lineRule="exact"/>
              <w:jc w:val="center"/>
              <w:rPr>
                <w:rFonts w:ascii="Times New Roman" w:hAnsi="Times New Roman" w:cs="Times New Roman"/>
                <w:b/>
                <w:sz w:val="18"/>
                <w:szCs w:val="18"/>
              </w:rPr>
            </w:pPr>
            <w:r w:rsidRPr="007E07D7">
              <w:rPr>
                <w:rFonts w:ascii="Times New Roman" w:hAnsi="Times New Roman" w:cs="Times New Roman"/>
                <w:spacing w:val="7"/>
                <w:sz w:val="18"/>
                <w:szCs w:val="18"/>
              </w:rPr>
              <w:t>电大分校</w:t>
            </w:r>
          </w:p>
        </w:tc>
      </w:tr>
      <w:tr w:rsidR="002D0292" w:rsidRPr="007E07D7">
        <w:trPr>
          <w:trHeight w:val="1097"/>
        </w:trPr>
        <w:tc>
          <w:tcPr>
            <w:tcW w:w="624" w:type="dxa"/>
            <w:vMerge/>
            <w:vAlign w:val="center"/>
          </w:tcPr>
          <w:p w:rsidR="002D0292" w:rsidRPr="007E07D7" w:rsidRDefault="002D0292">
            <w:pPr>
              <w:spacing w:line="220" w:lineRule="exact"/>
              <w:jc w:val="center"/>
              <w:rPr>
                <w:rFonts w:eastAsia="方正仿宋_GBK"/>
                <w:sz w:val="18"/>
                <w:szCs w:val="18"/>
              </w:rPr>
            </w:pPr>
          </w:p>
        </w:tc>
        <w:tc>
          <w:tcPr>
            <w:tcW w:w="1085" w:type="dxa"/>
            <w:vMerge/>
            <w:vAlign w:val="center"/>
          </w:tcPr>
          <w:p w:rsidR="002D0292" w:rsidRPr="007E07D7" w:rsidRDefault="002D0292">
            <w:pPr>
              <w:spacing w:line="220" w:lineRule="exact"/>
              <w:jc w:val="center"/>
              <w:rPr>
                <w:rFonts w:eastAsia="方正仿宋_GBK"/>
                <w:sz w:val="18"/>
                <w:szCs w:val="18"/>
              </w:rPr>
            </w:pPr>
          </w:p>
        </w:tc>
        <w:tc>
          <w:tcPr>
            <w:tcW w:w="851" w:type="dxa"/>
            <w:tcBorders>
              <w:bottom w:val="single" w:sz="8" w:space="0" w:color="000000"/>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-15</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制作刊播展示公益广告</w:t>
            </w: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坚持思想性、艺术性、观赏性、耐久性相结合，设计制作与城市景观相融合、与城市历史文化相承接、与市民接受方式和欣赏习惯相契合的公益广告，在社会公共场所、公共交通工具、建筑工地围挡等显著位置刊播展示，把社会主义核心价值观和文明风尚有机融入各类生活场景。</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实地</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考察</w:t>
            </w:r>
          </w:p>
        </w:tc>
        <w:tc>
          <w:tcPr>
            <w:tcW w:w="4252"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学校显著位置展示不少于</w:t>
            </w:r>
            <w:r w:rsidRPr="007E07D7">
              <w:rPr>
                <w:rFonts w:ascii="Times New Roman" w:hAnsi="Times New Roman" w:cs="Times New Roman"/>
                <w:sz w:val="18"/>
                <w:szCs w:val="18"/>
              </w:rPr>
              <w:t>1</w:t>
            </w:r>
            <w:r w:rsidRPr="007E07D7">
              <w:rPr>
                <w:rFonts w:ascii="Times New Roman" w:hAnsi="Times New Roman" w:cs="Times New Roman"/>
                <w:sz w:val="18"/>
                <w:szCs w:val="18"/>
              </w:rPr>
              <w:t>处公益广告。</w:t>
            </w:r>
          </w:p>
          <w:p w:rsidR="002D0292" w:rsidRPr="007E07D7" w:rsidRDefault="002D0292">
            <w:pPr>
              <w:pStyle w:val="TableParagraph"/>
              <w:spacing w:line="220" w:lineRule="exact"/>
              <w:rPr>
                <w:rFonts w:ascii="Times New Roman" w:hAnsi="Times New Roman" w:cs="Times New Roman"/>
                <w:sz w:val="18"/>
                <w:szCs w:val="18"/>
              </w:rPr>
            </w:pPr>
          </w:p>
        </w:tc>
        <w:tc>
          <w:tcPr>
            <w:tcW w:w="1418" w:type="dxa"/>
            <w:vMerge/>
            <w:vAlign w:val="center"/>
          </w:tcPr>
          <w:p w:rsidR="002D0292" w:rsidRPr="007E07D7" w:rsidRDefault="002D0292">
            <w:pPr>
              <w:pStyle w:val="TableParagraph"/>
              <w:spacing w:line="220" w:lineRule="exact"/>
              <w:jc w:val="center"/>
              <w:rPr>
                <w:rFonts w:ascii="Times New Roman" w:hAnsi="Times New Roman" w:cs="Times New Roman"/>
                <w:sz w:val="18"/>
                <w:szCs w:val="18"/>
              </w:rPr>
            </w:pPr>
          </w:p>
        </w:tc>
        <w:tc>
          <w:tcPr>
            <w:tcW w:w="1275" w:type="dxa"/>
            <w:vMerge/>
          </w:tcPr>
          <w:p w:rsidR="002D0292" w:rsidRPr="007E07D7" w:rsidRDefault="002D0292">
            <w:pPr>
              <w:pStyle w:val="TableParagraph"/>
              <w:spacing w:line="220" w:lineRule="exact"/>
              <w:jc w:val="center"/>
              <w:rPr>
                <w:rFonts w:ascii="Times New Roman" w:hAnsi="Times New Roman" w:cs="Times New Roman"/>
                <w:sz w:val="18"/>
                <w:szCs w:val="18"/>
              </w:rPr>
            </w:pPr>
          </w:p>
        </w:tc>
      </w:tr>
      <w:tr w:rsidR="002D0292" w:rsidRPr="007E07D7">
        <w:trPr>
          <w:trHeight w:val="1097"/>
        </w:trPr>
        <w:tc>
          <w:tcPr>
            <w:tcW w:w="624" w:type="dxa"/>
            <w:vMerge/>
            <w:vAlign w:val="center"/>
          </w:tcPr>
          <w:p w:rsidR="002D0292" w:rsidRPr="007E07D7" w:rsidRDefault="002D0292">
            <w:pPr>
              <w:spacing w:line="220" w:lineRule="exact"/>
              <w:jc w:val="center"/>
              <w:rPr>
                <w:rFonts w:eastAsia="方正仿宋_GBK"/>
                <w:sz w:val="18"/>
                <w:szCs w:val="18"/>
              </w:rPr>
            </w:pPr>
          </w:p>
        </w:tc>
        <w:tc>
          <w:tcPr>
            <w:tcW w:w="1085" w:type="dxa"/>
            <w:vMerge/>
            <w:vAlign w:val="center"/>
          </w:tcPr>
          <w:p w:rsidR="002D0292" w:rsidRPr="007E07D7" w:rsidRDefault="002D0292">
            <w:pPr>
              <w:spacing w:line="220" w:lineRule="exact"/>
              <w:jc w:val="center"/>
              <w:rPr>
                <w:rFonts w:eastAsia="方正仿宋_GBK"/>
                <w:sz w:val="18"/>
                <w:szCs w:val="18"/>
              </w:rPr>
            </w:pPr>
          </w:p>
        </w:tc>
        <w:tc>
          <w:tcPr>
            <w:tcW w:w="851" w:type="dxa"/>
            <w:vMerge w:val="restart"/>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-16</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强化公共文明引导</w:t>
            </w: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1</w:t>
            </w:r>
            <w:r w:rsidRPr="007E07D7">
              <w:rPr>
                <w:rFonts w:ascii="Times New Roman" w:hAnsi="Times New Roman" w:cs="Times New Roman"/>
                <w:sz w:val="18"/>
                <w:szCs w:val="18"/>
              </w:rPr>
              <w:t>）公共场所文明有序，无争吵谩骂、使用低俗语言、乱扔杂物、随地吐痰、打喷嚏咳嗽不掩口鼻、损坏公共设施、占用和堵塞消防通道、不文明养宠及其他不文明行为，落实文明观赛观演、文明竞赛有关要求。</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实地</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考察</w:t>
            </w:r>
          </w:p>
        </w:tc>
        <w:tc>
          <w:tcPr>
            <w:tcW w:w="4252"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学校及周边：</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①</w:t>
            </w:r>
            <w:r w:rsidRPr="007E07D7">
              <w:rPr>
                <w:rFonts w:ascii="Times New Roman" w:hAnsi="Times New Roman" w:cs="Times New Roman"/>
                <w:sz w:val="18"/>
                <w:szCs w:val="18"/>
              </w:rPr>
              <w:t>无争吵谩骂、使用低俗语言现象；</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②</w:t>
            </w:r>
            <w:r w:rsidRPr="007E07D7">
              <w:rPr>
                <w:rFonts w:ascii="Times New Roman" w:hAnsi="Times New Roman" w:cs="Times New Roman"/>
                <w:sz w:val="18"/>
                <w:szCs w:val="18"/>
              </w:rPr>
              <w:t>无乱扔杂物、车窗抛物现象；</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③</w:t>
            </w:r>
            <w:r w:rsidRPr="007E07D7">
              <w:rPr>
                <w:rFonts w:ascii="Times New Roman" w:hAnsi="Times New Roman" w:cs="Times New Roman"/>
                <w:sz w:val="18"/>
                <w:szCs w:val="18"/>
              </w:rPr>
              <w:t>无随地吐痰、打喷嚏咳嗽不掩口鼻现象；</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④</w:t>
            </w:r>
            <w:r w:rsidRPr="007E07D7">
              <w:rPr>
                <w:rFonts w:ascii="Times New Roman" w:hAnsi="Times New Roman" w:cs="Times New Roman"/>
                <w:sz w:val="18"/>
                <w:szCs w:val="18"/>
              </w:rPr>
              <w:t>无损坏公共设施现象；</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⑤</w:t>
            </w:r>
            <w:r w:rsidRPr="007E07D7">
              <w:rPr>
                <w:rFonts w:ascii="Times New Roman" w:hAnsi="Times New Roman" w:cs="Times New Roman"/>
                <w:sz w:val="18"/>
                <w:szCs w:val="18"/>
              </w:rPr>
              <w:t>无占用和堵塞消防通道现象；</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⑥</w:t>
            </w:r>
            <w:r w:rsidRPr="007E07D7">
              <w:rPr>
                <w:rFonts w:ascii="Times New Roman" w:hAnsi="Times New Roman" w:cs="Times New Roman"/>
                <w:sz w:val="18"/>
                <w:szCs w:val="18"/>
              </w:rPr>
              <w:t>无不文明养宠现象；</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⑦</w:t>
            </w:r>
            <w:r w:rsidRPr="007E07D7">
              <w:rPr>
                <w:rFonts w:ascii="Times New Roman" w:hAnsi="Times New Roman" w:cs="Times New Roman"/>
                <w:sz w:val="18"/>
                <w:szCs w:val="18"/>
              </w:rPr>
              <w:t>无躺卧公共座椅现象；</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⑧</w:t>
            </w:r>
            <w:r w:rsidRPr="007E07D7">
              <w:rPr>
                <w:rFonts w:ascii="Times New Roman" w:hAnsi="Times New Roman" w:cs="Times New Roman"/>
                <w:sz w:val="18"/>
                <w:szCs w:val="18"/>
              </w:rPr>
              <w:t>有序排队，保持适当距离，无插队现象。</w:t>
            </w:r>
          </w:p>
        </w:tc>
        <w:tc>
          <w:tcPr>
            <w:tcW w:w="1418"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教育二科</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安稳科</w:t>
            </w:r>
          </w:p>
          <w:p w:rsidR="002D0292" w:rsidRPr="007E07D7" w:rsidRDefault="002D0292">
            <w:pPr>
              <w:pStyle w:val="TableParagraph"/>
              <w:spacing w:line="220" w:lineRule="exact"/>
              <w:jc w:val="center"/>
              <w:rPr>
                <w:rFonts w:ascii="Times New Roman" w:hAnsi="Times New Roman" w:cs="Times New Roman"/>
                <w:sz w:val="18"/>
                <w:szCs w:val="18"/>
              </w:rPr>
            </w:pPr>
          </w:p>
        </w:tc>
        <w:tc>
          <w:tcPr>
            <w:tcW w:w="1275" w:type="dxa"/>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7"/>
                <w:sz w:val="18"/>
                <w:szCs w:val="18"/>
              </w:rPr>
              <w:t>幼儿园</w:t>
            </w:r>
          </w:p>
        </w:tc>
      </w:tr>
      <w:tr w:rsidR="002D0292" w:rsidRPr="007E07D7">
        <w:trPr>
          <w:trHeight w:val="1097"/>
        </w:trPr>
        <w:tc>
          <w:tcPr>
            <w:tcW w:w="624" w:type="dxa"/>
            <w:vMerge/>
            <w:tcBorders>
              <w:bottom w:val="single" w:sz="8" w:space="0" w:color="000000"/>
            </w:tcBorders>
            <w:vAlign w:val="center"/>
          </w:tcPr>
          <w:p w:rsidR="002D0292" w:rsidRPr="007E07D7" w:rsidRDefault="002D0292">
            <w:pPr>
              <w:spacing w:line="220" w:lineRule="exact"/>
              <w:jc w:val="center"/>
              <w:rPr>
                <w:rFonts w:eastAsia="方正仿宋_GBK"/>
                <w:sz w:val="18"/>
                <w:szCs w:val="18"/>
              </w:rPr>
            </w:pPr>
          </w:p>
        </w:tc>
        <w:tc>
          <w:tcPr>
            <w:tcW w:w="1085" w:type="dxa"/>
            <w:vMerge/>
            <w:tcBorders>
              <w:bottom w:val="single" w:sz="8" w:space="0" w:color="000000"/>
            </w:tcBorders>
            <w:vAlign w:val="center"/>
          </w:tcPr>
          <w:p w:rsidR="002D0292" w:rsidRPr="007E07D7" w:rsidRDefault="002D0292">
            <w:pPr>
              <w:spacing w:line="220" w:lineRule="exact"/>
              <w:jc w:val="center"/>
              <w:rPr>
                <w:rFonts w:eastAsia="方正仿宋_GBK"/>
                <w:sz w:val="18"/>
                <w:szCs w:val="18"/>
              </w:rPr>
            </w:pPr>
          </w:p>
        </w:tc>
        <w:tc>
          <w:tcPr>
            <w:tcW w:w="851" w:type="dxa"/>
            <w:vMerge/>
            <w:tcBorders>
              <w:bottom w:val="single" w:sz="8" w:space="0" w:color="000000"/>
            </w:tcBorders>
            <w:vAlign w:val="center"/>
          </w:tcPr>
          <w:p w:rsidR="002D0292" w:rsidRPr="007E07D7" w:rsidRDefault="002D0292">
            <w:pPr>
              <w:pStyle w:val="TableParagraph"/>
              <w:spacing w:line="220" w:lineRule="exact"/>
              <w:rPr>
                <w:rFonts w:ascii="Times New Roman" w:hAnsi="Times New Roman" w:cs="Times New Roman"/>
                <w:sz w:val="18"/>
                <w:szCs w:val="18"/>
              </w:rPr>
            </w:pP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2</w:t>
            </w:r>
            <w:r w:rsidRPr="007E07D7">
              <w:rPr>
                <w:rFonts w:ascii="Times New Roman" w:hAnsi="Times New Roman" w:cs="Times New Roman"/>
                <w:sz w:val="18"/>
                <w:szCs w:val="18"/>
              </w:rPr>
              <w:t>）城市无烟草广告，室内公共场所、工作场所和公共交通工具有明显禁烟标识，非吸烟区没有吸烟现象，党政机关、医疗卫生机构、学校实现室内全面禁烟。</w:t>
            </w:r>
          </w:p>
          <w:p w:rsidR="002D0292" w:rsidRPr="007E07D7" w:rsidRDefault="002D0292">
            <w:pPr>
              <w:pStyle w:val="TableParagraph"/>
              <w:spacing w:line="220" w:lineRule="exact"/>
              <w:rPr>
                <w:rFonts w:ascii="Times New Roman" w:hAnsi="Times New Roman" w:cs="Times New Roman"/>
                <w:sz w:val="18"/>
                <w:szCs w:val="18"/>
              </w:rPr>
            </w:pP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实地</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考察</w:t>
            </w:r>
          </w:p>
        </w:tc>
        <w:tc>
          <w:tcPr>
            <w:tcW w:w="4252"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机关、学校：</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①</w:t>
            </w:r>
            <w:r w:rsidRPr="007E07D7">
              <w:rPr>
                <w:rFonts w:ascii="Times New Roman" w:hAnsi="Times New Roman" w:cs="Times New Roman"/>
                <w:sz w:val="18"/>
                <w:szCs w:val="18"/>
              </w:rPr>
              <w:t>有明显禁烟标识；</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②</w:t>
            </w:r>
            <w:r w:rsidRPr="007E07D7">
              <w:rPr>
                <w:rFonts w:ascii="Times New Roman" w:hAnsi="Times New Roman" w:cs="Times New Roman"/>
                <w:sz w:val="18"/>
                <w:szCs w:val="18"/>
              </w:rPr>
              <w:t>非吸烟区没有吸烟现象；</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③</w:t>
            </w:r>
            <w:r w:rsidRPr="007E07D7">
              <w:rPr>
                <w:rFonts w:ascii="Times New Roman" w:hAnsi="Times New Roman" w:cs="Times New Roman"/>
                <w:sz w:val="18"/>
                <w:szCs w:val="18"/>
              </w:rPr>
              <w:t>学校室内全面禁烟、没有吸烟现象。</w:t>
            </w:r>
          </w:p>
        </w:tc>
        <w:tc>
          <w:tcPr>
            <w:tcW w:w="1418"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党政办</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教育二科</w:t>
            </w:r>
          </w:p>
        </w:tc>
        <w:tc>
          <w:tcPr>
            <w:tcW w:w="1275" w:type="dxa"/>
          </w:tcPr>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进修学院</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电大分校</w:t>
            </w:r>
          </w:p>
        </w:tc>
      </w:tr>
    </w:tbl>
    <w:p w:rsidR="002D0292" w:rsidRPr="007E07D7" w:rsidRDefault="002D0292">
      <w:pPr>
        <w:spacing w:line="172" w:lineRule="auto"/>
        <w:rPr>
          <w:sz w:val="18"/>
          <w:szCs w:val="18"/>
        </w:rPr>
        <w:sectPr w:rsidR="002D0292" w:rsidRPr="007E07D7" w:rsidSect="009B13D6">
          <w:pgSz w:w="16840" w:h="11910" w:orient="landscape"/>
          <w:pgMar w:top="960" w:right="1200" w:bottom="280" w:left="1020" w:header="720" w:footer="720" w:gutter="0"/>
          <w:cols w:space="720" w:equalWidth="0">
            <w:col w:w="14620"/>
          </w:cols>
        </w:sectPr>
      </w:pPr>
    </w:p>
    <w:tbl>
      <w:tblPr>
        <w:tblpPr w:leftFromText="180" w:rightFromText="180" w:vertAnchor="text" w:horzAnchor="margin" w:tblpY="707"/>
        <w:tblW w:w="14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4"/>
        <w:gridCol w:w="1085"/>
        <w:gridCol w:w="851"/>
        <w:gridCol w:w="4536"/>
        <w:gridCol w:w="709"/>
        <w:gridCol w:w="4252"/>
        <w:gridCol w:w="1418"/>
        <w:gridCol w:w="1275"/>
      </w:tblGrid>
      <w:tr w:rsidR="002D0292" w:rsidRPr="007E07D7">
        <w:trPr>
          <w:trHeight w:val="587"/>
        </w:trPr>
        <w:tc>
          <w:tcPr>
            <w:tcW w:w="624" w:type="dxa"/>
          </w:tcPr>
          <w:p w:rsidR="002D0292" w:rsidRPr="007E07D7" w:rsidRDefault="005D57D5">
            <w:pPr>
              <w:pStyle w:val="TableParagraph"/>
              <w:spacing w:before="65" w:line="232" w:lineRule="auto"/>
              <w:ind w:left="124" w:right="9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lastRenderedPageBreak/>
              <w:t>测评项目</w:t>
            </w:r>
          </w:p>
        </w:tc>
        <w:tc>
          <w:tcPr>
            <w:tcW w:w="1085" w:type="dxa"/>
          </w:tcPr>
          <w:p w:rsidR="002D0292" w:rsidRPr="007E07D7" w:rsidRDefault="005D57D5">
            <w:pPr>
              <w:pStyle w:val="TableParagraph"/>
              <w:spacing w:before="65" w:line="232" w:lineRule="auto"/>
              <w:ind w:left="179" w:right="15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指标名称</w:t>
            </w:r>
          </w:p>
        </w:tc>
        <w:tc>
          <w:tcPr>
            <w:tcW w:w="851" w:type="dxa"/>
          </w:tcPr>
          <w:p w:rsidR="002D0292" w:rsidRPr="007E07D7" w:rsidRDefault="005D57D5">
            <w:pPr>
              <w:pStyle w:val="TableParagraph"/>
              <w:ind w:left="11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测评内容</w:t>
            </w:r>
          </w:p>
        </w:tc>
        <w:tc>
          <w:tcPr>
            <w:tcW w:w="4536" w:type="dxa"/>
          </w:tcPr>
          <w:p w:rsidR="002D0292" w:rsidRPr="007E07D7" w:rsidRDefault="005D57D5">
            <w:pPr>
              <w:pStyle w:val="TableParagraph"/>
              <w:ind w:left="40" w:right="17"/>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测评标准</w:t>
            </w:r>
          </w:p>
        </w:tc>
        <w:tc>
          <w:tcPr>
            <w:tcW w:w="709" w:type="dxa"/>
          </w:tcPr>
          <w:p w:rsidR="002D0292" w:rsidRPr="007E07D7" w:rsidRDefault="005D57D5">
            <w:pPr>
              <w:pStyle w:val="TableParagraph"/>
              <w:ind w:left="4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w:t>
            </w:r>
          </w:p>
          <w:p w:rsidR="002D0292" w:rsidRPr="007E07D7" w:rsidRDefault="005D57D5">
            <w:pPr>
              <w:pStyle w:val="TableParagraph"/>
              <w:ind w:left="4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方法</w:t>
            </w:r>
          </w:p>
        </w:tc>
        <w:tc>
          <w:tcPr>
            <w:tcW w:w="4252" w:type="dxa"/>
          </w:tcPr>
          <w:p w:rsidR="002D0292" w:rsidRPr="007E07D7" w:rsidRDefault="005D57D5">
            <w:pPr>
              <w:pStyle w:val="TableParagraph"/>
              <w:ind w:left="35" w:right="1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具体要求</w:t>
            </w:r>
          </w:p>
        </w:tc>
        <w:tc>
          <w:tcPr>
            <w:tcW w:w="1418" w:type="dxa"/>
          </w:tcPr>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牵头科室</w:t>
            </w:r>
          </w:p>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（网上申报部分</w:t>
            </w:r>
            <w:r w:rsidRPr="007E07D7">
              <w:rPr>
                <w:rFonts w:ascii="Times New Roman" w:eastAsia="方正黑体_GBK" w:hAnsi="Times New Roman" w:cs="Times New Roman"/>
                <w:sz w:val="18"/>
                <w:szCs w:val="18"/>
              </w:rPr>
              <w:t>,</w:t>
            </w:r>
            <w:r w:rsidRPr="007E07D7">
              <w:rPr>
                <w:rFonts w:ascii="Times New Roman" w:eastAsia="方正黑体_GBK" w:hAnsi="Times New Roman" w:cs="Times New Roman"/>
                <w:sz w:val="18"/>
                <w:szCs w:val="18"/>
              </w:rPr>
              <w:t>排首位为该项工作总牵头科室）</w:t>
            </w:r>
          </w:p>
        </w:tc>
        <w:tc>
          <w:tcPr>
            <w:tcW w:w="1275" w:type="dxa"/>
          </w:tcPr>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责任单位</w:t>
            </w:r>
          </w:p>
          <w:p w:rsidR="002D0292" w:rsidRPr="007E07D7" w:rsidRDefault="002D0292">
            <w:pPr>
              <w:pStyle w:val="TableParagraph"/>
              <w:spacing w:line="237" w:lineRule="exact"/>
              <w:ind w:left="47" w:right="22"/>
              <w:jc w:val="center"/>
              <w:rPr>
                <w:rFonts w:ascii="Times New Roman" w:eastAsia="方正黑体_GBK" w:hAnsi="Times New Roman" w:cs="Times New Roman"/>
                <w:sz w:val="18"/>
                <w:szCs w:val="18"/>
              </w:rPr>
            </w:pPr>
          </w:p>
        </w:tc>
      </w:tr>
      <w:tr w:rsidR="002D0292" w:rsidRPr="007E07D7">
        <w:trPr>
          <w:trHeight w:val="1510"/>
        </w:trPr>
        <w:tc>
          <w:tcPr>
            <w:tcW w:w="624" w:type="dxa"/>
            <w:vMerge w:val="restart"/>
            <w:tcBorders>
              <w:top w:val="nil"/>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Ⅰ</w:t>
            </w:r>
            <w:r w:rsidRPr="007E07D7">
              <w:rPr>
                <w:rFonts w:ascii="Times New Roman" w:hAnsi="Times New Roman" w:cs="Times New Roman"/>
                <w:sz w:val="18"/>
                <w:szCs w:val="18"/>
              </w:rPr>
              <w:t>-1</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建设具有强大生命力和创造力的社会主义精神文明</w:t>
            </w:r>
          </w:p>
          <w:p w:rsidR="002D0292" w:rsidRPr="007E07D7" w:rsidRDefault="002D0292">
            <w:pPr>
              <w:jc w:val="center"/>
              <w:rPr>
                <w:rFonts w:eastAsia="方正仿宋_GBK"/>
                <w:sz w:val="18"/>
                <w:szCs w:val="18"/>
              </w:rPr>
            </w:pPr>
          </w:p>
        </w:tc>
        <w:tc>
          <w:tcPr>
            <w:tcW w:w="1085" w:type="dxa"/>
            <w:vMerge w:val="restart"/>
            <w:tcBorders>
              <w:top w:val="nil"/>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Ⅱ</w:t>
            </w:r>
            <w:r w:rsidRPr="007E07D7">
              <w:rPr>
                <w:rFonts w:ascii="Times New Roman" w:hAnsi="Times New Roman" w:cs="Times New Roman"/>
                <w:sz w:val="18"/>
                <w:szCs w:val="18"/>
              </w:rPr>
              <w:t>-4</w:t>
            </w:r>
          </w:p>
          <w:p w:rsidR="002D0292" w:rsidRPr="007E07D7" w:rsidRDefault="005D57D5">
            <w:pPr>
              <w:spacing w:line="220" w:lineRule="exact"/>
              <w:jc w:val="center"/>
              <w:rPr>
                <w:rFonts w:eastAsia="方正仿宋_GBK"/>
                <w:sz w:val="18"/>
                <w:szCs w:val="18"/>
              </w:rPr>
            </w:pPr>
            <w:r w:rsidRPr="007E07D7">
              <w:rPr>
                <w:rFonts w:eastAsia="方正仿宋_GBK"/>
                <w:spacing w:val="-4"/>
                <w:sz w:val="18"/>
                <w:szCs w:val="18"/>
              </w:rPr>
              <w:t>文明实践</w:t>
            </w:r>
          </w:p>
        </w:tc>
        <w:tc>
          <w:tcPr>
            <w:tcW w:w="851"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-18</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提升服务能力水平</w:t>
            </w: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加强文明实践志愿服务队伍建设，志愿服务总队配置理论政策宣讲、文化文艺服务等志愿服务队伍，完善文明实践志愿服务注册登记、培训管理、褒奖激励、物质保障、技术支持等规章制度，为注册志愿者提供必要保险，维护志愿者合法权益。</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组建各类志愿服务队伍，常态化开展理论政策宣讲、助学支教、扶贫帮困等志愿服务活动的图片资料。</w:t>
            </w:r>
          </w:p>
        </w:tc>
        <w:tc>
          <w:tcPr>
            <w:tcW w:w="1418" w:type="dxa"/>
            <w:vMerge w:val="restart"/>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党务室</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团工委</w:t>
            </w:r>
          </w:p>
        </w:tc>
        <w:tc>
          <w:tcPr>
            <w:tcW w:w="1275" w:type="dxa"/>
            <w:vMerge w:val="restart"/>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进修学院</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7"/>
                <w:sz w:val="18"/>
                <w:szCs w:val="18"/>
              </w:rPr>
              <w:t>电大分校</w:t>
            </w:r>
          </w:p>
        </w:tc>
      </w:tr>
      <w:tr w:rsidR="002D0292" w:rsidRPr="007E07D7">
        <w:trPr>
          <w:trHeight w:val="835"/>
        </w:trPr>
        <w:tc>
          <w:tcPr>
            <w:tcW w:w="624" w:type="dxa"/>
            <w:vMerge/>
            <w:tcBorders>
              <w:top w:val="nil"/>
            </w:tcBorders>
            <w:vAlign w:val="center"/>
          </w:tcPr>
          <w:p w:rsidR="002D0292" w:rsidRPr="007E07D7" w:rsidRDefault="002D0292">
            <w:pPr>
              <w:jc w:val="center"/>
              <w:rPr>
                <w:rFonts w:eastAsia="方正仿宋_GBK"/>
                <w:sz w:val="18"/>
                <w:szCs w:val="18"/>
              </w:rPr>
            </w:pPr>
          </w:p>
        </w:tc>
        <w:tc>
          <w:tcPr>
            <w:tcW w:w="1085" w:type="dxa"/>
            <w:vMerge/>
            <w:vAlign w:val="center"/>
          </w:tcPr>
          <w:p w:rsidR="002D0292" w:rsidRPr="007E07D7" w:rsidRDefault="002D0292">
            <w:pPr>
              <w:jc w:val="center"/>
              <w:rPr>
                <w:rFonts w:eastAsia="方正仿宋_GBK"/>
                <w:sz w:val="18"/>
                <w:szCs w:val="18"/>
              </w:rPr>
            </w:pPr>
          </w:p>
        </w:tc>
        <w:tc>
          <w:tcPr>
            <w:tcW w:w="851" w:type="dxa"/>
            <w:vMerge w:val="restart"/>
            <w:tcBorders>
              <w:top w:val="single" w:sz="6" w:space="0" w:color="000000"/>
              <w:right w:val="single" w:sz="6" w:space="0" w:color="000000"/>
            </w:tcBorders>
            <w:shd w:val="clear" w:color="auto" w:fill="auto"/>
            <w:vAlign w:val="center"/>
          </w:tcPr>
          <w:p w:rsidR="002D0292" w:rsidRPr="007E07D7" w:rsidRDefault="005D57D5">
            <w:pPr>
              <w:jc w:val="center"/>
              <w:rPr>
                <w:rFonts w:eastAsia="方正仿宋_GBK"/>
                <w:sz w:val="18"/>
                <w:szCs w:val="18"/>
                <w:lang w:val="zh-CN" w:bidi="zh-CN"/>
              </w:rPr>
            </w:pPr>
            <w:r w:rsidRPr="007E07D7">
              <w:rPr>
                <w:rFonts w:ascii="宋体" w:hAnsi="宋体" w:cs="宋体" w:hint="eastAsia"/>
                <w:sz w:val="18"/>
                <w:szCs w:val="18"/>
                <w:lang w:val="zh-CN" w:bidi="zh-CN"/>
              </w:rPr>
              <w:t>Ⅲ</w:t>
            </w:r>
            <w:r w:rsidRPr="007E07D7">
              <w:rPr>
                <w:rFonts w:eastAsia="方正仿宋_GBK"/>
                <w:sz w:val="18"/>
                <w:szCs w:val="18"/>
                <w:lang w:val="zh-CN" w:bidi="zh-CN"/>
              </w:rPr>
              <w:t>-20</w:t>
            </w:r>
          </w:p>
          <w:p w:rsidR="002D0292" w:rsidRPr="007E07D7" w:rsidRDefault="005D57D5">
            <w:pPr>
              <w:jc w:val="center"/>
              <w:rPr>
                <w:rFonts w:eastAsia="方正仿宋_GBK"/>
                <w:sz w:val="18"/>
                <w:szCs w:val="18"/>
                <w:lang w:val="zh-CN" w:bidi="zh-CN"/>
              </w:rPr>
            </w:pPr>
            <w:r w:rsidRPr="007E07D7">
              <w:rPr>
                <w:rFonts w:eastAsia="方正仿宋_GBK"/>
                <w:sz w:val="18"/>
                <w:szCs w:val="18"/>
                <w:lang w:val="zh-CN" w:bidi="zh-CN"/>
              </w:rPr>
              <w:t>开展志愿服务活动</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D0292" w:rsidRPr="007E07D7" w:rsidRDefault="005D57D5">
            <w:pPr>
              <w:rPr>
                <w:rFonts w:eastAsia="方正仿宋_GBK"/>
                <w:sz w:val="18"/>
                <w:szCs w:val="18"/>
                <w:lang w:val="zh-CN" w:bidi="zh-CN"/>
              </w:rPr>
            </w:pPr>
            <w:r w:rsidRPr="007E07D7">
              <w:rPr>
                <w:rFonts w:eastAsia="方正仿宋_GBK"/>
                <w:sz w:val="18"/>
                <w:szCs w:val="18"/>
                <w:lang w:val="zh-CN" w:bidi="zh-CN"/>
              </w:rPr>
              <w:t>1</w:t>
            </w:r>
            <w:r w:rsidRPr="007E07D7">
              <w:rPr>
                <w:rFonts w:eastAsia="方正仿宋_GBK"/>
                <w:sz w:val="18"/>
                <w:szCs w:val="18"/>
                <w:lang w:val="zh-CN" w:bidi="zh-CN"/>
              </w:rPr>
              <w:t>）开展志愿服务关爱行动，以空巢老人、留守儿童、困境儿童、残疾人等困难群体为重点做好结对帮扶；</w:t>
            </w:r>
          </w:p>
        </w:tc>
        <w:tc>
          <w:tcPr>
            <w:tcW w:w="709"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tcBorders>
              <w:top w:val="single" w:sz="6" w:space="0" w:color="000000"/>
              <w:left w:val="single" w:sz="6" w:space="0" w:color="000000"/>
              <w:bottom w:val="single" w:sz="6" w:space="0" w:color="000000"/>
            </w:tcBorders>
            <w:vAlign w:val="center"/>
          </w:tcPr>
          <w:p w:rsidR="002D0292" w:rsidRPr="007E07D7" w:rsidRDefault="005D57D5">
            <w:pPr>
              <w:pStyle w:val="TableParagraph"/>
              <w:spacing w:line="220" w:lineRule="exact"/>
              <w:jc w:val="left"/>
              <w:rPr>
                <w:rFonts w:ascii="Times New Roman" w:hAnsi="Times New Roman" w:cs="Times New Roman"/>
                <w:sz w:val="18"/>
                <w:szCs w:val="18"/>
              </w:rPr>
            </w:pPr>
            <w:r w:rsidRPr="007E07D7">
              <w:rPr>
                <w:rFonts w:ascii="Times New Roman" w:hAnsi="Times New Roman" w:cs="Times New Roman"/>
                <w:sz w:val="18"/>
                <w:szCs w:val="18"/>
              </w:rPr>
              <w:t>提供学校以留守儿童、困境儿童、残疾儿童等困难群体为重点，开展志愿服务关爱行动的现场照片。</w:t>
            </w:r>
          </w:p>
        </w:tc>
        <w:tc>
          <w:tcPr>
            <w:tcW w:w="1418" w:type="dxa"/>
            <w:vMerge/>
            <w:vAlign w:val="center"/>
          </w:tcPr>
          <w:p w:rsidR="002D0292" w:rsidRPr="007E07D7" w:rsidRDefault="002D0292">
            <w:pPr>
              <w:pStyle w:val="TableParagraph"/>
              <w:spacing w:line="220" w:lineRule="exact"/>
              <w:jc w:val="center"/>
              <w:rPr>
                <w:rFonts w:ascii="Times New Roman" w:hAnsi="Times New Roman" w:cs="Times New Roman"/>
                <w:sz w:val="18"/>
                <w:szCs w:val="18"/>
              </w:rPr>
            </w:pPr>
          </w:p>
        </w:tc>
        <w:tc>
          <w:tcPr>
            <w:tcW w:w="1275" w:type="dxa"/>
            <w:vMerge/>
          </w:tcPr>
          <w:p w:rsidR="002D0292" w:rsidRPr="007E07D7" w:rsidRDefault="002D0292">
            <w:pPr>
              <w:pStyle w:val="TableParagraph"/>
              <w:spacing w:line="220" w:lineRule="exact"/>
              <w:jc w:val="center"/>
              <w:rPr>
                <w:rFonts w:ascii="Times New Roman" w:hAnsi="Times New Roman" w:cs="Times New Roman"/>
                <w:sz w:val="18"/>
                <w:szCs w:val="18"/>
              </w:rPr>
            </w:pPr>
          </w:p>
        </w:tc>
      </w:tr>
      <w:tr w:rsidR="002D0292" w:rsidRPr="007E07D7">
        <w:trPr>
          <w:trHeight w:val="1628"/>
        </w:trPr>
        <w:tc>
          <w:tcPr>
            <w:tcW w:w="624" w:type="dxa"/>
            <w:vMerge/>
            <w:tcBorders>
              <w:top w:val="nil"/>
            </w:tcBorders>
            <w:vAlign w:val="center"/>
          </w:tcPr>
          <w:p w:rsidR="002D0292" w:rsidRPr="007E07D7" w:rsidRDefault="002D0292">
            <w:pPr>
              <w:rPr>
                <w:sz w:val="18"/>
                <w:szCs w:val="18"/>
              </w:rPr>
            </w:pPr>
          </w:p>
        </w:tc>
        <w:tc>
          <w:tcPr>
            <w:tcW w:w="1085" w:type="dxa"/>
            <w:vMerge/>
            <w:tcBorders>
              <w:bottom w:val="single" w:sz="6" w:space="0" w:color="000000"/>
            </w:tcBorders>
            <w:vAlign w:val="center"/>
          </w:tcPr>
          <w:p w:rsidR="002D0292" w:rsidRPr="007E07D7" w:rsidRDefault="002D0292">
            <w:pPr>
              <w:rPr>
                <w:sz w:val="18"/>
                <w:szCs w:val="18"/>
              </w:rPr>
            </w:pPr>
          </w:p>
        </w:tc>
        <w:tc>
          <w:tcPr>
            <w:tcW w:w="851" w:type="dxa"/>
            <w:vMerge/>
            <w:tcBorders>
              <w:bottom w:val="single" w:sz="6" w:space="0" w:color="000000"/>
              <w:right w:val="single" w:sz="6" w:space="0" w:color="000000"/>
            </w:tcBorders>
            <w:shd w:val="clear" w:color="auto" w:fill="auto"/>
            <w:vAlign w:val="center"/>
          </w:tcPr>
          <w:p w:rsidR="002D0292" w:rsidRPr="007E07D7" w:rsidRDefault="002D0292">
            <w:pPr>
              <w:spacing w:line="220" w:lineRule="exact"/>
              <w:rPr>
                <w:rFonts w:eastAsia="方正仿宋_GBK"/>
                <w:sz w:val="18"/>
                <w:szCs w:val="18"/>
                <w:lang w:val="zh-CN" w:bidi="zh-CN"/>
              </w:rPr>
            </w:pP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D0292" w:rsidRPr="007E07D7" w:rsidRDefault="005D57D5">
            <w:pPr>
              <w:rPr>
                <w:rFonts w:eastAsia="方正仿宋_GBK"/>
                <w:sz w:val="18"/>
                <w:szCs w:val="18"/>
                <w:lang w:val="zh-CN" w:bidi="zh-CN"/>
              </w:rPr>
            </w:pPr>
            <w:r w:rsidRPr="007E07D7">
              <w:rPr>
                <w:rFonts w:eastAsia="方正仿宋_GBK"/>
                <w:sz w:val="18"/>
                <w:szCs w:val="18"/>
                <w:lang w:val="zh-CN" w:bidi="zh-CN"/>
              </w:rPr>
              <w:t>2</w:t>
            </w:r>
            <w:r w:rsidRPr="007E07D7">
              <w:rPr>
                <w:rFonts w:eastAsia="方正仿宋_GBK"/>
                <w:sz w:val="18"/>
                <w:szCs w:val="18"/>
                <w:lang w:val="zh-CN" w:bidi="zh-CN"/>
              </w:rPr>
              <w:t>）组织开展文明旅游、文明交通、文化文艺、助学支教、智慧助老、医疗健康、环境保护、法律援助、科学普及、社会治安等志愿服务活动，围绕国家及区域重大发展战略、重要赛会等开展相关志愿服务活动，在全市范围内开展时间</w:t>
            </w:r>
            <w:r w:rsidRPr="007E07D7">
              <w:rPr>
                <w:rFonts w:eastAsia="方正仿宋_GBK"/>
                <w:sz w:val="18"/>
                <w:szCs w:val="18"/>
                <w:lang w:val="zh-CN" w:bidi="zh-CN"/>
              </w:rPr>
              <w:t>3</w:t>
            </w:r>
            <w:r w:rsidRPr="007E07D7">
              <w:rPr>
                <w:rFonts w:eastAsia="方正仿宋_GBK"/>
                <w:sz w:val="18"/>
                <w:szCs w:val="18"/>
                <w:lang w:val="zh-CN" w:bidi="zh-CN"/>
              </w:rPr>
              <w:t>年以上的志愿服务品牌项目数量</w:t>
            </w:r>
            <w:r w:rsidRPr="007E07D7">
              <w:rPr>
                <w:rFonts w:eastAsia="方正仿宋_GBK"/>
                <w:sz w:val="18"/>
                <w:szCs w:val="18"/>
                <w:lang w:val="zh-CN" w:bidi="zh-CN"/>
              </w:rPr>
              <w:t>≥3</w:t>
            </w:r>
            <w:r w:rsidRPr="007E07D7">
              <w:rPr>
                <w:rFonts w:eastAsia="方正仿宋_GBK"/>
                <w:sz w:val="18"/>
                <w:szCs w:val="18"/>
                <w:lang w:val="zh-CN" w:bidi="zh-CN"/>
              </w:rPr>
              <w:t>个。</w:t>
            </w:r>
          </w:p>
        </w:tc>
        <w:tc>
          <w:tcPr>
            <w:tcW w:w="709"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tcBorders>
              <w:top w:val="single" w:sz="6" w:space="0" w:color="000000"/>
              <w:left w:val="single" w:sz="6" w:space="0" w:color="000000"/>
              <w:bottom w:val="single" w:sz="6" w:space="0" w:color="000000"/>
            </w:tcBorders>
            <w:vAlign w:val="center"/>
          </w:tcPr>
          <w:p w:rsidR="002D0292" w:rsidRPr="007E07D7" w:rsidRDefault="005D57D5">
            <w:pPr>
              <w:pStyle w:val="TableParagraph"/>
              <w:spacing w:line="220" w:lineRule="exact"/>
              <w:jc w:val="left"/>
              <w:rPr>
                <w:rFonts w:ascii="Times New Roman" w:hAnsi="Times New Roman" w:cs="Times New Roman"/>
                <w:sz w:val="18"/>
                <w:szCs w:val="18"/>
              </w:rPr>
            </w:pPr>
            <w:r w:rsidRPr="007E07D7">
              <w:rPr>
                <w:rFonts w:ascii="Times New Roman" w:hAnsi="Times New Roman" w:cs="Times New Roman"/>
                <w:sz w:val="18"/>
                <w:szCs w:val="18"/>
              </w:rPr>
              <w:t>提供学校组织开展助学支教等志愿服务活动的现场照片。</w:t>
            </w:r>
          </w:p>
          <w:p w:rsidR="002D0292" w:rsidRPr="007E07D7" w:rsidRDefault="002D0292">
            <w:pPr>
              <w:pStyle w:val="TableParagraph"/>
              <w:spacing w:line="220" w:lineRule="exact"/>
              <w:jc w:val="left"/>
              <w:rPr>
                <w:rFonts w:ascii="Times New Roman" w:hAnsi="Times New Roman" w:cs="Times New Roman"/>
                <w:sz w:val="18"/>
                <w:szCs w:val="18"/>
              </w:rPr>
            </w:pPr>
          </w:p>
        </w:tc>
        <w:tc>
          <w:tcPr>
            <w:tcW w:w="1418" w:type="dxa"/>
            <w:vMerge/>
            <w:tcBorders>
              <w:bottom w:val="single" w:sz="6" w:space="0" w:color="000000"/>
            </w:tcBorders>
            <w:vAlign w:val="center"/>
          </w:tcPr>
          <w:p w:rsidR="002D0292" w:rsidRPr="007E07D7" w:rsidRDefault="002D0292">
            <w:pPr>
              <w:pStyle w:val="TableParagraph"/>
              <w:spacing w:line="220" w:lineRule="exact"/>
              <w:jc w:val="center"/>
              <w:rPr>
                <w:rFonts w:ascii="Times New Roman" w:hAnsi="Times New Roman" w:cs="Times New Roman"/>
                <w:color w:val="FF0000"/>
                <w:sz w:val="18"/>
                <w:szCs w:val="18"/>
              </w:rPr>
            </w:pPr>
          </w:p>
        </w:tc>
        <w:tc>
          <w:tcPr>
            <w:tcW w:w="1275" w:type="dxa"/>
            <w:vMerge/>
            <w:tcBorders>
              <w:bottom w:val="single" w:sz="6" w:space="0" w:color="000000"/>
            </w:tcBorders>
          </w:tcPr>
          <w:p w:rsidR="002D0292" w:rsidRPr="007E07D7" w:rsidRDefault="002D0292">
            <w:pPr>
              <w:pStyle w:val="TableParagraph"/>
              <w:spacing w:line="220" w:lineRule="exact"/>
              <w:jc w:val="center"/>
              <w:rPr>
                <w:rFonts w:ascii="Times New Roman" w:hAnsi="Times New Roman" w:cs="Times New Roman"/>
                <w:color w:val="FF0000"/>
                <w:sz w:val="18"/>
                <w:szCs w:val="18"/>
              </w:rPr>
            </w:pPr>
          </w:p>
        </w:tc>
      </w:tr>
    </w:tbl>
    <w:p w:rsidR="009B13D6" w:rsidRDefault="009B13D6">
      <w:pPr>
        <w:spacing w:line="180" w:lineRule="auto"/>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Default="009B13D6" w:rsidP="009B13D6">
      <w:pPr>
        <w:rPr>
          <w:sz w:val="18"/>
          <w:szCs w:val="18"/>
        </w:rPr>
      </w:pPr>
    </w:p>
    <w:p w:rsidR="00626548" w:rsidRPr="00626548" w:rsidRDefault="00626548" w:rsidP="00626548">
      <w:pPr>
        <w:pStyle w:val="a0"/>
        <w:rPr>
          <w:rFonts w:hint="eastAsia"/>
        </w:rPr>
      </w:pPr>
    </w:p>
    <w:p w:rsidR="009B13D6" w:rsidRPr="009B13D6" w:rsidRDefault="009B13D6" w:rsidP="009B13D6">
      <w:pPr>
        <w:tabs>
          <w:tab w:val="left" w:pos="2370"/>
        </w:tabs>
        <w:rPr>
          <w:sz w:val="18"/>
          <w:szCs w:val="18"/>
        </w:rPr>
      </w:pPr>
      <w:r>
        <w:rPr>
          <w:sz w:val="18"/>
          <w:szCs w:val="18"/>
        </w:rPr>
        <w:tab/>
      </w: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tbl>
      <w:tblPr>
        <w:tblpPr w:leftFromText="180" w:rightFromText="180" w:vertAnchor="text" w:horzAnchor="page" w:tblpX="1008" w:tblpY="-448"/>
        <w:tblW w:w="14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17"/>
        <w:gridCol w:w="992"/>
        <w:gridCol w:w="851"/>
        <w:gridCol w:w="4536"/>
        <w:gridCol w:w="709"/>
        <w:gridCol w:w="4252"/>
        <w:gridCol w:w="1418"/>
        <w:gridCol w:w="1275"/>
      </w:tblGrid>
      <w:tr w:rsidR="002D0292" w:rsidRPr="007E07D7">
        <w:trPr>
          <w:trHeight w:val="587"/>
        </w:trPr>
        <w:tc>
          <w:tcPr>
            <w:tcW w:w="717" w:type="dxa"/>
          </w:tcPr>
          <w:p w:rsidR="002D0292" w:rsidRPr="007E07D7" w:rsidRDefault="005D57D5">
            <w:pPr>
              <w:pStyle w:val="TableParagraph"/>
              <w:spacing w:before="65" w:line="232" w:lineRule="auto"/>
              <w:ind w:left="124" w:right="9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lastRenderedPageBreak/>
              <w:t>评项目</w:t>
            </w:r>
          </w:p>
        </w:tc>
        <w:tc>
          <w:tcPr>
            <w:tcW w:w="992" w:type="dxa"/>
          </w:tcPr>
          <w:p w:rsidR="002D0292" w:rsidRPr="007E07D7" w:rsidRDefault="005D57D5">
            <w:pPr>
              <w:pStyle w:val="TableParagraph"/>
              <w:spacing w:before="65" w:line="232" w:lineRule="auto"/>
              <w:ind w:left="179" w:right="15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指标</w:t>
            </w:r>
          </w:p>
          <w:p w:rsidR="002D0292" w:rsidRPr="007E07D7" w:rsidRDefault="005D57D5">
            <w:pPr>
              <w:pStyle w:val="TableParagraph"/>
              <w:spacing w:before="65" w:line="232" w:lineRule="auto"/>
              <w:ind w:left="179" w:right="15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名称</w:t>
            </w:r>
          </w:p>
        </w:tc>
        <w:tc>
          <w:tcPr>
            <w:tcW w:w="851" w:type="dxa"/>
          </w:tcPr>
          <w:p w:rsidR="002D0292" w:rsidRPr="007E07D7" w:rsidRDefault="005D57D5">
            <w:pPr>
              <w:pStyle w:val="TableParagraph"/>
              <w:ind w:left="11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w:t>
            </w:r>
          </w:p>
          <w:p w:rsidR="002D0292" w:rsidRPr="007E07D7" w:rsidRDefault="005D57D5">
            <w:pPr>
              <w:pStyle w:val="TableParagraph"/>
              <w:ind w:left="119"/>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内容</w:t>
            </w:r>
          </w:p>
        </w:tc>
        <w:tc>
          <w:tcPr>
            <w:tcW w:w="4536" w:type="dxa"/>
          </w:tcPr>
          <w:p w:rsidR="002D0292" w:rsidRPr="007E07D7" w:rsidRDefault="005D57D5">
            <w:pPr>
              <w:pStyle w:val="TableParagraph"/>
              <w:ind w:left="40" w:right="17"/>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测评标准</w:t>
            </w:r>
          </w:p>
        </w:tc>
        <w:tc>
          <w:tcPr>
            <w:tcW w:w="709" w:type="dxa"/>
          </w:tcPr>
          <w:p w:rsidR="002D0292" w:rsidRPr="007E07D7" w:rsidRDefault="005D57D5">
            <w:pPr>
              <w:pStyle w:val="TableParagraph"/>
              <w:ind w:left="4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w:t>
            </w:r>
          </w:p>
          <w:p w:rsidR="002D0292" w:rsidRPr="007E07D7" w:rsidRDefault="005D57D5">
            <w:pPr>
              <w:pStyle w:val="TableParagraph"/>
              <w:ind w:left="4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方法</w:t>
            </w:r>
          </w:p>
        </w:tc>
        <w:tc>
          <w:tcPr>
            <w:tcW w:w="4252" w:type="dxa"/>
          </w:tcPr>
          <w:p w:rsidR="002D0292" w:rsidRPr="007E07D7" w:rsidRDefault="005D57D5">
            <w:pPr>
              <w:pStyle w:val="TableParagraph"/>
              <w:ind w:left="35" w:right="1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具体要求</w:t>
            </w:r>
          </w:p>
        </w:tc>
        <w:tc>
          <w:tcPr>
            <w:tcW w:w="1418" w:type="dxa"/>
          </w:tcPr>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牵头科室</w:t>
            </w:r>
          </w:p>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（网上申报部分</w:t>
            </w:r>
            <w:r w:rsidRPr="007E07D7">
              <w:rPr>
                <w:rFonts w:ascii="Times New Roman" w:eastAsia="方正黑体_GBK" w:hAnsi="Times New Roman" w:cs="Times New Roman"/>
                <w:sz w:val="18"/>
                <w:szCs w:val="18"/>
              </w:rPr>
              <w:t>,</w:t>
            </w:r>
            <w:r w:rsidRPr="007E07D7">
              <w:rPr>
                <w:rFonts w:ascii="Times New Roman" w:eastAsia="方正黑体_GBK" w:hAnsi="Times New Roman" w:cs="Times New Roman"/>
                <w:sz w:val="18"/>
                <w:szCs w:val="18"/>
              </w:rPr>
              <w:t>排首位为该项工作总牵头科室）</w:t>
            </w:r>
          </w:p>
        </w:tc>
        <w:tc>
          <w:tcPr>
            <w:tcW w:w="1275" w:type="dxa"/>
          </w:tcPr>
          <w:p w:rsidR="002D0292" w:rsidRPr="007E07D7" w:rsidRDefault="005D57D5">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责任单位</w:t>
            </w:r>
          </w:p>
          <w:p w:rsidR="002D0292" w:rsidRPr="007E07D7" w:rsidRDefault="002D0292">
            <w:pPr>
              <w:pStyle w:val="TableParagraph"/>
              <w:spacing w:line="237" w:lineRule="exact"/>
              <w:ind w:left="47" w:right="22"/>
              <w:jc w:val="center"/>
              <w:rPr>
                <w:rFonts w:ascii="Times New Roman" w:eastAsia="方正黑体_GBK" w:hAnsi="Times New Roman" w:cs="Times New Roman"/>
                <w:sz w:val="18"/>
                <w:szCs w:val="18"/>
              </w:rPr>
            </w:pPr>
          </w:p>
        </w:tc>
      </w:tr>
      <w:tr w:rsidR="002D0292" w:rsidRPr="007E07D7">
        <w:trPr>
          <w:trHeight w:val="1314"/>
        </w:trPr>
        <w:tc>
          <w:tcPr>
            <w:tcW w:w="717" w:type="dxa"/>
            <w:vMerge w:val="restart"/>
            <w:tcBorders>
              <w:top w:val="nil"/>
            </w:tcBorders>
            <w:vAlign w:val="center"/>
          </w:tcPr>
          <w:p w:rsidR="002D0292" w:rsidRPr="007E07D7" w:rsidRDefault="005D57D5">
            <w:pPr>
              <w:pStyle w:val="TableParagraph"/>
              <w:jc w:val="center"/>
              <w:rPr>
                <w:rFonts w:ascii="Times New Roman" w:hAnsi="Times New Roman" w:cs="Times New Roman"/>
                <w:sz w:val="18"/>
                <w:szCs w:val="18"/>
              </w:rPr>
            </w:pPr>
            <w:r w:rsidRPr="007E07D7">
              <w:rPr>
                <w:rFonts w:ascii="宋体" w:eastAsia="宋体" w:hAnsi="宋体" w:cs="宋体" w:hint="eastAsia"/>
                <w:sz w:val="18"/>
                <w:szCs w:val="18"/>
              </w:rPr>
              <w:t>Ⅰ</w:t>
            </w:r>
            <w:r w:rsidRPr="007E07D7">
              <w:rPr>
                <w:rFonts w:ascii="Times New Roman" w:hAnsi="Times New Roman" w:cs="Times New Roman"/>
                <w:sz w:val="18"/>
                <w:szCs w:val="18"/>
              </w:rPr>
              <w:t>-1</w:t>
            </w:r>
          </w:p>
          <w:p w:rsidR="002D0292" w:rsidRPr="007E07D7" w:rsidRDefault="005D57D5">
            <w:pPr>
              <w:jc w:val="center"/>
              <w:rPr>
                <w:rFonts w:eastAsia="方正仿宋_GBK"/>
                <w:sz w:val="18"/>
                <w:szCs w:val="18"/>
              </w:rPr>
            </w:pPr>
            <w:r w:rsidRPr="007E07D7">
              <w:rPr>
                <w:rFonts w:eastAsia="方正仿宋_GBK"/>
                <w:sz w:val="18"/>
                <w:szCs w:val="18"/>
              </w:rPr>
              <w:t>建设具有强大生命力和创造力的社会主义精神文明</w:t>
            </w:r>
          </w:p>
        </w:tc>
        <w:tc>
          <w:tcPr>
            <w:tcW w:w="992" w:type="dxa"/>
            <w:vMerge w:val="restart"/>
            <w:tcBorders>
              <w:top w:val="nil"/>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Ⅱ</w:t>
            </w:r>
            <w:r w:rsidRPr="007E07D7">
              <w:rPr>
                <w:rFonts w:ascii="Times New Roman" w:hAnsi="Times New Roman" w:cs="Times New Roman"/>
                <w:sz w:val="18"/>
                <w:szCs w:val="18"/>
              </w:rPr>
              <w:t>-5</w:t>
            </w:r>
          </w:p>
          <w:p w:rsidR="002D0292" w:rsidRPr="007E07D7" w:rsidRDefault="005D57D5">
            <w:pPr>
              <w:spacing w:line="220" w:lineRule="exact"/>
              <w:jc w:val="center"/>
              <w:rPr>
                <w:rFonts w:eastAsia="方正仿宋_GBK"/>
                <w:sz w:val="18"/>
                <w:szCs w:val="18"/>
              </w:rPr>
            </w:pPr>
            <w:r w:rsidRPr="007E07D7">
              <w:rPr>
                <w:rFonts w:eastAsia="方正仿宋_GBK"/>
                <w:spacing w:val="-4"/>
                <w:sz w:val="18"/>
                <w:szCs w:val="18"/>
              </w:rPr>
              <w:t>文明创建</w:t>
            </w:r>
          </w:p>
        </w:tc>
        <w:tc>
          <w:tcPr>
            <w:tcW w:w="851" w:type="dxa"/>
            <w:vMerge w:val="restart"/>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-25</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深化文明校园创建</w:t>
            </w:r>
          </w:p>
          <w:p w:rsidR="002D0292" w:rsidRPr="007E07D7" w:rsidRDefault="002D0292">
            <w:pPr>
              <w:pStyle w:val="TableParagraph"/>
              <w:spacing w:line="220" w:lineRule="exact"/>
              <w:jc w:val="center"/>
              <w:rPr>
                <w:rFonts w:ascii="Times New Roman" w:hAnsi="Times New Roman" w:cs="Times New Roman"/>
                <w:sz w:val="18"/>
                <w:szCs w:val="18"/>
              </w:rPr>
            </w:pPr>
          </w:p>
        </w:tc>
        <w:tc>
          <w:tcPr>
            <w:tcW w:w="4536"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1</w:t>
            </w:r>
            <w:r w:rsidRPr="007E07D7">
              <w:rPr>
                <w:rFonts w:ascii="Times New Roman" w:hAnsi="Times New Roman" w:cs="Times New Roman"/>
                <w:sz w:val="18"/>
                <w:szCs w:val="18"/>
              </w:rPr>
              <w:t>）推进党的创新理论进课堂，强化师德师风建设，开展形式多样的校园文化活动，加强学生思想品德教育、健康教育、劳动教育、节能环保教育、安全教育，落实未成年人保护法，加强校园欺凌行为预防治理，培养德智体美劳全面发展的社会主义建设者和接班人。</w:t>
            </w: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①</w:t>
            </w:r>
            <w:r w:rsidRPr="007E07D7">
              <w:rPr>
                <w:rFonts w:ascii="Times New Roman" w:hAnsi="Times New Roman" w:cs="Times New Roman"/>
                <w:sz w:val="18"/>
                <w:szCs w:val="18"/>
              </w:rPr>
              <w:t>提供本区推进党的创新理论进课堂的说明报告；</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②</w:t>
            </w:r>
            <w:r w:rsidRPr="007E07D7">
              <w:rPr>
                <w:rFonts w:ascii="Times New Roman" w:hAnsi="Times New Roman" w:cs="Times New Roman"/>
                <w:sz w:val="18"/>
                <w:szCs w:val="18"/>
              </w:rPr>
              <w:t>提供本区开展形式多样的校园文化活动的图片资料；</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③</w:t>
            </w:r>
            <w:r w:rsidRPr="007E07D7">
              <w:rPr>
                <w:rFonts w:ascii="Times New Roman" w:hAnsi="Times New Roman" w:cs="Times New Roman"/>
                <w:sz w:val="18"/>
                <w:szCs w:val="18"/>
              </w:rPr>
              <w:t>提供本区加强学生思想品德教育、健康教育、劳动教育、节能环保教育、安全教育的图片资料。</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6"/>
                <w:szCs w:val="16"/>
              </w:rPr>
              <w:t>④</w:t>
            </w:r>
            <w:r w:rsidRPr="007E07D7">
              <w:rPr>
                <w:rFonts w:ascii="Times New Roman" w:hAnsi="Times New Roman" w:cs="Times New Roman"/>
                <w:sz w:val="18"/>
                <w:szCs w:val="18"/>
              </w:rPr>
              <w:t>市文明办征求市主管部门意见，对本区落实未成年人保护法、加强校园欺凌行为预防治理情况作出评价（部门评价）。</w:t>
            </w:r>
          </w:p>
        </w:tc>
        <w:tc>
          <w:tcPr>
            <w:tcW w:w="1418"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党务室</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教育一科</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教育二科</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安稳科</w:t>
            </w:r>
          </w:p>
        </w:tc>
        <w:tc>
          <w:tcPr>
            <w:tcW w:w="1275" w:type="dxa"/>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7"/>
                <w:sz w:val="18"/>
                <w:szCs w:val="18"/>
              </w:rPr>
              <w:t>进修学院</w:t>
            </w:r>
          </w:p>
        </w:tc>
      </w:tr>
      <w:tr w:rsidR="002D0292" w:rsidRPr="007E07D7">
        <w:trPr>
          <w:trHeight w:val="1537"/>
        </w:trPr>
        <w:tc>
          <w:tcPr>
            <w:tcW w:w="717" w:type="dxa"/>
            <w:vMerge/>
            <w:tcBorders>
              <w:top w:val="nil"/>
            </w:tcBorders>
            <w:vAlign w:val="center"/>
          </w:tcPr>
          <w:p w:rsidR="002D0292" w:rsidRPr="007E07D7" w:rsidRDefault="002D0292">
            <w:pPr>
              <w:jc w:val="center"/>
              <w:rPr>
                <w:rFonts w:eastAsia="方正仿宋_GBK"/>
                <w:sz w:val="18"/>
                <w:szCs w:val="18"/>
              </w:rPr>
            </w:pPr>
          </w:p>
        </w:tc>
        <w:tc>
          <w:tcPr>
            <w:tcW w:w="992" w:type="dxa"/>
            <w:vMerge/>
            <w:tcBorders>
              <w:top w:val="nil"/>
            </w:tcBorders>
            <w:vAlign w:val="center"/>
          </w:tcPr>
          <w:p w:rsidR="002D0292" w:rsidRPr="007E07D7" w:rsidRDefault="002D0292">
            <w:pPr>
              <w:spacing w:line="220" w:lineRule="exact"/>
              <w:jc w:val="center"/>
              <w:rPr>
                <w:rFonts w:eastAsia="方正仿宋_GBK"/>
                <w:sz w:val="18"/>
                <w:szCs w:val="18"/>
              </w:rPr>
            </w:pPr>
          </w:p>
        </w:tc>
        <w:tc>
          <w:tcPr>
            <w:tcW w:w="851" w:type="dxa"/>
            <w:vMerge/>
            <w:tcBorders>
              <w:top w:val="nil"/>
            </w:tcBorders>
            <w:vAlign w:val="center"/>
          </w:tcPr>
          <w:p w:rsidR="002D0292" w:rsidRPr="007E07D7" w:rsidRDefault="002D0292">
            <w:pPr>
              <w:spacing w:line="220" w:lineRule="exact"/>
              <w:jc w:val="center"/>
              <w:rPr>
                <w:rFonts w:eastAsia="方正仿宋_GBK"/>
                <w:sz w:val="18"/>
                <w:szCs w:val="18"/>
              </w:rPr>
            </w:pPr>
          </w:p>
        </w:tc>
        <w:tc>
          <w:tcPr>
            <w:tcW w:w="4536" w:type="dxa"/>
            <w:vAlign w:val="center"/>
          </w:tcPr>
          <w:p w:rsidR="002D0292" w:rsidRPr="007E07D7" w:rsidRDefault="005D57D5">
            <w:pPr>
              <w:pStyle w:val="TableParagraph"/>
              <w:jc w:val="left"/>
              <w:rPr>
                <w:rFonts w:ascii="Times New Roman" w:hAnsi="Times New Roman" w:cs="Times New Roman"/>
                <w:sz w:val="18"/>
                <w:szCs w:val="18"/>
              </w:rPr>
            </w:pPr>
            <w:r w:rsidRPr="007E07D7">
              <w:rPr>
                <w:rFonts w:ascii="Times New Roman" w:hAnsi="Times New Roman" w:cs="Times New Roman"/>
                <w:sz w:val="18"/>
                <w:szCs w:val="18"/>
              </w:rPr>
              <w:t>2</w:t>
            </w:r>
            <w:r w:rsidRPr="007E07D7">
              <w:rPr>
                <w:rFonts w:ascii="Times New Roman" w:hAnsi="Times New Roman" w:cs="Times New Roman"/>
                <w:sz w:val="18"/>
                <w:szCs w:val="18"/>
              </w:rPr>
              <w:t>）校园门前交通秩序良好，校园及周边环境干净整洁，校园显著位置展示社会主义核心价值观。</w:t>
            </w:r>
          </w:p>
          <w:p w:rsidR="002D0292" w:rsidRPr="007E07D7" w:rsidRDefault="002D0292">
            <w:pPr>
              <w:pStyle w:val="TableParagraph"/>
              <w:spacing w:line="220" w:lineRule="exact"/>
              <w:rPr>
                <w:rFonts w:ascii="Times New Roman" w:hAnsi="Times New Roman" w:cs="Times New Roman"/>
                <w:sz w:val="18"/>
                <w:szCs w:val="18"/>
              </w:rPr>
            </w:pPr>
          </w:p>
        </w:tc>
        <w:tc>
          <w:tcPr>
            <w:tcW w:w="709"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2D0292">
            <w:pPr>
              <w:pStyle w:val="TableParagraph"/>
              <w:spacing w:line="220" w:lineRule="exact"/>
              <w:jc w:val="center"/>
              <w:rPr>
                <w:rFonts w:ascii="Times New Roman" w:hAnsi="Times New Roman" w:cs="Times New Roman"/>
                <w:sz w:val="18"/>
                <w:szCs w:val="18"/>
              </w:rPr>
            </w:pP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实地</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考察</w:t>
            </w:r>
          </w:p>
        </w:tc>
        <w:tc>
          <w:tcPr>
            <w:tcW w:w="4252" w:type="dxa"/>
            <w:vAlign w:val="center"/>
          </w:tcPr>
          <w:p w:rsidR="002D0292" w:rsidRPr="007E07D7" w:rsidRDefault="005D57D5">
            <w:pPr>
              <w:pStyle w:val="TableParagraph"/>
              <w:spacing w:line="220" w:lineRule="exact"/>
              <w:rPr>
                <w:rFonts w:ascii="Times New Roman" w:hAnsi="Times New Roman" w:cs="Times New Roman"/>
                <w:b/>
                <w:sz w:val="18"/>
                <w:szCs w:val="18"/>
              </w:rPr>
            </w:pPr>
            <w:r w:rsidRPr="007E07D7">
              <w:rPr>
                <w:rFonts w:ascii="Times New Roman" w:hAnsi="Times New Roman" w:cs="Times New Roman"/>
                <w:b/>
                <w:spacing w:val="2"/>
                <w:w w:val="95"/>
                <w:sz w:val="18"/>
                <w:szCs w:val="18"/>
              </w:rPr>
              <w:t>网上申报：</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提供本区在校园显著位置展示社会主义核心价值观的现场照片。</w:t>
            </w:r>
          </w:p>
          <w:p w:rsidR="002D0292" w:rsidRPr="007E07D7" w:rsidRDefault="005D57D5">
            <w:pPr>
              <w:pStyle w:val="TableParagraph"/>
              <w:spacing w:line="220" w:lineRule="exact"/>
              <w:rPr>
                <w:rFonts w:ascii="Times New Roman" w:hAnsi="Times New Roman" w:cs="Times New Roman"/>
                <w:b/>
                <w:sz w:val="18"/>
                <w:szCs w:val="18"/>
              </w:rPr>
            </w:pPr>
            <w:r w:rsidRPr="007E07D7">
              <w:rPr>
                <w:rFonts w:ascii="Times New Roman" w:hAnsi="Times New Roman" w:cs="Times New Roman"/>
                <w:b/>
                <w:spacing w:val="2"/>
                <w:sz w:val="18"/>
                <w:szCs w:val="18"/>
              </w:rPr>
              <w:t>实地考察：</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中小学：</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①</w:t>
            </w:r>
            <w:r w:rsidRPr="007E07D7">
              <w:rPr>
                <w:rFonts w:ascii="Times New Roman" w:hAnsi="Times New Roman" w:cs="Times New Roman"/>
                <w:sz w:val="18"/>
                <w:szCs w:val="18"/>
              </w:rPr>
              <w:t>校园门前交通秩序良好；</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②</w:t>
            </w:r>
            <w:r w:rsidRPr="007E07D7">
              <w:rPr>
                <w:rFonts w:ascii="Times New Roman" w:hAnsi="Times New Roman" w:cs="Times New Roman"/>
                <w:sz w:val="18"/>
                <w:szCs w:val="18"/>
              </w:rPr>
              <w:t>校园及周边环境干净整洁；</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③</w:t>
            </w:r>
            <w:r w:rsidRPr="007E07D7">
              <w:rPr>
                <w:rFonts w:ascii="Times New Roman" w:hAnsi="Times New Roman" w:cs="Times New Roman"/>
                <w:sz w:val="18"/>
                <w:szCs w:val="18"/>
              </w:rPr>
              <w:t>显著位置展示社会主义核心价值观。</w:t>
            </w:r>
          </w:p>
        </w:tc>
        <w:tc>
          <w:tcPr>
            <w:tcW w:w="1418" w:type="dxa"/>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党务室</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安稳科</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综合服务站</w:t>
            </w:r>
          </w:p>
        </w:tc>
        <w:tc>
          <w:tcPr>
            <w:tcW w:w="1275" w:type="dxa"/>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2D0292">
            <w:pPr>
              <w:pStyle w:val="TableParagraph"/>
              <w:spacing w:line="220" w:lineRule="exact"/>
              <w:jc w:val="center"/>
              <w:rPr>
                <w:rFonts w:ascii="Times New Roman" w:hAnsi="Times New Roman" w:cs="Times New Roman"/>
                <w:b/>
                <w:sz w:val="18"/>
                <w:szCs w:val="18"/>
              </w:rPr>
            </w:pPr>
          </w:p>
        </w:tc>
      </w:tr>
      <w:tr w:rsidR="002D0292" w:rsidRPr="007E07D7">
        <w:trPr>
          <w:trHeight w:val="1203"/>
        </w:trPr>
        <w:tc>
          <w:tcPr>
            <w:tcW w:w="717" w:type="dxa"/>
            <w:vMerge/>
            <w:tcBorders>
              <w:top w:val="nil"/>
            </w:tcBorders>
            <w:vAlign w:val="center"/>
          </w:tcPr>
          <w:p w:rsidR="002D0292" w:rsidRPr="007E07D7" w:rsidRDefault="002D0292">
            <w:pPr>
              <w:jc w:val="center"/>
              <w:rPr>
                <w:rFonts w:eastAsia="方正仿宋_GBK"/>
                <w:sz w:val="18"/>
                <w:szCs w:val="18"/>
              </w:rPr>
            </w:pPr>
          </w:p>
        </w:tc>
        <w:tc>
          <w:tcPr>
            <w:tcW w:w="992" w:type="dxa"/>
            <w:vMerge w:val="restart"/>
            <w:tcBorders>
              <w:top w:val="nil"/>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Ⅱ</w:t>
            </w:r>
            <w:r w:rsidRPr="007E07D7">
              <w:rPr>
                <w:rFonts w:ascii="Times New Roman" w:hAnsi="Times New Roman" w:cs="Times New Roman"/>
                <w:sz w:val="18"/>
                <w:szCs w:val="18"/>
              </w:rPr>
              <w:t>-9</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4"/>
                <w:sz w:val="18"/>
                <w:szCs w:val="18"/>
              </w:rPr>
              <w:t>基层民主</w:t>
            </w:r>
            <w:r w:rsidRPr="007E07D7">
              <w:rPr>
                <w:rFonts w:ascii="Times New Roman" w:hAnsi="Times New Roman" w:cs="Times New Roman"/>
                <w:sz w:val="18"/>
                <w:szCs w:val="18"/>
              </w:rPr>
              <w:t>建设</w:t>
            </w:r>
          </w:p>
        </w:tc>
        <w:tc>
          <w:tcPr>
            <w:tcW w:w="851" w:type="dxa"/>
            <w:tcBorders>
              <w:top w:val="nil"/>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-30</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加强基层组织建设</w:t>
            </w:r>
          </w:p>
        </w:tc>
        <w:tc>
          <w:tcPr>
            <w:tcW w:w="4536"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rPr>
                <w:rFonts w:ascii="Times New Roman" w:hAnsi="Times New Roman" w:cs="Times New Roman"/>
                <w:sz w:val="18"/>
                <w:szCs w:val="18"/>
              </w:rPr>
            </w:pPr>
            <w:r w:rsidRPr="007E07D7">
              <w:rPr>
                <w:rFonts w:ascii="Times New Roman" w:hAnsi="Times New Roman" w:cs="Times New Roman"/>
                <w:sz w:val="18"/>
                <w:szCs w:val="18"/>
              </w:rPr>
              <w:t>加强企业、农村、机关、学校、科研院所、街道社区、社会组织和其他基层单位党的基层组织建设和群团组织建设，有效发挥他们的作用。</w:t>
            </w:r>
          </w:p>
        </w:tc>
        <w:tc>
          <w:tcPr>
            <w:tcW w:w="709"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提供本区加强学校基层单位党的基层组织建设和群团组织建设的说明报告。</w:t>
            </w:r>
          </w:p>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注：如城区内无农村，可不提供农村党的基层组织建设和群团组织建设相关情况。</w:t>
            </w:r>
          </w:p>
        </w:tc>
        <w:tc>
          <w:tcPr>
            <w:tcW w:w="1418"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党务室</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工会</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团工委</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妇联</w:t>
            </w:r>
          </w:p>
        </w:tc>
        <w:tc>
          <w:tcPr>
            <w:tcW w:w="1275" w:type="dxa"/>
            <w:tcBorders>
              <w:top w:val="single" w:sz="6" w:space="0" w:color="000000"/>
              <w:left w:val="single" w:sz="6" w:space="0" w:color="000000"/>
              <w:bottom w:val="single" w:sz="6" w:space="0" w:color="000000"/>
              <w:right w:val="single" w:sz="6" w:space="0" w:color="000000"/>
            </w:tcBorders>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进修学院</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pacing w:val="7"/>
                <w:sz w:val="18"/>
                <w:szCs w:val="18"/>
              </w:rPr>
              <w:t>电大分校</w:t>
            </w:r>
          </w:p>
        </w:tc>
      </w:tr>
      <w:tr w:rsidR="002D0292" w:rsidRPr="007E07D7">
        <w:trPr>
          <w:trHeight w:val="1537"/>
        </w:trPr>
        <w:tc>
          <w:tcPr>
            <w:tcW w:w="717" w:type="dxa"/>
            <w:vMerge/>
            <w:tcBorders>
              <w:top w:val="nil"/>
            </w:tcBorders>
            <w:vAlign w:val="center"/>
          </w:tcPr>
          <w:p w:rsidR="002D0292" w:rsidRPr="007E07D7" w:rsidRDefault="002D0292">
            <w:pPr>
              <w:jc w:val="center"/>
              <w:rPr>
                <w:rFonts w:eastAsia="方正仿宋_GBK"/>
                <w:sz w:val="18"/>
                <w:szCs w:val="18"/>
              </w:rPr>
            </w:pPr>
          </w:p>
        </w:tc>
        <w:tc>
          <w:tcPr>
            <w:tcW w:w="992" w:type="dxa"/>
            <w:vMerge/>
            <w:tcBorders>
              <w:top w:val="nil"/>
            </w:tcBorders>
            <w:vAlign w:val="center"/>
          </w:tcPr>
          <w:p w:rsidR="002D0292" w:rsidRPr="007E07D7" w:rsidRDefault="002D0292">
            <w:pPr>
              <w:spacing w:line="220" w:lineRule="exact"/>
              <w:jc w:val="center"/>
              <w:rPr>
                <w:rFonts w:eastAsia="方正仿宋_GBK"/>
                <w:sz w:val="18"/>
                <w:szCs w:val="18"/>
              </w:rPr>
            </w:pPr>
          </w:p>
        </w:tc>
        <w:tc>
          <w:tcPr>
            <w:tcW w:w="851" w:type="dxa"/>
            <w:tcBorders>
              <w:top w:val="nil"/>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-33</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分众化做好公民权益保护工作</w:t>
            </w:r>
          </w:p>
        </w:tc>
        <w:tc>
          <w:tcPr>
            <w:tcW w:w="4536"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rPr>
                <w:rFonts w:ascii="Times New Roman" w:hAnsi="Times New Roman" w:cs="Times New Roman"/>
                <w:sz w:val="18"/>
                <w:szCs w:val="18"/>
              </w:rPr>
            </w:pPr>
            <w:r w:rsidRPr="007E07D7">
              <w:rPr>
                <w:rFonts w:ascii="Times New Roman" w:hAnsi="Times New Roman" w:cs="Times New Roman"/>
                <w:sz w:val="18"/>
                <w:szCs w:val="18"/>
              </w:rPr>
              <w:t>加强婚姻家庭辅导服务和妇女权益保障，做好孤儿、残疾儿童、查找不到生父母的未成年人救助和收养安置工作，完善帮扶孤儿、事实无人抚养儿童相关制度，建立孤儿、事实无人抚养儿童基本生活最低养育标准自然增长机制，残疾儿童义务教育有保障。</w:t>
            </w:r>
          </w:p>
        </w:tc>
        <w:tc>
          <w:tcPr>
            <w:tcW w:w="709"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市文明办征求市主管部门意见，对本区残疾儿童义务教育情况进行评价（部门评价）。</w:t>
            </w:r>
          </w:p>
        </w:tc>
        <w:tc>
          <w:tcPr>
            <w:tcW w:w="1418" w:type="dxa"/>
            <w:tcBorders>
              <w:top w:val="single" w:sz="6" w:space="0" w:color="000000"/>
              <w:left w:val="single" w:sz="6" w:space="0" w:color="000000"/>
              <w:bottom w:val="single" w:sz="6" w:space="0" w:color="000000"/>
              <w:right w:val="single" w:sz="6" w:space="0" w:color="000000"/>
            </w:tcBorders>
            <w:vAlign w:val="center"/>
          </w:tcPr>
          <w:p w:rsidR="002D0292" w:rsidRPr="007E07D7" w:rsidRDefault="005D57D5">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教育一科</w:t>
            </w:r>
          </w:p>
        </w:tc>
        <w:tc>
          <w:tcPr>
            <w:tcW w:w="1275" w:type="dxa"/>
            <w:tcBorders>
              <w:top w:val="single" w:sz="6" w:space="0" w:color="000000"/>
              <w:left w:val="single" w:sz="6" w:space="0" w:color="000000"/>
              <w:bottom w:val="single" w:sz="6" w:space="0" w:color="000000"/>
              <w:right w:val="single" w:sz="6" w:space="0" w:color="000000"/>
            </w:tcBorders>
          </w:tcPr>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2D0292">
            <w:pPr>
              <w:pStyle w:val="TableParagraph"/>
              <w:spacing w:line="220" w:lineRule="exact"/>
              <w:jc w:val="center"/>
              <w:rPr>
                <w:rFonts w:ascii="Times New Roman" w:hAnsi="Times New Roman" w:cs="Times New Roman"/>
                <w:spacing w:val="7"/>
                <w:sz w:val="18"/>
                <w:szCs w:val="18"/>
              </w:rPr>
            </w:pP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各中小学</w:t>
            </w:r>
          </w:p>
          <w:p w:rsidR="002D0292" w:rsidRPr="007E07D7" w:rsidRDefault="005D57D5">
            <w:pPr>
              <w:pStyle w:val="TableParagraph"/>
              <w:spacing w:line="220" w:lineRule="exact"/>
              <w:jc w:val="center"/>
              <w:rPr>
                <w:rFonts w:ascii="Times New Roman" w:hAnsi="Times New Roman" w:cs="Times New Roman"/>
                <w:spacing w:val="7"/>
                <w:sz w:val="18"/>
                <w:szCs w:val="18"/>
              </w:rPr>
            </w:pPr>
            <w:r w:rsidRPr="007E07D7">
              <w:rPr>
                <w:rFonts w:ascii="Times New Roman" w:hAnsi="Times New Roman" w:cs="Times New Roman"/>
                <w:spacing w:val="7"/>
                <w:sz w:val="18"/>
                <w:szCs w:val="18"/>
              </w:rPr>
              <w:t>幼儿园</w:t>
            </w:r>
          </w:p>
          <w:p w:rsidR="002D0292" w:rsidRPr="007E07D7" w:rsidRDefault="002D0292">
            <w:pPr>
              <w:pStyle w:val="TableParagraph"/>
              <w:spacing w:line="220" w:lineRule="exact"/>
              <w:jc w:val="center"/>
              <w:rPr>
                <w:rFonts w:ascii="Times New Roman" w:hAnsi="Times New Roman" w:cs="Times New Roman"/>
                <w:sz w:val="18"/>
                <w:szCs w:val="18"/>
              </w:rPr>
            </w:pPr>
          </w:p>
        </w:tc>
      </w:tr>
    </w:tbl>
    <w:p w:rsidR="002D0292" w:rsidRPr="007E07D7" w:rsidRDefault="002D0292">
      <w:pPr>
        <w:spacing w:line="197" w:lineRule="exact"/>
        <w:rPr>
          <w:sz w:val="18"/>
          <w:szCs w:val="18"/>
        </w:rPr>
        <w:sectPr w:rsidR="002D0292" w:rsidRPr="007E07D7" w:rsidSect="009B13D6">
          <w:pgSz w:w="16840" w:h="11910" w:orient="landscape"/>
          <w:pgMar w:top="960" w:right="1200" w:bottom="280" w:left="1020" w:header="720" w:footer="720" w:gutter="0"/>
          <w:cols w:space="720" w:equalWidth="0">
            <w:col w:w="14620"/>
          </w:cols>
        </w:sectPr>
      </w:pPr>
    </w:p>
    <w:tbl>
      <w:tblPr>
        <w:tblpPr w:leftFromText="180" w:rightFromText="180" w:vertAnchor="page" w:horzAnchor="margin" w:tblpXSpec="center" w:tblpY="1576"/>
        <w:tblW w:w="14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42"/>
        <w:gridCol w:w="992"/>
        <w:gridCol w:w="851"/>
        <w:gridCol w:w="4536"/>
        <w:gridCol w:w="709"/>
        <w:gridCol w:w="4252"/>
        <w:gridCol w:w="1418"/>
        <w:gridCol w:w="1285"/>
      </w:tblGrid>
      <w:tr w:rsidR="00626548" w:rsidRPr="007E07D7" w:rsidTr="00626548">
        <w:trPr>
          <w:trHeight w:val="587"/>
        </w:trPr>
        <w:tc>
          <w:tcPr>
            <w:tcW w:w="842" w:type="dxa"/>
          </w:tcPr>
          <w:p w:rsidR="00626548" w:rsidRPr="007E07D7" w:rsidRDefault="00626548" w:rsidP="00626548">
            <w:pPr>
              <w:pStyle w:val="TableParagraph"/>
              <w:spacing w:before="65" w:line="232" w:lineRule="auto"/>
              <w:ind w:left="124" w:right="99"/>
              <w:rPr>
                <w:rFonts w:ascii="Times New Roman" w:eastAsia="方正黑体_GBK" w:hAnsi="Times New Roman" w:cs="Times New Roman"/>
                <w:sz w:val="18"/>
                <w:szCs w:val="18"/>
              </w:rPr>
            </w:pPr>
            <w:bookmarkStart w:id="0" w:name="_GoBack"/>
            <w:bookmarkEnd w:id="0"/>
            <w:r w:rsidRPr="007E07D7">
              <w:rPr>
                <w:rFonts w:ascii="Times New Roman" w:eastAsia="方正黑体_GBK" w:hAnsi="Times New Roman" w:cs="Times New Roman"/>
                <w:sz w:val="18"/>
                <w:szCs w:val="18"/>
              </w:rPr>
              <w:lastRenderedPageBreak/>
              <w:t>测评</w:t>
            </w:r>
          </w:p>
          <w:p w:rsidR="00626548" w:rsidRPr="007E07D7" w:rsidRDefault="00626548" w:rsidP="00626548">
            <w:pPr>
              <w:pStyle w:val="TableParagraph"/>
              <w:spacing w:before="65" w:line="232" w:lineRule="auto"/>
              <w:ind w:left="124" w:right="99"/>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项目</w:t>
            </w:r>
          </w:p>
        </w:tc>
        <w:tc>
          <w:tcPr>
            <w:tcW w:w="992" w:type="dxa"/>
          </w:tcPr>
          <w:p w:rsidR="00626548" w:rsidRPr="007E07D7" w:rsidRDefault="00626548" w:rsidP="00626548">
            <w:pPr>
              <w:pStyle w:val="TableParagraph"/>
              <w:spacing w:before="65" w:line="232" w:lineRule="auto"/>
              <w:ind w:left="179" w:right="152"/>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指标</w:t>
            </w:r>
          </w:p>
          <w:p w:rsidR="00626548" w:rsidRPr="007E07D7" w:rsidRDefault="00626548" w:rsidP="00626548">
            <w:pPr>
              <w:pStyle w:val="TableParagraph"/>
              <w:spacing w:before="65" w:line="232" w:lineRule="auto"/>
              <w:ind w:left="179" w:right="152"/>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名称</w:t>
            </w:r>
          </w:p>
        </w:tc>
        <w:tc>
          <w:tcPr>
            <w:tcW w:w="851" w:type="dxa"/>
          </w:tcPr>
          <w:p w:rsidR="00626548" w:rsidRPr="007E07D7" w:rsidRDefault="00626548" w:rsidP="00626548">
            <w:pPr>
              <w:pStyle w:val="TableParagraph"/>
              <w:ind w:left="119"/>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w:t>
            </w:r>
          </w:p>
          <w:p w:rsidR="00626548" w:rsidRPr="007E07D7" w:rsidRDefault="00626548" w:rsidP="00626548">
            <w:pPr>
              <w:pStyle w:val="TableParagraph"/>
              <w:ind w:left="119"/>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内容</w:t>
            </w:r>
          </w:p>
        </w:tc>
        <w:tc>
          <w:tcPr>
            <w:tcW w:w="4536" w:type="dxa"/>
          </w:tcPr>
          <w:p w:rsidR="00626548" w:rsidRPr="007E07D7" w:rsidRDefault="00626548" w:rsidP="00626548">
            <w:pPr>
              <w:pStyle w:val="TableParagraph"/>
              <w:ind w:left="40" w:right="17"/>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测评标准</w:t>
            </w:r>
          </w:p>
        </w:tc>
        <w:tc>
          <w:tcPr>
            <w:tcW w:w="709" w:type="dxa"/>
          </w:tcPr>
          <w:p w:rsidR="00626548" w:rsidRPr="007E07D7" w:rsidRDefault="00626548" w:rsidP="00626548">
            <w:pPr>
              <w:pStyle w:val="TableParagraph"/>
              <w:ind w:left="40"/>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测评</w:t>
            </w:r>
          </w:p>
          <w:p w:rsidR="00626548" w:rsidRPr="007E07D7" w:rsidRDefault="00626548" w:rsidP="00626548">
            <w:pPr>
              <w:pStyle w:val="TableParagraph"/>
              <w:ind w:left="40"/>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方法</w:t>
            </w:r>
          </w:p>
        </w:tc>
        <w:tc>
          <w:tcPr>
            <w:tcW w:w="4252" w:type="dxa"/>
          </w:tcPr>
          <w:p w:rsidR="00626548" w:rsidRPr="007E07D7" w:rsidRDefault="00626548" w:rsidP="00626548">
            <w:pPr>
              <w:pStyle w:val="TableParagraph"/>
              <w:ind w:left="35" w:right="10"/>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具体要求</w:t>
            </w:r>
          </w:p>
        </w:tc>
        <w:tc>
          <w:tcPr>
            <w:tcW w:w="1418" w:type="dxa"/>
          </w:tcPr>
          <w:p w:rsidR="00626548" w:rsidRPr="007E07D7" w:rsidRDefault="00626548" w:rsidP="00626548">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牵头单位</w:t>
            </w:r>
          </w:p>
          <w:p w:rsidR="00626548" w:rsidRPr="007E07D7" w:rsidRDefault="00626548" w:rsidP="00626548">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（网上申报部分</w:t>
            </w:r>
            <w:r w:rsidRPr="007E07D7">
              <w:rPr>
                <w:rFonts w:ascii="Times New Roman" w:eastAsia="方正黑体_GBK" w:hAnsi="Times New Roman" w:cs="Times New Roman"/>
                <w:sz w:val="18"/>
                <w:szCs w:val="18"/>
              </w:rPr>
              <w:t>,</w:t>
            </w:r>
            <w:r w:rsidRPr="007E07D7">
              <w:rPr>
                <w:rFonts w:ascii="Times New Roman" w:eastAsia="方正黑体_GBK" w:hAnsi="Times New Roman" w:cs="Times New Roman"/>
                <w:sz w:val="18"/>
                <w:szCs w:val="18"/>
              </w:rPr>
              <w:t>排首位为该项工作总牵头科室）</w:t>
            </w:r>
          </w:p>
        </w:tc>
        <w:tc>
          <w:tcPr>
            <w:tcW w:w="1285" w:type="dxa"/>
          </w:tcPr>
          <w:p w:rsidR="00626548" w:rsidRPr="007E07D7" w:rsidRDefault="00626548" w:rsidP="00626548">
            <w:pPr>
              <w:pStyle w:val="TableParagraph"/>
              <w:spacing w:line="237" w:lineRule="exact"/>
              <w:ind w:left="47" w:right="22"/>
              <w:jc w:val="center"/>
              <w:rPr>
                <w:rFonts w:ascii="Times New Roman" w:eastAsia="方正黑体_GBK" w:hAnsi="Times New Roman" w:cs="Times New Roman"/>
                <w:sz w:val="18"/>
                <w:szCs w:val="18"/>
              </w:rPr>
            </w:pPr>
            <w:r w:rsidRPr="007E07D7">
              <w:rPr>
                <w:rFonts w:ascii="Times New Roman" w:eastAsia="方正黑体_GBK" w:hAnsi="Times New Roman" w:cs="Times New Roman"/>
                <w:sz w:val="18"/>
                <w:szCs w:val="18"/>
              </w:rPr>
              <w:t>责任单位</w:t>
            </w:r>
          </w:p>
          <w:p w:rsidR="00626548" w:rsidRPr="007E07D7" w:rsidRDefault="00626548" w:rsidP="00626548">
            <w:pPr>
              <w:pStyle w:val="TableParagraph"/>
              <w:spacing w:line="237" w:lineRule="exact"/>
              <w:ind w:left="47" w:right="22"/>
              <w:jc w:val="center"/>
              <w:rPr>
                <w:rFonts w:ascii="Times New Roman" w:eastAsia="方正黑体_GBK" w:hAnsi="Times New Roman" w:cs="Times New Roman"/>
                <w:sz w:val="18"/>
                <w:szCs w:val="18"/>
              </w:rPr>
            </w:pPr>
          </w:p>
        </w:tc>
      </w:tr>
      <w:tr w:rsidR="00626548" w:rsidRPr="007E07D7" w:rsidTr="00626548">
        <w:trPr>
          <w:trHeight w:val="1314"/>
        </w:trPr>
        <w:tc>
          <w:tcPr>
            <w:tcW w:w="842" w:type="dxa"/>
            <w:vMerge w:val="restart"/>
            <w:vAlign w:val="center"/>
          </w:tcPr>
          <w:p w:rsidR="00626548" w:rsidRPr="007E07D7" w:rsidRDefault="00626548" w:rsidP="00626548">
            <w:pPr>
              <w:pStyle w:val="TableParagraph"/>
              <w:jc w:val="center"/>
              <w:rPr>
                <w:rFonts w:ascii="Times New Roman" w:hAnsi="Times New Roman" w:cs="Times New Roman"/>
                <w:sz w:val="18"/>
                <w:szCs w:val="18"/>
              </w:rPr>
            </w:pPr>
            <w:r w:rsidRPr="007E07D7">
              <w:rPr>
                <w:rFonts w:ascii="宋体" w:eastAsia="宋体" w:hAnsi="宋体" w:cs="宋体" w:hint="eastAsia"/>
                <w:sz w:val="18"/>
                <w:szCs w:val="18"/>
              </w:rPr>
              <w:t>Ⅰ</w:t>
            </w:r>
            <w:r w:rsidRPr="007E07D7">
              <w:rPr>
                <w:rFonts w:ascii="Times New Roman" w:hAnsi="Times New Roman" w:cs="Times New Roman"/>
                <w:sz w:val="18"/>
                <w:szCs w:val="18"/>
              </w:rPr>
              <w:t>-</w:t>
            </w:r>
            <w:r w:rsidRPr="007E07D7">
              <w:rPr>
                <w:rFonts w:ascii="Times New Roman" w:hAnsi="Times New Roman" w:cs="Times New Roman"/>
                <w:sz w:val="18"/>
                <w:szCs w:val="18"/>
                <w:lang w:val="en-US"/>
              </w:rPr>
              <w:t>5</w:t>
            </w:r>
          </w:p>
          <w:p w:rsidR="00626548" w:rsidRPr="007E07D7" w:rsidRDefault="00626548" w:rsidP="00626548">
            <w:pPr>
              <w:pStyle w:val="TableParagraph"/>
              <w:jc w:val="center"/>
              <w:rPr>
                <w:rFonts w:ascii="Times New Roman" w:hAnsi="Times New Roman" w:cs="Times New Roman"/>
                <w:sz w:val="18"/>
                <w:szCs w:val="18"/>
              </w:rPr>
            </w:pPr>
            <w:r w:rsidRPr="007E07D7">
              <w:rPr>
                <w:rFonts w:ascii="Times New Roman" w:hAnsi="Times New Roman" w:cs="Times New Roman"/>
                <w:sz w:val="18"/>
                <w:szCs w:val="18"/>
              </w:rPr>
              <w:t>健康向上的人文环境</w:t>
            </w:r>
          </w:p>
        </w:tc>
        <w:tc>
          <w:tcPr>
            <w:tcW w:w="992" w:type="dxa"/>
            <w:vMerge w:val="restart"/>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Ⅱ</w:t>
            </w:r>
            <w:r w:rsidRPr="007E07D7">
              <w:rPr>
                <w:rFonts w:ascii="Times New Roman" w:hAnsi="Times New Roman" w:cs="Times New Roman"/>
                <w:sz w:val="18"/>
                <w:szCs w:val="18"/>
              </w:rPr>
              <w:t>-13</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国民教育</w:t>
            </w:r>
          </w:p>
        </w:tc>
        <w:tc>
          <w:tcPr>
            <w:tcW w:w="851" w:type="dxa"/>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-37</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推动义务教育优质均衡发展</w:t>
            </w:r>
          </w:p>
        </w:tc>
        <w:tc>
          <w:tcPr>
            <w:tcW w:w="4536" w:type="dxa"/>
            <w:vAlign w:val="center"/>
          </w:tcPr>
          <w:p w:rsidR="00626548" w:rsidRPr="007E07D7" w:rsidRDefault="00626548" w:rsidP="00626548">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义务教育公民办结构合理，均衡配置公共教育资源，有具体的扶持弱校措施，实行免试就近入学和信息公开制度，推动义务教育优质均衡发展和城乡一体化，随迁子女、留守儿童、家庭经济困难学生受教育权利得到有效保障。</w:t>
            </w:r>
          </w:p>
        </w:tc>
        <w:tc>
          <w:tcPr>
            <w:tcW w:w="709" w:type="dxa"/>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vAlign w:val="center"/>
          </w:tcPr>
          <w:p w:rsidR="00626548" w:rsidRPr="007E07D7" w:rsidRDefault="00626548" w:rsidP="00626548">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①</w:t>
            </w:r>
            <w:r w:rsidRPr="007E07D7">
              <w:rPr>
                <w:rFonts w:ascii="Times New Roman" w:hAnsi="Times New Roman" w:cs="Times New Roman"/>
                <w:sz w:val="18"/>
                <w:szCs w:val="18"/>
              </w:rPr>
              <w:t>提供本区均衡配置公共教育资源，推动义务教育优质均衡发展和城乡一体化的说明报告；</w:t>
            </w:r>
          </w:p>
          <w:p w:rsidR="00626548" w:rsidRPr="007E07D7" w:rsidRDefault="00626548" w:rsidP="00626548">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②</w:t>
            </w:r>
            <w:r w:rsidRPr="007E07D7">
              <w:rPr>
                <w:rFonts w:ascii="Times New Roman" w:hAnsi="Times New Roman" w:cs="Times New Roman"/>
                <w:sz w:val="18"/>
                <w:szCs w:val="18"/>
              </w:rPr>
              <w:t>提供本区实行免试就近入学和信息公开制度的说明报告；</w:t>
            </w:r>
          </w:p>
          <w:p w:rsidR="00626548" w:rsidRPr="007E07D7" w:rsidRDefault="00626548" w:rsidP="00626548">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③</w:t>
            </w:r>
            <w:r w:rsidRPr="007E07D7">
              <w:rPr>
                <w:rFonts w:ascii="Times New Roman" w:hAnsi="Times New Roman" w:cs="Times New Roman"/>
                <w:sz w:val="18"/>
                <w:szCs w:val="18"/>
              </w:rPr>
              <w:t>市文明办征求市主管部门意见，对本区义务教育公民办结构及随迁子女、留守儿童、家庭经济困难学生受教育权利保障情况进行评价（部门评价）。</w:t>
            </w:r>
          </w:p>
        </w:tc>
        <w:tc>
          <w:tcPr>
            <w:tcW w:w="1418" w:type="dxa"/>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教育一科</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督导室</w:t>
            </w:r>
          </w:p>
        </w:tc>
        <w:tc>
          <w:tcPr>
            <w:tcW w:w="1285" w:type="dxa"/>
          </w:tcPr>
          <w:p w:rsidR="00626548" w:rsidRPr="007E07D7" w:rsidRDefault="00626548" w:rsidP="00626548">
            <w:pPr>
              <w:pStyle w:val="TableParagraph"/>
              <w:spacing w:line="220" w:lineRule="exact"/>
              <w:jc w:val="center"/>
              <w:rPr>
                <w:rFonts w:ascii="Times New Roman" w:hAnsi="Times New Roman" w:cs="Times New Roman"/>
                <w:sz w:val="18"/>
                <w:szCs w:val="18"/>
              </w:rPr>
            </w:pPr>
          </w:p>
          <w:p w:rsidR="00626548" w:rsidRPr="007E07D7" w:rsidRDefault="00626548" w:rsidP="00626548">
            <w:pPr>
              <w:pStyle w:val="TableParagraph"/>
              <w:spacing w:line="220" w:lineRule="exact"/>
              <w:jc w:val="center"/>
              <w:rPr>
                <w:rFonts w:ascii="Times New Roman" w:hAnsi="Times New Roman" w:cs="Times New Roman"/>
                <w:sz w:val="18"/>
                <w:szCs w:val="18"/>
              </w:rPr>
            </w:pPr>
          </w:p>
          <w:p w:rsidR="00626548" w:rsidRPr="007E07D7" w:rsidRDefault="00626548" w:rsidP="00626548">
            <w:pPr>
              <w:pStyle w:val="TableParagraph"/>
              <w:spacing w:line="220" w:lineRule="exact"/>
              <w:jc w:val="center"/>
              <w:rPr>
                <w:rFonts w:ascii="Times New Roman" w:hAnsi="Times New Roman" w:cs="Times New Roman"/>
                <w:sz w:val="18"/>
                <w:szCs w:val="18"/>
              </w:rPr>
            </w:pP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各中小学</w:t>
            </w:r>
          </w:p>
        </w:tc>
      </w:tr>
      <w:tr w:rsidR="00626548" w:rsidRPr="007E07D7" w:rsidTr="00626548">
        <w:trPr>
          <w:trHeight w:val="872"/>
        </w:trPr>
        <w:tc>
          <w:tcPr>
            <w:tcW w:w="842" w:type="dxa"/>
            <w:vMerge/>
            <w:vAlign w:val="center"/>
          </w:tcPr>
          <w:p w:rsidR="00626548" w:rsidRPr="007E07D7" w:rsidRDefault="00626548" w:rsidP="00626548">
            <w:pPr>
              <w:jc w:val="center"/>
              <w:rPr>
                <w:rFonts w:eastAsia="方正仿宋_GBK"/>
                <w:sz w:val="18"/>
                <w:szCs w:val="18"/>
              </w:rPr>
            </w:pPr>
          </w:p>
        </w:tc>
        <w:tc>
          <w:tcPr>
            <w:tcW w:w="992" w:type="dxa"/>
            <w:vMerge/>
            <w:tcBorders>
              <w:top w:val="nil"/>
              <w:bottom w:val="single" w:sz="4" w:space="0" w:color="auto"/>
            </w:tcBorders>
            <w:vAlign w:val="center"/>
          </w:tcPr>
          <w:p w:rsidR="00626548" w:rsidRPr="007E07D7" w:rsidRDefault="00626548" w:rsidP="00626548">
            <w:pPr>
              <w:spacing w:line="220" w:lineRule="exact"/>
              <w:jc w:val="center"/>
              <w:rPr>
                <w:rFonts w:eastAsia="方正仿宋_GBK"/>
                <w:sz w:val="18"/>
                <w:szCs w:val="18"/>
              </w:rPr>
            </w:pPr>
          </w:p>
        </w:tc>
        <w:tc>
          <w:tcPr>
            <w:tcW w:w="851" w:type="dxa"/>
            <w:tcBorders>
              <w:bottom w:val="single" w:sz="4" w:space="0" w:color="auto"/>
            </w:tcBorders>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-38</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规范学校及校外培训机构管理</w:t>
            </w:r>
          </w:p>
        </w:tc>
        <w:tc>
          <w:tcPr>
            <w:tcW w:w="4536" w:type="dxa"/>
            <w:vAlign w:val="center"/>
          </w:tcPr>
          <w:p w:rsidR="00626548" w:rsidRPr="007E07D7" w:rsidRDefault="00626548" w:rsidP="00626548">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推行校务公开和收费公示制度，建立学校乱收费责任追究制度，政府部门定期开展教育收费专项检查，规范校外培训机构，学生参加线上线下校外培训频次、费用切实减少。</w:t>
            </w:r>
          </w:p>
        </w:tc>
        <w:tc>
          <w:tcPr>
            <w:tcW w:w="709" w:type="dxa"/>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vAlign w:val="center"/>
          </w:tcPr>
          <w:p w:rsidR="00626548" w:rsidRPr="007E07D7" w:rsidRDefault="00626548" w:rsidP="00626548">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①</w:t>
            </w:r>
            <w:r w:rsidRPr="007E07D7">
              <w:rPr>
                <w:rFonts w:ascii="Times New Roman" w:hAnsi="Times New Roman" w:cs="Times New Roman"/>
                <w:sz w:val="18"/>
                <w:szCs w:val="18"/>
              </w:rPr>
              <w:t>提供本区推行校务公开和收费公示制度，建立学校乱收费责任追究制度，政府部门定期开展教育收费专项检查的说明报告；</w:t>
            </w:r>
          </w:p>
          <w:p w:rsidR="00626548" w:rsidRPr="007E07D7" w:rsidRDefault="00626548" w:rsidP="00626548">
            <w:pPr>
              <w:pStyle w:val="TableParagraph"/>
              <w:spacing w:line="220" w:lineRule="exact"/>
              <w:rPr>
                <w:rFonts w:ascii="Times New Roman" w:hAnsi="Times New Roman" w:cs="Times New Roman"/>
                <w:sz w:val="18"/>
                <w:szCs w:val="18"/>
              </w:rPr>
            </w:pPr>
            <w:r w:rsidRPr="007E07D7">
              <w:rPr>
                <w:rFonts w:ascii="宋体" w:eastAsia="宋体" w:hAnsi="宋体" w:cs="宋体" w:hint="eastAsia"/>
                <w:sz w:val="18"/>
                <w:szCs w:val="18"/>
              </w:rPr>
              <w:t>②</w:t>
            </w:r>
            <w:r w:rsidRPr="007E07D7">
              <w:rPr>
                <w:rFonts w:ascii="Times New Roman" w:hAnsi="Times New Roman" w:cs="Times New Roman"/>
                <w:sz w:val="18"/>
                <w:szCs w:val="18"/>
              </w:rPr>
              <w:t>市文明办征求市主管部门意见，对本区规范校外培训机构情况进行评价（部门评价）。</w:t>
            </w:r>
          </w:p>
        </w:tc>
        <w:tc>
          <w:tcPr>
            <w:tcW w:w="1418" w:type="dxa"/>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计财科</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教育一科</w:t>
            </w:r>
          </w:p>
        </w:tc>
        <w:tc>
          <w:tcPr>
            <w:tcW w:w="1285" w:type="dxa"/>
          </w:tcPr>
          <w:p w:rsidR="00626548" w:rsidRPr="007E07D7" w:rsidRDefault="00626548" w:rsidP="00626548">
            <w:pPr>
              <w:pStyle w:val="TableParagraph"/>
              <w:spacing w:line="220" w:lineRule="exact"/>
              <w:jc w:val="center"/>
              <w:rPr>
                <w:rFonts w:ascii="Times New Roman" w:hAnsi="Times New Roman" w:cs="Times New Roman"/>
                <w:sz w:val="18"/>
                <w:szCs w:val="18"/>
              </w:rPr>
            </w:pP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各中小学</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幼儿园</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培训机构</w:t>
            </w:r>
          </w:p>
        </w:tc>
      </w:tr>
      <w:tr w:rsidR="00626548" w:rsidRPr="007E07D7" w:rsidTr="00626548">
        <w:trPr>
          <w:trHeight w:val="872"/>
        </w:trPr>
        <w:tc>
          <w:tcPr>
            <w:tcW w:w="842" w:type="dxa"/>
            <w:vMerge/>
            <w:vAlign w:val="center"/>
          </w:tcPr>
          <w:p w:rsidR="00626548" w:rsidRPr="007E07D7" w:rsidRDefault="00626548" w:rsidP="00626548">
            <w:pPr>
              <w:jc w:val="center"/>
              <w:rPr>
                <w:rFonts w:eastAsia="方正仿宋_GBK"/>
                <w:sz w:val="18"/>
                <w:szCs w:val="18"/>
              </w:rPr>
            </w:pPr>
          </w:p>
        </w:tc>
        <w:tc>
          <w:tcPr>
            <w:tcW w:w="992" w:type="dxa"/>
            <w:tcBorders>
              <w:top w:val="single" w:sz="4" w:space="0" w:color="auto"/>
            </w:tcBorders>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Ⅱ</w:t>
            </w:r>
            <w:r w:rsidRPr="007E07D7">
              <w:rPr>
                <w:rFonts w:ascii="Times New Roman" w:hAnsi="Times New Roman" w:cs="Times New Roman"/>
                <w:sz w:val="18"/>
                <w:szCs w:val="18"/>
              </w:rPr>
              <w:t>-15</w:t>
            </w:r>
          </w:p>
          <w:p w:rsidR="00626548" w:rsidRPr="007E07D7" w:rsidRDefault="00626548" w:rsidP="00626548">
            <w:pPr>
              <w:spacing w:line="220" w:lineRule="exact"/>
              <w:jc w:val="center"/>
              <w:rPr>
                <w:rFonts w:eastAsia="方正仿宋_GBK"/>
                <w:sz w:val="18"/>
                <w:szCs w:val="18"/>
              </w:rPr>
            </w:pPr>
            <w:r w:rsidRPr="007E07D7">
              <w:rPr>
                <w:rFonts w:eastAsia="方正仿宋_GBK"/>
                <w:sz w:val="18"/>
                <w:szCs w:val="18"/>
              </w:rPr>
              <w:t>公共文化服务</w:t>
            </w:r>
          </w:p>
        </w:tc>
        <w:tc>
          <w:tcPr>
            <w:tcW w:w="851" w:type="dxa"/>
            <w:tcBorders>
              <w:top w:val="single" w:sz="4" w:space="0" w:color="auto"/>
              <w:left w:val="single" w:sz="6" w:space="0" w:color="000000"/>
              <w:bottom w:val="single" w:sz="6" w:space="0" w:color="000000"/>
              <w:right w:val="single" w:sz="6" w:space="0" w:color="000000"/>
            </w:tcBorders>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宋体" w:eastAsia="宋体" w:hAnsi="宋体" w:cs="宋体" w:hint="eastAsia"/>
                <w:sz w:val="18"/>
                <w:szCs w:val="18"/>
              </w:rPr>
              <w:t>Ⅲ</w:t>
            </w:r>
            <w:r w:rsidRPr="007E07D7">
              <w:rPr>
                <w:rFonts w:ascii="Times New Roman" w:hAnsi="Times New Roman" w:cs="Times New Roman"/>
                <w:sz w:val="18"/>
                <w:szCs w:val="18"/>
              </w:rPr>
              <w:t>-41</w:t>
            </w:r>
          </w:p>
          <w:p w:rsidR="00626548" w:rsidRPr="007E07D7" w:rsidRDefault="00626548" w:rsidP="00626548">
            <w:pPr>
              <w:pStyle w:val="TableParagraph"/>
              <w:jc w:val="center"/>
              <w:rPr>
                <w:rFonts w:ascii="Times New Roman" w:hAnsi="Times New Roman" w:cs="Times New Roman"/>
                <w:sz w:val="18"/>
                <w:szCs w:val="18"/>
              </w:rPr>
            </w:pPr>
            <w:r w:rsidRPr="007E07D7">
              <w:rPr>
                <w:rFonts w:ascii="Times New Roman" w:hAnsi="Times New Roman" w:cs="Times New Roman"/>
                <w:sz w:val="18"/>
                <w:szCs w:val="18"/>
              </w:rPr>
              <w:t>加强文化服务供给</w:t>
            </w:r>
          </w:p>
        </w:tc>
        <w:tc>
          <w:tcPr>
            <w:tcW w:w="4536" w:type="dxa"/>
            <w:tcBorders>
              <w:top w:val="single" w:sz="6" w:space="0" w:color="000000"/>
              <w:left w:val="single" w:sz="6" w:space="0" w:color="000000"/>
              <w:bottom w:val="single" w:sz="6" w:space="0" w:color="000000"/>
              <w:right w:val="single" w:sz="6" w:space="0" w:color="000000"/>
            </w:tcBorders>
            <w:vAlign w:val="center"/>
          </w:tcPr>
          <w:p w:rsidR="00626548" w:rsidRPr="007E07D7" w:rsidRDefault="00626548" w:rsidP="00626548">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开展全民健身活动，经常参加体育锻炼人数占比</w:t>
            </w:r>
            <w:r w:rsidRPr="007E07D7">
              <w:rPr>
                <w:rFonts w:ascii="Times New Roman" w:hAnsi="Times New Roman" w:cs="Times New Roman"/>
                <w:sz w:val="18"/>
                <w:szCs w:val="18"/>
              </w:rPr>
              <w:t>≥37.2%</w:t>
            </w:r>
            <w:r w:rsidRPr="007E07D7">
              <w:rPr>
                <w:rFonts w:ascii="Times New Roman" w:hAnsi="Times New Roman" w:cs="Times New Roman"/>
                <w:sz w:val="18"/>
                <w:szCs w:val="18"/>
              </w:rPr>
              <w:t>，中小学生每天校内体育活动时间</w:t>
            </w:r>
            <w:r w:rsidRPr="007E07D7">
              <w:rPr>
                <w:rFonts w:ascii="Times New Roman" w:hAnsi="Times New Roman" w:cs="Times New Roman"/>
                <w:sz w:val="18"/>
                <w:szCs w:val="18"/>
              </w:rPr>
              <w:t>≥1</w:t>
            </w:r>
            <w:r w:rsidRPr="007E07D7">
              <w:rPr>
                <w:rFonts w:ascii="Times New Roman" w:hAnsi="Times New Roman" w:cs="Times New Roman"/>
                <w:sz w:val="18"/>
                <w:szCs w:val="18"/>
              </w:rPr>
              <w:t>小时，《国民体质测定标准》合格以上的人数比例</w:t>
            </w:r>
            <w:r w:rsidRPr="007E07D7">
              <w:rPr>
                <w:rFonts w:ascii="Times New Roman" w:hAnsi="Times New Roman" w:cs="Times New Roman"/>
                <w:sz w:val="18"/>
                <w:szCs w:val="18"/>
              </w:rPr>
              <w:t>≥90%</w:t>
            </w:r>
            <w:r w:rsidRPr="007E07D7">
              <w:rPr>
                <w:rFonts w:ascii="Times New Roman" w:hAnsi="Times New Roman" w:cs="Times New Roman"/>
                <w:sz w:val="18"/>
                <w:szCs w:val="18"/>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网上</w:t>
            </w: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申报</w:t>
            </w:r>
          </w:p>
        </w:tc>
        <w:tc>
          <w:tcPr>
            <w:tcW w:w="4252" w:type="dxa"/>
            <w:tcBorders>
              <w:top w:val="single" w:sz="6" w:space="0" w:color="000000"/>
              <w:left w:val="single" w:sz="6" w:space="0" w:color="000000"/>
              <w:bottom w:val="single" w:sz="6" w:space="0" w:color="000000"/>
              <w:right w:val="single" w:sz="6" w:space="0" w:color="000000"/>
            </w:tcBorders>
            <w:vAlign w:val="center"/>
          </w:tcPr>
          <w:p w:rsidR="00626548" w:rsidRPr="007E07D7" w:rsidRDefault="00626548" w:rsidP="00626548">
            <w:pPr>
              <w:pStyle w:val="TableParagraph"/>
              <w:spacing w:line="220" w:lineRule="exact"/>
              <w:rPr>
                <w:rFonts w:ascii="Times New Roman" w:hAnsi="Times New Roman" w:cs="Times New Roman"/>
                <w:sz w:val="18"/>
                <w:szCs w:val="18"/>
              </w:rPr>
            </w:pPr>
            <w:r w:rsidRPr="007E07D7">
              <w:rPr>
                <w:rFonts w:ascii="Times New Roman" w:hAnsi="Times New Roman" w:cs="Times New Roman"/>
                <w:sz w:val="18"/>
                <w:szCs w:val="18"/>
              </w:rPr>
              <w:t>市文明办征求市主管部门意见，对本区经常参加体育锻炼人数占比、中小学生每天校内体育活动时间、《国民体质测定标准》合格以上的人数比例作出评价（部门评价）。</w:t>
            </w:r>
          </w:p>
        </w:tc>
        <w:tc>
          <w:tcPr>
            <w:tcW w:w="1418" w:type="dxa"/>
            <w:tcBorders>
              <w:top w:val="single" w:sz="6" w:space="0" w:color="000000"/>
              <w:left w:val="single" w:sz="6" w:space="0" w:color="000000"/>
              <w:bottom w:val="single" w:sz="6" w:space="0" w:color="000000"/>
              <w:right w:val="single" w:sz="6" w:space="0" w:color="000000"/>
            </w:tcBorders>
            <w:vAlign w:val="center"/>
          </w:tcPr>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教育二科</w:t>
            </w:r>
          </w:p>
        </w:tc>
        <w:tc>
          <w:tcPr>
            <w:tcW w:w="1285" w:type="dxa"/>
            <w:tcBorders>
              <w:top w:val="single" w:sz="6" w:space="0" w:color="000000"/>
              <w:left w:val="single" w:sz="6" w:space="0" w:color="000000"/>
              <w:bottom w:val="single" w:sz="6" w:space="0" w:color="000000"/>
              <w:right w:val="single" w:sz="6" w:space="0" w:color="000000"/>
            </w:tcBorders>
          </w:tcPr>
          <w:p w:rsidR="00626548" w:rsidRPr="007E07D7" w:rsidRDefault="00626548" w:rsidP="00626548">
            <w:pPr>
              <w:pStyle w:val="TableParagraph"/>
              <w:spacing w:line="220" w:lineRule="exact"/>
              <w:jc w:val="center"/>
              <w:rPr>
                <w:rFonts w:ascii="Times New Roman" w:hAnsi="Times New Roman" w:cs="Times New Roman"/>
                <w:sz w:val="18"/>
                <w:szCs w:val="18"/>
              </w:rPr>
            </w:pPr>
          </w:p>
          <w:p w:rsidR="00626548" w:rsidRPr="007E07D7" w:rsidRDefault="00626548" w:rsidP="00626548">
            <w:pPr>
              <w:pStyle w:val="TableParagraph"/>
              <w:spacing w:line="220" w:lineRule="exact"/>
              <w:jc w:val="center"/>
              <w:rPr>
                <w:rFonts w:ascii="Times New Roman" w:hAnsi="Times New Roman" w:cs="Times New Roman"/>
                <w:sz w:val="18"/>
                <w:szCs w:val="18"/>
              </w:rPr>
            </w:pPr>
            <w:r w:rsidRPr="007E07D7">
              <w:rPr>
                <w:rFonts w:ascii="Times New Roman" w:hAnsi="Times New Roman" w:cs="Times New Roman"/>
                <w:sz w:val="18"/>
                <w:szCs w:val="18"/>
              </w:rPr>
              <w:t>各中小学</w:t>
            </w:r>
          </w:p>
        </w:tc>
      </w:tr>
    </w:tbl>
    <w:p w:rsidR="009B13D6" w:rsidRDefault="009B13D6">
      <w:pPr>
        <w:spacing w:line="226" w:lineRule="exact"/>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p w:rsidR="009B13D6" w:rsidRPr="009B13D6" w:rsidRDefault="009B13D6" w:rsidP="009B13D6">
      <w:pPr>
        <w:rPr>
          <w:sz w:val="18"/>
          <w:szCs w:val="18"/>
        </w:rPr>
      </w:pPr>
    </w:p>
    <w:sectPr w:rsidR="009B13D6" w:rsidRPr="009B13D6" w:rsidSect="009B13D6">
      <w:footerReference w:type="even" r:id="rId10"/>
      <w:footerReference w:type="default" r:id="rId11"/>
      <w:pgSz w:w="16838" w:h="11906" w:orient="landscape"/>
      <w:pgMar w:top="1418" w:right="1701" w:bottom="1418"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008" w:rsidRDefault="00D22008">
      <w:r>
        <w:separator/>
      </w:r>
    </w:p>
  </w:endnote>
  <w:endnote w:type="continuationSeparator" w:id="0">
    <w:p w:rsidR="00D22008" w:rsidRDefault="00D2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00"/>
    <w:family w:val="auto"/>
    <w:pitch w:val="default"/>
    <w:sig w:usb0="00000000" w:usb1="00000000" w:usb2="0000000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92" w:rsidRDefault="005D57D5">
    <w:pPr>
      <w:pStyle w:val="a7"/>
      <w:jc w:val="center"/>
    </w:pPr>
    <w:r>
      <w:rPr>
        <w:noProof/>
      </w:rPr>
      <mc:AlternateContent>
        <mc:Choice Requires="wps">
          <w:drawing>
            <wp:anchor distT="0" distB="0" distL="114300" distR="114300" simplePos="0" relativeHeight="251657728" behindDoc="0" locked="0" layoutInCell="1" allowOverlap="1" wp14:anchorId="3C04AFE9" wp14:editId="1ADD49A0">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292" w:rsidRDefault="005D57D5">
                          <w:pPr>
                            <w:pStyle w:val="a7"/>
                          </w:pPr>
                          <w:r>
                            <w:rPr>
                              <w:rFonts w:ascii="宋体" w:hAnsi="宋体" w:cs="宋体" w:hint="eastAsia"/>
                              <w:sz w:val="28"/>
                              <w:szCs w:val="32"/>
                            </w:rPr>
                            <w:t xml:space="preserve">— </w:t>
                          </w:r>
                          <w:r>
                            <w:rPr>
                              <w:rFonts w:ascii="宋体" w:hAnsi="宋体" w:cs="宋体" w:hint="eastAsia"/>
                              <w:sz w:val="28"/>
                              <w:szCs w:val="32"/>
                            </w:rPr>
                            <w:fldChar w:fldCharType="begin"/>
                          </w:r>
                          <w:r>
                            <w:rPr>
                              <w:rFonts w:ascii="宋体" w:hAnsi="宋体" w:cs="宋体" w:hint="eastAsia"/>
                              <w:sz w:val="28"/>
                              <w:szCs w:val="32"/>
                            </w:rPr>
                            <w:instrText xml:space="preserve"> PAGE  \* MERGEFORMAT </w:instrText>
                          </w:r>
                          <w:r>
                            <w:rPr>
                              <w:rFonts w:ascii="宋体" w:hAnsi="宋体" w:cs="宋体" w:hint="eastAsia"/>
                              <w:sz w:val="28"/>
                              <w:szCs w:val="32"/>
                            </w:rPr>
                            <w:fldChar w:fldCharType="separate"/>
                          </w:r>
                          <w:r w:rsidR="00626548">
                            <w:rPr>
                              <w:rFonts w:ascii="宋体" w:hAnsi="宋体" w:cs="宋体"/>
                              <w:noProof/>
                              <w:sz w:val="28"/>
                              <w:szCs w:val="32"/>
                            </w:rPr>
                            <w:t>2</w:t>
                          </w:r>
                          <w:r>
                            <w:rPr>
                              <w:rFonts w:ascii="宋体" w:hAnsi="宋体" w:cs="宋体" w:hint="eastAsia"/>
                              <w:sz w:val="28"/>
                              <w:szCs w:val="32"/>
                            </w:rPr>
                            <w:fldChar w:fldCharType="end"/>
                          </w:r>
                          <w:r>
                            <w:rPr>
                              <w:rFonts w:ascii="宋体" w:hAnsi="宋体" w:cs="宋体" w:hint="eastAsia"/>
                              <w:sz w:val="28"/>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04AFE9"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2D0292" w:rsidRDefault="005D57D5">
                    <w:pPr>
                      <w:pStyle w:val="a7"/>
                    </w:pPr>
                    <w:r>
                      <w:rPr>
                        <w:rFonts w:ascii="宋体" w:hAnsi="宋体" w:cs="宋体" w:hint="eastAsia"/>
                        <w:sz w:val="28"/>
                        <w:szCs w:val="32"/>
                      </w:rPr>
                      <w:t xml:space="preserve">— </w:t>
                    </w:r>
                    <w:r>
                      <w:rPr>
                        <w:rFonts w:ascii="宋体" w:hAnsi="宋体" w:cs="宋体" w:hint="eastAsia"/>
                        <w:sz w:val="28"/>
                        <w:szCs w:val="32"/>
                      </w:rPr>
                      <w:fldChar w:fldCharType="begin"/>
                    </w:r>
                    <w:r>
                      <w:rPr>
                        <w:rFonts w:ascii="宋体" w:hAnsi="宋体" w:cs="宋体" w:hint="eastAsia"/>
                        <w:sz w:val="28"/>
                        <w:szCs w:val="32"/>
                      </w:rPr>
                      <w:instrText xml:space="preserve"> PAGE  \* MERGEFORMAT </w:instrText>
                    </w:r>
                    <w:r>
                      <w:rPr>
                        <w:rFonts w:ascii="宋体" w:hAnsi="宋体" w:cs="宋体" w:hint="eastAsia"/>
                        <w:sz w:val="28"/>
                        <w:szCs w:val="32"/>
                      </w:rPr>
                      <w:fldChar w:fldCharType="separate"/>
                    </w:r>
                    <w:r w:rsidR="00626548">
                      <w:rPr>
                        <w:rFonts w:ascii="宋体" w:hAnsi="宋体" w:cs="宋体"/>
                        <w:noProof/>
                        <w:sz w:val="28"/>
                        <w:szCs w:val="32"/>
                      </w:rPr>
                      <w:t>2</w:t>
                    </w:r>
                    <w:r>
                      <w:rPr>
                        <w:rFonts w:ascii="宋体" w:hAnsi="宋体" w:cs="宋体" w:hint="eastAsia"/>
                        <w:sz w:val="28"/>
                        <w:szCs w:val="32"/>
                      </w:rPr>
                      <w:fldChar w:fldCharType="end"/>
                    </w:r>
                    <w:r>
                      <w:rPr>
                        <w:rFonts w:ascii="宋体" w:hAnsi="宋体" w:cs="宋体" w:hint="eastAsia"/>
                        <w:sz w:val="28"/>
                        <w:szCs w:val="32"/>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92" w:rsidRDefault="005D57D5">
    <w:pPr>
      <w:pStyle w:val="a7"/>
      <w:ind w:left="5250" w:right="360"/>
    </w:pPr>
    <w:r>
      <w:rPr>
        <w:noProof/>
      </w:rPr>
      <mc:AlternateContent>
        <mc:Choice Requires="wps">
          <w:drawing>
            <wp:anchor distT="0" distB="0" distL="114300" distR="114300" simplePos="0" relativeHeight="251659776" behindDoc="0" locked="0" layoutInCell="1" allowOverlap="1">
              <wp:simplePos x="0" y="0"/>
              <wp:positionH relativeFrom="margin">
                <wp:align>inside</wp:align>
              </wp:positionH>
              <wp:positionV relativeFrom="paragraph">
                <wp:posOffset>-19050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292" w:rsidRDefault="005D57D5">
                          <w:pPr>
                            <w:pStyle w:val="a7"/>
                            <w:ind w:left="5250"/>
                            <w:rPr>
                              <w:rStyle w:val="aa"/>
                              <w:sz w:val="28"/>
                            </w:rPr>
                          </w:pPr>
                          <w:r>
                            <w:rPr>
                              <w:rStyle w:val="aa"/>
                              <w:rFonts w:eastAsiaTheme="minorEastAsia"/>
                              <w:sz w:val="28"/>
                            </w:rPr>
                            <w:t xml:space="preserve">— </w:t>
                          </w:r>
                          <w:r>
                            <w:rPr>
                              <w:rStyle w:val="aa"/>
                              <w:rFonts w:eastAsiaTheme="minorEastAsia"/>
                              <w:sz w:val="28"/>
                            </w:rPr>
                            <w:fldChar w:fldCharType="begin"/>
                          </w:r>
                          <w:r>
                            <w:rPr>
                              <w:rStyle w:val="aa"/>
                              <w:rFonts w:eastAsiaTheme="minorEastAsia"/>
                              <w:sz w:val="28"/>
                            </w:rPr>
                            <w:instrText xml:space="preserve">PAGE  </w:instrText>
                          </w:r>
                          <w:r>
                            <w:rPr>
                              <w:rStyle w:val="aa"/>
                              <w:rFonts w:eastAsiaTheme="minorEastAsia"/>
                              <w:sz w:val="28"/>
                            </w:rPr>
                            <w:fldChar w:fldCharType="separate"/>
                          </w:r>
                          <w:r>
                            <w:rPr>
                              <w:rStyle w:val="aa"/>
                              <w:rFonts w:eastAsiaTheme="minorEastAsia"/>
                              <w:sz w:val="28"/>
                            </w:rPr>
                            <w:t>2</w:t>
                          </w:r>
                          <w:r>
                            <w:rPr>
                              <w:rStyle w:val="aa"/>
                              <w:rFonts w:eastAsiaTheme="minorEastAsia"/>
                              <w:sz w:val="28"/>
                            </w:rPr>
                            <w:fldChar w:fldCharType="end"/>
                          </w:r>
                          <w:r>
                            <w:rPr>
                              <w:rStyle w:val="aa"/>
                              <w:rFonts w:eastAsiaTheme="minorEastAsia"/>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1.5pt;width:2in;height:2in;z-index:25165977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" filled="f" stroked="f" strokeweight=".5pt">
              <v:textbox style="mso-fit-shape-to-text:t" inset="0,0,0,0">
                <w:txbxContent>
                  <w:p w:rsidR="002D0292" w:rsidRDefault="005D57D5">
                    <w:pPr>
                      <w:pStyle w:val="a7"/>
                      <w:ind w:left="5250"/>
                      <w:rPr>
                        <w:rStyle w:val="aa"/>
                        <w:sz w:val="28"/>
                      </w:rPr>
                    </w:pPr>
                    <w:r>
                      <w:rPr>
                        <w:rStyle w:val="aa"/>
                        <w:rFonts w:eastAsiaTheme="minorEastAsia"/>
                        <w:sz w:val="28"/>
                      </w:rPr>
                      <w:t xml:space="preserve">— </w:t>
                    </w:r>
                    <w:r>
                      <w:rPr>
                        <w:rStyle w:val="aa"/>
                        <w:rFonts w:eastAsiaTheme="minorEastAsia"/>
                        <w:sz w:val="28"/>
                      </w:rPr>
                      <w:fldChar w:fldCharType="begin"/>
                    </w:r>
                    <w:r>
                      <w:rPr>
                        <w:rStyle w:val="aa"/>
                        <w:rFonts w:eastAsiaTheme="minorEastAsia"/>
                        <w:sz w:val="28"/>
                      </w:rPr>
                      <w:instrText xml:space="preserve">PAGE  </w:instrText>
                    </w:r>
                    <w:r>
                      <w:rPr>
                        <w:rStyle w:val="aa"/>
                        <w:rFonts w:eastAsiaTheme="minorEastAsia"/>
                        <w:sz w:val="28"/>
                      </w:rPr>
                      <w:fldChar w:fldCharType="separate"/>
                    </w:r>
                    <w:r>
                      <w:rPr>
                        <w:rStyle w:val="aa"/>
                        <w:rFonts w:eastAsiaTheme="minorEastAsia"/>
                        <w:sz w:val="28"/>
                      </w:rPr>
                      <w:t>2</w:t>
                    </w:r>
                    <w:r>
                      <w:rPr>
                        <w:rStyle w:val="aa"/>
                        <w:rFonts w:eastAsiaTheme="minorEastAsia"/>
                        <w:sz w:val="28"/>
                      </w:rPr>
                      <w:fldChar w:fldCharType="end"/>
                    </w:r>
                    <w:r>
                      <w:rPr>
                        <w:rStyle w:val="aa"/>
                        <w:rFonts w:eastAsiaTheme="minorEastAsia"/>
                        <w:sz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92" w:rsidRDefault="005D57D5">
    <w:pPr>
      <w:pStyle w:val="a4"/>
      <w:spacing w:line="14" w:lineRule="auto"/>
      <w:ind w:left="210" w:right="210"/>
      <w:rPr>
        <w:sz w:val="20"/>
      </w:rPr>
    </w:pPr>
    <w:r>
      <w:rPr>
        <w:noProof/>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292" w:rsidRDefault="005D57D5">
                          <w:pPr>
                            <w:pStyle w:val="a7"/>
                            <w:ind w:left="525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26548">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2D0292" w:rsidRDefault="005D57D5">
                    <w:pPr>
                      <w:pStyle w:val="a7"/>
                      <w:ind w:left="525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26548">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5250815</wp:posOffset>
              </wp:positionH>
              <wp:positionV relativeFrom="page">
                <wp:posOffset>6703695</wp:posOffset>
              </wp:positionV>
              <wp:extent cx="440055" cy="1771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0055" cy="177165"/>
                      </a:xfrm>
                      <a:prstGeom prst="rect">
                        <a:avLst/>
                      </a:prstGeom>
                      <a:noFill/>
                      <a:ln>
                        <a:noFill/>
                      </a:ln>
                    </wps:spPr>
                    <wps:txbx>
                      <w:txbxContent>
                        <w:p w:rsidR="002D0292" w:rsidRDefault="002D0292"/>
                      </w:txbxContent>
                    </wps:txbx>
                    <wps:bodyPr lIns="0" tIns="0" rIns="0" bIns="0" upright="1"/>
                  </wps:wsp>
                </a:graphicData>
              </a:graphic>
            </wp:anchor>
          </w:drawing>
        </mc:Choice>
        <mc:Fallback>
          <w:pict>
            <v:shape id="文本框 4" o:spid="_x0000_s1029" type="#_x0000_t202" style="position:absolute;left:0;text-align:left;margin-left:413.45pt;margin-top:527.85pt;width:34.65pt;height:13.9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" filled="f" stroked="f">
              <v:textbox inset="0,0,0,0">
                <w:txbxContent>
                  <w:p w:rsidR="002D0292" w:rsidRDefault="002D0292"/>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008" w:rsidRDefault="00D22008">
      <w:r>
        <w:separator/>
      </w:r>
    </w:p>
  </w:footnote>
  <w:footnote w:type="continuationSeparator" w:id="0">
    <w:p w:rsidR="00D22008" w:rsidRDefault="00D22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3AFDA"/>
    <w:multiLevelType w:val="singleLevel"/>
    <w:tmpl w:val="4C43AFD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8F"/>
    <w:rsid w:val="0000424C"/>
    <w:rsid w:val="00033D3D"/>
    <w:rsid w:val="000378C1"/>
    <w:rsid w:val="000579B7"/>
    <w:rsid w:val="00092214"/>
    <w:rsid w:val="00093CEF"/>
    <w:rsid w:val="000A56DE"/>
    <w:rsid w:val="000C3436"/>
    <w:rsid w:val="000C3789"/>
    <w:rsid w:val="000C572E"/>
    <w:rsid w:val="000E112A"/>
    <w:rsid w:val="00102447"/>
    <w:rsid w:val="00112E2B"/>
    <w:rsid w:val="00130ACB"/>
    <w:rsid w:val="00132606"/>
    <w:rsid w:val="00134947"/>
    <w:rsid w:val="00162A87"/>
    <w:rsid w:val="001735BC"/>
    <w:rsid w:val="00181A52"/>
    <w:rsid w:val="0018603F"/>
    <w:rsid w:val="00187B30"/>
    <w:rsid w:val="00195EE6"/>
    <w:rsid w:val="001A76ED"/>
    <w:rsid w:val="001B2634"/>
    <w:rsid w:val="001E1914"/>
    <w:rsid w:val="00202A98"/>
    <w:rsid w:val="002471BF"/>
    <w:rsid w:val="002477B2"/>
    <w:rsid w:val="002608A7"/>
    <w:rsid w:val="00272747"/>
    <w:rsid w:val="00292FB0"/>
    <w:rsid w:val="002A74DE"/>
    <w:rsid w:val="002B019B"/>
    <w:rsid w:val="002B0621"/>
    <w:rsid w:val="002B37F3"/>
    <w:rsid w:val="002B4B3B"/>
    <w:rsid w:val="002D0292"/>
    <w:rsid w:val="00324D98"/>
    <w:rsid w:val="003268D9"/>
    <w:rsid w:val="00367B7A"/>
    <w:rsid w:val="0038556B"/>
    <w:rsid w:val="003A78FF"/>
    <w:rsid w:val="003B40C9"/>
    <w:rsid w:val="003F3450"/>
    <w:rsid w:val="003F5CCC"/>
    <w:rsid w:val="0041459D"/>
    <w:rsid w:val="004335A5"/>
    <w:rsid w:val="00446F39"/>
    <w:rsid w:val="00455FE2"/>
    <w:rsid w:val="00463119"/>
    <w:rsid w:val="004850A4"/>
    <w:rsid w:val="004A2618"/>
    <w:rsid w:val="004A36A5"/>
    <w:rsid w:val="004B6E94"/>
    <w:rsid w:val="004B7D8F"/>
    <w:rsid w:val="004D0722"/>
    <w:rsid w:val="004D1782"/>
    <w:rsid w:val="004D601F"/>
    <w:rsid w:val="004E118E"/>
    <w:rsid w:val="005212C4"/>
    <w:rsid w:val="005318F8"/>
    <w:rsid w:val="00550F84"/>
    <w:rsid w:val="00593682"/>
    <w:rsid w:val="005D57D5"/>
    <w:rsid w:val="005F2E58"/>
    <w:rsid w:val="005F47C2"/>
    <w:rsid w:val="005F4DCF"/>
    <w:rsid w:val="00601713"/>
    <w:rsid w:val="0062288A"/>
    <w:rsid w:val="00626548"/>
    <w:rsid w:val="006445D4"/>
    <w:rsid w:val="006463AE"/>
    <w:rsid w:val="00656335"/>
    <w:rsid w:val="0066081F"/>
    <w:rsid w:val="00661892"/>
    <w:rsid w:val="006652C7"/>
    <w:rsid w:val="006771C6"/>
    <w:rsid w:val="00694AE4"/>
    <w:rsid w:val="006A5225"/>
    <w:rsid w:val="006A6109"/>
    <w:rsid w:val="006A7574"/>
    <w:rsid w:val="006C144F"/>
    <w:rsid w:val="006D0B7F"/>
    <w:rsid w:val="006E7CFF"/>
    <w:rsid w:val="007118C4"/>
    <w:rsid w:val="00731713"/>
    <w:rsid w:val="00747897"/>
    <w:rsid w:val="00764FA1"/>
    <w:rsid w:val="007739A5"/>
    <w:rsid w:val="00777344"/>
    <w:rsid w:val="00791CCF"/>
    <w:rsid w:val="007A4ED2"/>
    <w:rsid w:val="007A5215"/>
    <w:rsid w:val="007C40CD"/>
    <w:rsid w:val="007E06B6"/>
    <w:rsid w:val="007E07D7"/>
    <w:rsid w:val="007E326F"/>
    <w:rsid w:val="007F6564"/>
    <w:rsid w:val="00814112"/>
    <w:rsid w:val="00814222"/>
    <w:rsid w:val="00817C4B"/>
    <w:rsid w:val="008235F1"/>
    <w:rsid w:val="00823A5A"/>
    <w:rsid w:val="00841ACC"/>
    <w:rsid w:val="0084770F"/>
    <w:rsid w:val="00851F0C"/>
    <w:rsid w:val="008615F0"/>
    <w:rsid w:val="00876E34"/>
    <w:rsid w:val="008A513A"/>
    <w:rsid w:val="008A6E21"/>
    <w:rsid w:val="008D2E3C"/>
    <w:rsid w:val="00934808"/>
    <w:rsid w:val="009403A2"/>
    <w:rsid w:val="00952AF3"/>
    <w:rsid w:val="0096351F"/>
    <w:rsid w:val="00981CE2"/>
    <w:rsid w:val="009B13D6"/>
    <w:rsid w:val="009C28D3"/>
    <w:rsid w:val="009C55C0"/>
    <w:rsid w:val="009C79F1"/>
    <w:rsid w:val="00A10485"/>
    <w:rsid w:val="00A14302"/>
    <w:rsid w:val="00A2034F"/>
    <w:rsid w:val="00A2281B"/>
    <w:rsid w:val="00A4093A"/>
    <w:rsid w:val="00A45E08"/>
    <w:rsid w:val="00A53A55"/>
    <w:rsid w:val="00A841BD"/>
    <w:rsid w:val="00AB4F0D"/>
    <w:rsid w:val="00AD1B21"/>
    <w:rsid w:val="00B10689"/>
    <w:rsid w:val="00B16F1B"/>
    <w:rsid w:val="00B1767F"/>
    <w:rsid w:val="00B26B68"/>
    <w:rsid w:val="00B36532"/>
    <w:rsid w:val="00B40394"/>
    <w:rsid w:val="00B4192B"/>
    <w:rsid w:val="00B453E1"/>
    <w:rsid w:val="00B524DE"/>
    <w:rsid w:val="00B61C83"/>
    <w:rsid w:val="00B6638E"/>
    <w:rsid w:val="00B758A6"/>
    <w:rsid w:val="00B82086"/>
    <w:rsid w:val="00B820C5"/>
    <w:rsid w:val="00B83079"/>
    <w:rsid w:val="00BA7A1B"/>
    <w:rsid w:val="00BC6AEA"/>
    <w:rsid w:val="00BD4F39"/>
    <w:rsid w:val="00BE6D5C"/>
    <w:rsid w:val="00BF0F47"/>
    <w:rsid w:val="00BF20B7"/>
    <w:rsid w:val="00BF2F69"/>
    <w:rsid w:val="00C05867"/>
    <w:rsid w:val="00C23458"/>
    <w:rsid w:val="00C649C5"/>
    <w:rsid w:val="00C71255"/>
    <w:rsid w:val="00CC68DB"/>
    <w:rsid w:val="00CF06BF"/>
    <w:rsid w:val="00D22008"/>
    <w:rsid w:val="00D46109"/>
    <w:rsid w:val="00D559B1"/>
    <w:rsid w:val="00D570DA"/>
    <w:rsid w:val="00D60420"/>
    <w:rsid w:val="00D83718"/>
    <w:rsid w:val="00D96AF0"/>
    <w:rsid w:val="00DB2365"/>
    <w:rsid w:val="00DD7B61"/>
    <w:rsid w:val="00E00832"/>
    <w:rsid w:val="00E120A6"/>
    <w:rsid w:val="00E670CC"/>
    <w:rsid w:val="00E717E4"/>
    <w:rsid w:val="00EC76A5"/>
    <w:rsid w:val="00ED4F55"/>
    <w:rsid w:val="00EE2A66"/>
    <w:rsid w:val="00EF34E8"/>
    <w:rsid w:val="00EF6C16"/>
    <w:rsid w:val="00F02625"/>
    <w:rsid w:val="00F17463"/>
    <w:rsid w:val="00F20019"/>
    <w:rsid w:val="00F21749"/>
    <w:rsid w:val="00F31E43"/>
    <w:rsid w:val="00F365AA"/>
    <w:rsid w:val="00F40ADC"/>
    <w:rsid w:val="00F45D0C"/>
    <w:rsid w:val="00F504D1"/>
    <w:rsid w:val="00FA708A"/>
    <w:rsid w:val="00FC6E8E"/>
    <w:rsid w:val="00FE4000"/>
    <w:rsid w:val="58FB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6260F-9354-4340-B0F4-999EC360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1"/>
    <w:qFormat/>
    <w:pPr>
      <w:spacing w:before="1"/>
      <w:ind w:left="1370"/>
      <w:outlineLvl w:val="0"/>
    </w:pPr>
    <w:rPr>
      <w:rFonts w:ascii="楷体" w:eastAsia="楷体" w:hAnsi="楷体" w:cs="楷体"/>
      <w:sz w:val="31"/>
      <w:szCs w:val="31"/>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style>
  <w:style w:type="paragraph" w:styleId="a4">
    <w:name w:val="Body Text"/>
    <w:basedOn w:val="a"/>
    <w:next w:val="a5"/>
    <w:link w:val="Char"/>
    <w:uiPriority w:val="99"/>
    <w:qFormat/>
    <w:pPr>
      <w:ind w:leftChars="100" w:left="100" w:rightChars="100" w:right="100"/>
    </w:pPr>
  </w:style>
  <w:style w:type="paragraph" w:styleId="a5">
    <w:name w:val="Balloon Text"/>
    <w:basedOn w:val="a"/>
    <w:link w:val="Char0"/>
    <w:qFormat/>
    <w:rPr>
      <w:sz w:val="18"/>
      <w:szCs w:val="18"/>
    </w:rPr>
  </w:style>
  <w:style w:type="paragraph" w:styleId="a6">
    <w:name w:val="Date"/>
    <w:basedOn w:val="a"/>
    <w:next w:val="a"/>
    <w:link w:val="Char1"/>
    <w:uiPriority w:val="99"/>
    <w:semiHidden/>
    <w:unhideWhenUsed/>
    <w:pPr>
      <w:ind w:leftChars="2500" w:left="100"/>
    </w:pPr>
  </w:style>
  <w:style w:type="paragraph" w:styleId="a7">
    <w:name w:val="footer"/>
    <w:basedOn w:val="a"/>
    <w:link w:val="Char2"/>
    <w:qFormat/>
    <w:pPr>
      <w:tabs>
        <w:tab w:val="center" w:pos="4153"/>
        <w:tab w:val="right" w:pos="8306"/>
      </w:tabs>
      <w:snapToGrid w:val="0"/>
      <w:jc w:val="left"/>
    </w:pPr>
    <w:rPr>
      <w:sz w:val="18"/>
    </w:rPr>
  </w:style>
  <w:style w:type="paragraph" w:styleId="a8">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Hyperlink"/>
    <w:basedOn w:val="a1"/>
    <w:uiPriority w:val="99"/>
    <w:unhideWhenUsed/>
    <w:rPr>
      <w:color w:val="0000FF" w:themeColor="hyperlink"/>
      <w:u w:val="single"/>
    </w:rPr>
  </w:style>
  <w:style w:type="character" w:customStyle="1" w:styleId="Char2">
    <w:name w:val="页脚 Char"/>
    <w:basedOn w:val="a1"/>
    <w:link w:val="a7"/>
    <w:rPr>
      <w:rFonts w:ascii="Times New Roman" w:eastAsia="宋体" w:hAnsi="Times New Roman" w:cs="Times New Roman"/>
      <w:sz w:val="18"/>
      <w:szCs w:val="20"/>
    </w:rPr>
  </w:style>
  <w:style w:type="character" w:customStyle="1" w:styleId="Char1">
    <w:name w:val="日期 Char"/>
    <w:basedOn w:val="a1"/>
    <w:link w:val="a6"/>
    <w:uiPriority w:val="99"/>
    <w:semiHidden/>
    <w:rPr>
      <w:rFonts w:ascii="Times New Roman" w:eastAsia="宋体" w:hAnsi="Times New Roman" w:cs="Times New Roman"/>
      <w:szCs w:val="20"/>
    </w:rPr>
  </w:style>
  <w:style w:type="character" w:customStyle="1" w:styleId="1Char">
    <w:name w:val="标题 1 Char"/>
    <w:basedOn w:val="a1"/>
    <w:link w:val="1"/>
    <w:uiPriority w:val="1"/>
    <w:rPr>
      <w:rFonts w:ascii="楷体" w:eastAsia="楷体" w:hAnsi="楷体" w:cs="楷体"/>
      <w:sz w:val="31"/>
      <w:szCs w:val="31"/>
      <w:lang w:val="zh-CN" w:bidi="zh-CN"/>
    </w:rPr>
  </w:style>
  <w:style w:type="character" w:customStyle="1" w:styleId="Char">
    <w:name w:val="正文文本 Char"/>
    <w:basedOn w:val="a1"/>
    <w:link w:val="a4"/>
    <w:uiPriority w:val="99"/>
    <w:rPr>
      <w:rFonts w:ascii="Times New Roman" w:eastAsia="宋体" w:hAnsi="Times New Roman" w:cs="Times New Roman"/>
      <w:szCs w:val="20"/>
    </w:rPr>
  </w:style>
  <w:style w:type="character" w:customStyle="1" w:styleId="Char0">
    <w:name w:val="批注框文本 Char"/>
    <w:basedOn w:val="a1"/>
    <w:link w:val="a5"/>
    <w:rPr>
      <w:rFonts w:ascii="Times New Roman" w:eastAsia="宋体" w:hAnsi="Times New Roman" w:cs="Times New Roman"/>
      <w:sz w:val="18"/>
      <w:szCs w:val="18"/>
    </w:rPr>
  </w:style>
  <w:style w:type="character" w:customStyle="1" w:styleId="Char3">
    <w:name w:val="页眉 Char"/>
    <w:basedOn w:val="a1"/>
    <w:link w:val="a8"/>
    <w:rPr>
      <w:rFonts w:ascii="Times New Roman" w:eastAsia="宋体" w:hAnsi="Times New Roman" w:cs="Times New Roman"/>
      <w:sz w:val="18"/>
      <w:szCs w:val="20"/>
    </w:rPr>
  </w:style>
  <w:style w:type="paragraph" w:customStyle="1" w:styleId="Default">
    <w:name w:val="Default"/>
    <w:qFormat/>
    <w:pPr>
      <w:widowControl w:val="0"/>
      <w:autoSpaceDE w:val="0"/>
      <w:autoSpaceDN w:val="0"/>
      <w:adjustRightInd w:val="0"/>
    </w:pPr>
    <w:rPr>
      <w:rFonts w:ascii="方正仿宋_GBK" w:eastAsia="方正仿宋_GBK" w:hAnsi="Calibri" w:cs="Times New Roman"/>
      <w:color w:val="000000"/>
      <w:sz w:val="24"/>
      <w:szCs w:val="24"/>
    </w:rPr>
  </w:style>
  <w:style w:type="paragraph" w:customStyle="1" w:styleId="TableParagraph">
    <w:name w:val="Table Paragraph"/>
    <w:basedOn w:val="a"/>
    <w:uiPriority w:val="1"/>
    <w:qFormat/>
    <w:rPr>
      <w:rFonts w:ascii="方正仿宋_GBK" w:eastAsia="方正仿宋_GBK" w:hAnsi="方正仿宋_GBK" w:cs="方正仿宋_GBK"/>
      <w:lang w:val="zh-CN" w:bidi="zh-CN"/>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楷体_GB2312" w:eastAsia="楷体_GB2312" w:cs="楷体_GB2312" w:hint="default"/>
      <w:color w:val="000000"/>
      <w:sz w:val="20"/>
      <w:szCs w:val="20"/>
      <w:u w:val="none"/>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82556-C4A0-464A-A4F0-1021A2FF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2173</TotalTime>
  <Pages>1</Pages>
  <Words>662</Words>
  <Characters>3780</Characters>
  <Application>Microsoft Office Word</Application>
  <DocSecurity>0</DocSecurity>
  <Lines>31</Lines>
  <Paragraphs>8</Paragraphs>
  <ScaleCrop>false</ScaleCrop>
  <Company>P R C</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76</cp:revision>
  <dcterms:created xsi:type="dcterms:W3CDTF">2022-03-16T03:02:00Z</dcterms:created>
  <dcterms:modified xsi:type="dcterms:W3CDTF">2022-04-11T06:24:00Z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3E214C24D1964B46A1A04990B393B4A3</vt:lpwstr>
  </property>
</Properties>
</file>