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91DD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44"/>
          <w:szCs w:val="44"/>
        </w:rPr>
      </w:pPr>
      <w:r>
        <w:rPr>
          <w:rFonts w:eastAsia="方正小标宋_GBK"/>
          <w:bCs/>
          <w:sz w:val="44"/>
          <w:szCs w:val="44"/>
        </w:rPr>
        <w:t>准予行政许可决定书</w:t>
      </w:r>
    </w:p>
    <w:p w14:paraId="53DCAEEC">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eastAsia="方正仿宋_GBK" w:cs="Times New Roman"/>
          <w:b w:val="0"/>
          <w:bCs/>
          <w:sz w:val="32"/>
          <w:szCs w:val="32"/>
          <w:lang w:val="en-US" w:eastAsia="zh-CN"/>
        </w:rPr>
        <w:t>8</w:t>
      </w:r>
      <w:r>
        <w:rPr>
          <w:rFonts w:hint="eastAsia" w:ascii="方正仿宋_GBK" w:hAnsi="方正仿宋_GBK" w:eastAsia="方正仿宋_GBK" w:cs="方正仿宋_GBK"/>
          <w:b w:val="0"/>
          <w:bCs/>
          <w:sz w:val="32"/>
          <w:szCs w:val="32"/>
          <w:lang w:val="en-US" w:eastAsia="zh-CN"/>
        </w:rPr>
        <w:t>号</w:t>
      </w:r>
    </w:p>
    <w:p w14:paraId="3E44597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lang w:eastAsia="zh-CN"/>
        </w:rPr>
      </w:pPr>
    </w:p>
    <w:p w14:paraId="2CE8A3A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重庆钰鑫实业集团有限公司第一分公司：</w:t>
      </w:r>
    </w:p>
    <w:p w14:paraId="5262D12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你公司</w:t>
      </w:r>
      <w:r>
        <w:rPr>
          <w:rFonts w:hint="eastAsia" w:ascii="Times New Roman" w:hAnsi="Times New Roman" w:eastAsia="方正仿宋_GBK"/>
          <w:kern w:val="2"/>
          <w:sz w:val="32"/>
          <w:szCs w:val="32"/>
          <w:lang w:val="en-US" w:eastAsia="zh-CN"/>
        </w:rPr>
        <w:t>《重庆市用人单位实行特殊工时制度申请表》</w:t>
      </w:r>
      <w:r>
        <w:rPr>
          <w:rFonts w:hint="eastAsia" w:ascii="方正仿宋_GBK" w:hAnsi="方正仿宋_GBK" w:eastAsia="方正仿宋_GBK" w:cs="方正仿宋_GBK"/>
          <w:sz w:val="32"/>
          <w:szCs w:val="32"/>
          <w:lang w:eastAsia="zh-CN"/>
        </w:rPr>
        <w:t>已收悉。经研究，现决定如下：</w:t>
      </w:r>
      <w:r>
        <w:rPr>
          <w:rFonts w:hint="eastAsia" w:ascii="方正仿宋_GBK" w:hAnsi="方正仿宋_GBK" w:eastAsia="方正仿宋_GBK" w:cs="方正仿宋_GBK"/>
          <w:sz w:val="32"/>
          <w:szCs w:val="32"/>
          <w:lang w:val="en-US" w:eastAsia="zh-CN"/>
        </w:rPr>
        <w:t xml:space="preserve"> </w:t>
      </w:r>
    </w:p>
    <w:p w14:paraId="2C4D71E3">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根据《中华人民共和国劳动法》第三十九条和原劳动部《关于印发〈关于企业实行不定时工作制和综合计算工时工作制的审批办法〉的通知》（劳部发〔</w:t>
      </w:r>
      <w:r>
        <w:rPr>
          <w:rFonts w:hint="eastAsia" w:ascii="Times New Roman" w:hAnsi="Times New Roman" w:eastAsia="方正仿宋_GBK" w:cs="Times New Roman"/>
          <w:b w:val="0"/>
          <w:bCs/>
          <w:sz w:val="32"/>
          <w:szCs w:val="32"/>
          <w:lang w:val="en-US" w:eastAsia="zh-CN"/>
        </w:rPr>
        <w:t>1994〕503</w:t>
      </w:r>
      <w:r>
        <w:rPr>
          <w:rFonts w:hint="eastAsia" w:ascii="方正仿宋_GBK" w:hAnsi="方正仿宋_GBK" w:eastAsia="方正仿宋_GBK" w:cs="方正仿宋_GBK"/>
          <w:sz w:val="32"/>
          <w:szCs w:val="32"/>
          <w:lang w:eastAsia="zh-CN"/>
        </w:rPr>
        <w:t>号）第四条、第五条之规定，准予许可重庆钰鑫实业集团有限公司第一分公司的总</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副总经理、销售管理、销售代表</w:t>
      </w:r>
      <w:r>
        <w:rPr>
          <w:rFonts w:hint="eastAsia" w:eastAsia="方正仿宋_GBK" w:cs="Times New Roman"/>
          <w:b w:val="0"/>
          <w:bCs w:val="0"/>
          <w:sz w:val="32"/>
          <w:szCs w:val="32"/>
          <w:lang w:val="en-US" w:eastAsia="zh-CN"/>
        </w:rPr>
        <w:t>3</w:t>
      </w:r>
      <w:r>
        <w:rPr>
          <w:rFonts w:hint="eastAsia" w:ascii="方正仿宋_GBK" w:hAnsi="方正仿宋_GBK" w:eastAsia="方正仿宋_GBK" w:cs="方正仿宋_GBK"/>
          <w:sz w:val="32"/>
          <w:szCs w:val="32"/>
          <w:lang w:val="en-US" w:eastAsia="zh-CN"/>
        </w:rPr>
        <w:t>种</w:t>
      </w:r>
      <w:r>
        <w:rPr>
          <w:rFonts w:hint="eastAsia" w:ascii="方正仿宋_GBK" w:hAnsi="方正仿宋_GBK" w:eastAsia="方正仿宋_GBK" w:cs="方正仿宋_GBK"/>
          <w:sz w:val="32"/>
          <w:szCs w:val="32"/>
          <w:lang w:eastAsia="zh-CN"/>
        </w:rPr>
        <w:t>工作岗位在</w:t>
      </w:r>
      <w:r>
        <w:rPr>
          <w:rFonts w:hint="eastAsia"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b w:val="0"/>
          <w:bCs/>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16</w:t>
      </w:r>
      <w:r>
        <w:rPr>
          <w:rFonts w:hint="eastAsia" w:ascii="方正仿宋_GBK" w:hAnsi="方正仿宋_GBK" w:eastAsia="方正仿宋_GBK" w:cs="方正仿宋_GBK"/>
          <w:sz w:val="32"/>
          <w:szCs w:val="32"/>
          <w:lang w:val="en-US" w:eastAsia="zh-CN"/>
        </w:rPr>
        <w:t>日至</w:t>
      </w:r>
      <w:r>
        <w:rPr>
          <w:rFonts w:hint="eastAsia" w:ascii="Times New Roman" w:hAnsi="Times New Roman" w:eastAsia="方正仿宋_GBK" w:cs="Times New Roman"/>
          <w:b w:val="0"/>
          <w:bCs/>
          <w:sz w:val="32"/>
          <w:szCs w:val="32"/>
          <w:lang w:val="en-US" w:eastAsia="zh-CN"/>
        </w:rPr>
        <w:t>2025</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b w:val="0"/>
          <w:bCs/>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15</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lang w:eastAsia="zh-CN"/>
        </w:rPr>
        <w:t>期间实行</w:t>
      </w:r>
      <w:r>
        <w:rPr>
          <w:rFonts w:hint="eastAsia" w:ascii="方正仿宋_GBK" w:hAnsi="方正仿宋_GBK" w:eastAsia="方正仿宋_GBK" w:cs="方正仿宋_GBK"/>
          <w:sz w:val="32"/>
          <w:szCs w:val="32"/>
          <w:lang w:val="en-US" w:eastAsia="zh-CN"/>
        </w:rPr>
        <w:t>不定时</w:t>
      </w:r>
      <w:r>
        <w:rPr>
          <w:rFonts w:hint="eastAsia" w:ascii="方正仿宋_GBK" w:hAnsi="方正仿宋_GBK" w:eastAsia="方正仿宋_GBK" w:cs="方正仿宋_GBK"/>
          <w:sz w:val="32"/>
          <w:szCs w:val="32"/>
          <w:lang w:eastAsia="zh-CN"/>
        </w:rPr>
        <w:t>工作制</w:t>
      </w:r>
      <w:r>
        <w:rPr>
          <w:rFonts w:hint="eastAsia" w:ascii="方正仿宋_GBK" w:hAnsi="方正仿宋_GBK" w:eastAsia="方正仿宋_GBK" w:cs="方正仿宋_GBK"/>
          <w:sz w:val="32"/>
          <w:szCs w:val="32"/>
          <w:lang w:val="en-US" w:eastAsia="zh-CN"/>
        </w:rPr>
        <w:t>度。</w:t>
      </w:r>
    </w:p>
    <w:p w14:paraId="6B7994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二、实行不定时工作制职工每天的实际工作时间与法定标准工作时间基本相同且平均每周至少休息一天。</w:t>
      </w:r>
    </w:p>
    <w:p w14:paraId="7371FCE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三、此决定及你公司提交的《重庆市用人单位实行特殊工时制度申请表》及相关资料应向职工公</w:t>
      </w:r>
      <w:r>
        <w:rPr>
          <w:rFonts w:hint="eastAsia" w:ascii="Times New Roman" w:hAnsi="Times New Roman" w:eastAsia="方正仿宋_GBK" w:cs="Times New Roman"/>
          <w:b w:val="0"/>
          <w:bCs/>
          <w:sz w:val="32"/>
          <w:szCs w:val="32"/>
          <w:lang w:val="en-US" w:eastAsia="zh-CN"/>
        </w:rPr>
        <w:t>示15</w:t>
      </w:r>
      <w:r>
        <w:rPr>
          <w:rFonts w:hint="eastAsia" w:ascii="方正仿宋_GBK" w:hAnsi="方正仿宋_GBK" w:eastAsia="方正仿宋_GBK" w:cs="方正仿宋_GBK"/>
          <w:sz w:val="32"/>
          <w:szCs w:val="32"/>
          <w:lang w:eastAsia="zh-CN"/>
        </w:rPr>
        <w:t>个工作日，并请严格按决定的岗位人员范围依法组织实施，保障职工休息休假等权利。</w:t>
      </w:r>
    </w:p>
    <w:p w14:paraId="6C8112E4">
      <w:pPr>
        <w:keepNext w:val="0"/>
        <w:keepLines w:val="0"/>
        <w:pageBreakBefore w:val="0"/>
        <w:widowControl w:val="0"/>
        <w:tabs>
          <w:tab w:val="left" w:pos="640"/>
        </w:tabs>
        <w:kinsoku/>
        <w:wordWrap/>
        <w:overflowPunct/>
        <w:topLinePunct w:val="0"/>
        <w:autoSpaceDE/>
        <w:autoSpaceDN/>
        <w:bidi w:val="0"/>
        <w:adjustRightInd/>
        <w:snapToGrid/>
        <w:spacing w:line="500"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14:paraId="2C0E3D44">
      <w:pPr>
        <w:keepNext w:val="0"/>
        <w:keepLines w:val="0"/>
        <w:pageBreakBefore w:val="0"/>
        <w:widowControl w:val="0"/>
        <w:tabs>
          <w:tab w:val="left" w:pos="640"/>
        </w:tabs>
        <w:kinsoku/>
        <w:wordWrap/>
        <w:overflowPunct/>
        <w:topLinePunct w:val="0"/>
        <w:autoSpaceDE/>
        <w:autoSpaceDN/>
        <w:bidi w:val="0"/>
        <w:adjustRightInd/>
        <w:snapToGrid/>
        <w:spacing w:line="500"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14:paraId="0870A525">
      <w:pPr>
        <w:keepNext w:val="0"/>
        <w:keepLines w:val="0"/>
        <w:pageBreakBefore w:val="0"/>
        <w:widowControl w:val="0"/>
        <w:tabs>
          <w:tab w:val="left" w:pos="640"/>
        </w:tabs>
        <w:kinsoku/>
        <w:wordWrap/>
        <w:overflowPunct/>
        <w:topLinePunct w:val="0"/>
        <w:autoSpaceDE/>
        <w:autoSpaceDN/>
        <w:bidi w:val="0"/>
        <w:adjustRightInd/>
        <w:snapToGrid/>
        <w:spacing w:line="474"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14:paraId="3FE2302F">
      <w:pPr>
        <w:keepNext w:val="0"/>
        <w:keepLines w:val="0"/>
        <w:pageBreakBefore w:val="0"/>
        <w:widowControl w:val="0"/>
        <w:kinsoku/>
        <w:wordWrap/>
        <w:overflowPunct/>
        <w:topLinePunct w:val="0"/>
        <w:autoSpaceDE/>
        <w:autoSpaceDN/>
        <w:bidi w:val="0"/>
        <w:adjustRightInd/>
        <w:snapToGrid/>
        <w:spacing w:line="474" w:lineRule="exact"/>
        <w:ind w:right="640" w:rightChars="200" w:firstLine="2240" w:firstLineChars="7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重庆市大渡口区人力资源和社会保障局</w:t>
      </w:r>
    </w:p>
    <w:p w14:paraId="3388FAA4">
      <w:pPr>
        <w:keepNext w:val="0"/>
        <w:keepLines w:val="0"/>
        <w:pageBreakBefore w:val="0"/>
        <w:widowControl w:val="0"/>
        <w:kinsoku/>
        <w:wordWrap/>
        <w:overflowPunct/>
        <w:topLinePunct w:val="0"/>
        <w:autoSpaceDE/>
        <w:autoSpaceDN/>
        <w:bidi w:val="0"/>
        <w:adjustRightInd/>
        <w:snapToGrid/>
        <w:spacing w:line="474" w:lineRule="exact"/>
        <w:ind w:firstLine="3520" w:firstLineChars="1100"/>
        <w:jc w:val="left"/>
        <w:textAlignment w:val="auto"/>
        <w:rPr>
          <w:rFonts w:hint="default" w:ascii="Times New Roman" w:hAnsi="Times New Roman" w:eastAsia="方正仿宋_GBK" w:cs="Times New Roman"/>
          <w:b w:val="0"/>
          <w:bCs/>
          <w:sz w:val="32"/>
          <w:szCs w:val="32"/>
          <w:lang w:val="en-US" w:eastAsia="zh-CN"/>
        </w:rPr>
      </w:pPr>
      <w:r>
        <w:rPr>
          <w:rFonts w:hint="eastAsia" w:ascii="方正仿宋_GBK" w:hAnsi="方正仿宋_GBK" w:eastAsia="方正仿宋_GBK" w:cs="方正仿宋_GBK"/>
          <w:sz w:val="32"/>
          <w:szCs w:val="32"/>
          <w:lang w:val="en-US" w:eastAsia="zh-CN"/>
        </w:rPr>
        <w:t xml:space="preserve"> </w:t>
      </w:r>
      <w:bookmarkStart w:id="0" w:name="_GoBack"/>
      <w:bookmarkEnd w:id="0"/>
      <w:r>
        <w:rPr>
          <w:rFonts w:hint="eastAsia" w:ascii="Times New Roman" w:hAnsi="Times New Roman" w:eastAsia="方正仿宋_GBK" w:cs="Times New Roman"/>
          <w:b w:val="0"/>
          <w:bCs/>
          <w:sz w:val="32"/>
          <w:szCs w:val="32"/>
          <w:lang w:val="en-US" w:eastAsia="zh-CN"/>
        </w:rPr>
        <w:t>2024年</w:t>
      </w:r>
      <w:r>
        <w:rPr>
          <w:rFonts w:hint="eastAsia" w:eastAsia="方正仿宋_GBK" w:cs="Times New Roman"/>
          <w:b w:val="0"/>
          <w:bCs/>
          <w:sz w:val="32"/>
          <w:szCs w:val="32"/>
          <w:lang w:val="en-US" w:eastAsia="zh-CN"/>
        </w:rPr>
        <w:t>12</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24</w:t>
      </w:r>
      <w:r>
        <w:rPr>
          <w:rFonts w:hint="eastAsia" w:ascii="Times New Roman" w:hAnsi="Times New Roman" w:eastAsia="方正仿宋_GBK" w:cs="Times New Roman"/>
          <w:b w:val="0"/>
          <w:bCs/>
          <w:sz w:val="32"/>
          <w:szCs w:val="32"/>
          <w:lang w:val="en-US" w:eastAsia="zh-CN"/>
        </w:rPr>
        <w:t>日</w:t>
      </w:r>
    </w:p>
    <w:sectPr>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56BE1"/>
    <w:multiLevelType w:val="singleLevel"/>
    <w:tmpl w:val="91B56BE1"/>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OTk4MmQ0ZTQ0OTI1MmM4ZTljZDk4MjVkYmE5MzMifQ=="/>
    <w:docVar w:name="KSO_WPS_MARK_KEY" w:val="67180bc1-e405-4f8e-8917-1ace6d04405a"/>
  </w:docVars>
  <w:rsids>
    <w:rsidRoot w:val="742F74BB"/>
    <w:rsid w:val="00C4773C"/>
    <w:rsid w:val="0120316D"/>
    <w:rsid w:val="012B723C"/>
    <w:rsid w:val="016730CF"/>
    <w:rsid w:val="02F2190E"/>
    <w:rsid w:val="06AB25D9"/>
    <w:rsid w:val="07824EDF"/>
    <w:rsid w:val="0FCA482B"/>
    <w:rsid w:val="100C065A"/>
    <w:rsid w:val="10BB6F19"/>
    <w:rsid w:val="13490AD9"/>
    <w:rsid w:val="15064858"/>
    <w:rsid w:val="16D8175C"/>
    <w:rsid w:val="1727577D"/>
    <w:rsid w:val="18B1392D"/>
    <w:rsid w:val="1A78010B"/>
    <w:rsid w:val="1A7D05D5"/>
    <w:rsid w:val="1AD643F4"/>
    <w:rsid w:val="1C496F8E"/>
    <w:rsid w:val="1D4B444B"/>
    <w:rsid w:val="212F4898"/>
    <w:rsid w:val="255A50BB"/>
    <w:rsid w:val="25842C93"/>
    <w:rsid w:val="25AC2470"/>
    <w:rsid w:val="28802292"/>
    <w:rsid w:val="29233D47"/>
    <w:rsid w:val="2E435650"/>
    <w:rsid w:val="2E91325B"/>
    <w:rsid w:val="2FAD47EE"/>
    <w:rsid w:val="30A5077F"/>
    <w:rsid w:val="363E1389"/>
    <w:rsid w:val="36FA7FBF"/>
    <w:rsid w:val="38FF3F13"/>
    <w:rsid w:val="390D2362"/>
    <w:rsid w:val="3E5E4C8B"/>
    <w:rsid w:val="450C5896"/>
    <w:rsid w:val="47DD55BA"/>
    <w:rsid w:val="480E676C"/>
    <w:rsid w:val="48130CB9"/>
    <w:rsid w:val="489E22CD"/>
    <w:rsid w:val="49CC19E8"/>
    <w:rsid w:val="4C0748F5"/>
    <w:rsid w:val="4D9A4FC5"/>
    <w:rsid w:val="4E3953C1"/>
    <w:rsid w:val="4F5F6129"/>
    <w:rsid w:val="514E08B7"/>
    <w:rsid w:val="533C2896"/>
    <w:rsid w:val="539F5DA0"/>
    <w:rsid w:val="56E04EB4"/>
    <w:rsid w:val="57F10E55"/>
    <w:rsid w:val="585B16D6"/>
    <w:rsid w:val="58841F23"/>
    <w:rsid w:val="590F2A61"/>
    <w:rsid w:val="5B316150"/>
    <w:rsid w:val="5BCC0E0D"/>
    <w:rsid w:val="5D7B0812"/>
    <w:rsid w:val="600A5A00"/>
    <w:rsid w:val="608D09BA"/>
    <w:rsid w:val="614A64B0"/>
    <w:rsid w:val="64D73B01"/>
    <w:rsid w:val="65684C5F"/>
    <w:rsid w:val="682D7D99"/>
    <w:rsid w:val="69E50545"/>
    <w:rsid w:val="6B27286F"/>
    <w:rsid w:val="6B376C47"/>
    <w:rsid w:val="6C6B173C"/>
    <w:rsid w:val="6C97174C"/>
    <w:rsid w:val="6DC91457"/>
    <w:rsid w:val="6F6C0174"/>
    <w:rsid w:val="70E543BD"/>
    <w:rsid w:val="720B53B8"/>
    <w:rsid w:val="742F74BB"/>
    <w:rsid w:val="769664FC"/>
    <w:rsid w:val="774F4392"/>
    <w:rsid w:val="789631FF"/>
    <w:rsid w:val="7A7346ED"/>
    <w:rsid w:val="7A9F45EE"/>
    <w:rsid w:val="7CDE2BF5"/>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三级无"/>
    <w:basedOn w:val="7"/>
    <w:qFormat/>
    <w:uiPriority w:val="0"/>
    <w:pPr>
      <w:spacing w:before="0" w:beforeLines="0" w:after="0" w:afterLines="0"/>
    </w:pPr>
    <w:rPr>
      <w:rFonts w:ascii="宋体" w:eastAsia="宋体"/>
    </w:rPr>
  </w:style>
  <w:style w:type="paragraph" w:customStyle="1" w:styleId="7">
    <w:name w:val="三级条标题"/>
    <w:basedOn w:val="8"/>
    <w:next w:val="10"/>
    <w:qFormat/>
    <w:uiPriority w:val="0"/>
    <w:pPr>
      <w:numPr>
        <w:ilvl w:val="0"/>
        <w:numId w:val="0"/>
      </w:numPr>
      <w:outlineLvl w:val="4"/>
    </w:pPr>
  </w:style>
  <w:style w:type="paragraph" w:customStyle="1" w:styleId="8">
    <w:name w:val="二级条标题"/>
    <w:basedOn w:val="9"/>
    <w:next w:val="10"/>
    <w:qFormat/>
    <w:uiPriority w:val="0"/>
    <w:pPr>
      <w:numPr>
        <w:ilvl w:val="2"/>
        <w:numId w:val="1"/>
      </w:numPr>
      <w:spacing w:before="50" w:after="50"/>
      <w:outlineLvl w:val="3"/>
    </w:pPr>
  </w:style>
  <w:style w:type="paragraph" w:customStyle="1" w:styleId="9">
    <w:name w:val="一级条标题"/>
    <w:next w:val="10"/>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10">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373</Words>
  <Characters>398</Characters>
  <Lines>0</Lines>
  <Paragraphs>0</Paragraphs>
  <TotalTime>1</TotalTime>
  <ScaleCrop>false</ScaleCrop>
  <LinksUpToDate>false</LinksUpToDate>
  <CharactersWithSpaces>401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石上花间</cp:lastModifiedBy>
  <cp:lastPrinted>2022-04-13T07:03:00Z</cp:lastPrinted>
  <dcterms:modified xsi:type="dcterms:W3CDTF">2024-12-25T03:30:41Z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5A2B29F06F4D4EC6A3EF0D23FE4103E0</vt:lpwstr>
  </property>
  <property fmtid="{D5CDD505-2E9C-101B-9397-08002B2CF9AE}" pid="4" name="KSOSaveFontToCloudKey">
    <vt:lpwstr>1032219467_btnclosed</vt:lpwstr>
  </property>
  <property fmtid="{D5CDD505-2E9C-101B-9397-08002B2CF9AE}" pid="5" name="KSOTemplateDocerSaveRecord">
    <vt:lpwstr>eyJoZGlkIjoiMjYyYjQ2NDA3YjA3ZGNkZWJjNTVjMTY5YTJmYzNiY2QiLCJ1c2VySWQiOiI1NzMyNDgxODAifQ==</vt:lpwstr>
  </property>
</Properties>
</file>