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320" w:leftChars="100" w:right="320" w:rightChars="100"/>
        <w:jc w:val="center"/>
        <w:rPr>
          <w:rFonts w:hint="default" w:ascii="Times New Roman" w:hAnsi="Times New Roman" w:eastAsia="方正仿宋_GBK" w:cs="Times New Roman"/>
          <w:i w:val="0"/>
          <w:iCs w:val="0"/>
          <w:caps w:val="0"/>
          <w:color w:val="000000" w:themeColor="text1"/>
          <w:spacing w:val="0"/>
          <w:sz w:val="44"/>
          <w:szCs w:val="44"/>
          <w:highlight w:val="none"/>
          <w:shd w:val="clear" w:fill="FFFFFF"/>
          <w14:textFill>
            <w14:solidFill>
              <w14:schemeClr w14:val="tx1"/>
            </w14:solidFill>
          </w14:textFill>
        </w:rPr>
      </w:pPr>
      <w:bookmarkStart w:id="0" w:name="_GoBack"/>
      <w:bookmarkEnd w:id="0"/>
      <w:r>
        <w:rPr>
          <w:rFonts w:hint="eastAsia" w:ascii="Times New Roman" w:hAnsi="Times New Roman" w:eastAsia="方正小标宋_GBK" w:cs="Times New Roman"/>
          <w:color w:val="000000" w:themeColor="text1"/>
          <w:sz w:val="44"/>
          <w:szCs w:val="44"/>
          <w:highlight w:val="none"/>
          <w:lang w:val="en-US" w:eastAsia="zh-CN"/>
          <w14:textFill>
            <w14:solidFill>
              <w14:schemeClr w14:val="tx1"/>
            </w14:solidFill>
          </w14:textFill>
        </w:rPr>
        <w:t>重庆市大渡口区事业单位面向2024届高校毕业生公开招聘工作人员公告</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为优化人才结构，加强事业单位人才队伍建设，根据《事业单位人事管理条例》《事业单位公开招聘人员暂行规定》等规定，经市人力社保局备案，</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决定</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面向202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届高校毕业生公开招聘</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一批</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事业单位工作人员。</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现将有关事宜公告如下：</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一、</w:t>
      </w:r>
      <w:r>
        <w:rPr>
          <w:rFonts w:hint="eastAsia" w:ascii="Times New Roman" w:hAnsi="Times New Roman" w:eastAsia="方正黑体_GBK" w:cs="Times New Roman"/>
          <w:color w:val="000000" w:themeColor="text1"/>
          <w:kern w:val="2"/>
          <w:sz w:val="32"/>
          <w:szCs w:val="32"/>
          <w:highlight w:val="none"/>
          <w:lang w:val="en-US" w:eastAsia="zh-CN"/>
          <w14:textFill>
            <w14:solidFill>
              <w14:schemeClr w14:val="tx1"/>
            </w14:solidFill>
          </w14:textFill>
        </w:rPr>
        <w:t>工作</w:t>
      </w: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原则</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坚持公开、平等、竞争、择优原则，按照德才兼备的标准，采取考核</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为主</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的方式进行。</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二、招聘单位及人数</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本次面向202</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届高校毕业生公开招聘事业单位工作人员</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1</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名，</w:t>
      </w:r>
      <w:r>
        <w:rPr>
          <w:rFonts w:ascii="Times New Roman" w:hAnsi="Times New Roman" w:eastAsia="方正仿宋_GBK" w:cs="Times New Roman"/>
          <w:i w:val="0"/>
          <w:iCs w:val="0"/>
          <w:caps w:val="0"/>
          <w:color w:val="000000"/>
          <w:spacing w:val="0"/>
          <w:sz w:val="32"/>
          <w:szCs w:val="32"/>
          <w:shd w:val="clear" w:fill="FFFFFF"/>
        </w:rPr>
        <w:t>其中，教育事业单位招聘</w:t>
      </w:r>
      <w:r>
        <w:rPr>
          <w:rFonts w:hint="default" w:ascii="Times New Roman" w:hAnsi="Times New Roman" w:eastAsia="宋体" w:cs="Times New Roman"/>
          <w:i w:val="0"/>
          <w:iCs w:val="0"/>
          <w:caps w:val="0"/>
          <w:color w:val="000000"/>
          <w:spacing w:val="0"/>
          <w:sz w:val="32"/>
          <w:szCs w:val="32"/>
          <w:shd w:val="clear" w:fill="FFFFFF"/>
          <w:lang w:val="en-US" w:eastAsia="zh-CN"/>
        </w:rPr>
        <w:t>13</w:t>
      </w:r>
      <w:r>
        <w:rPr>
          <w:rFonts w:hint="default" w:ascii="Times New Roman" w:hAnsi="Times New Roman" w:eastAsia="方正仿宋_GBK" w:cs="Times New Roman"/>
          <w:i w:val="0"/>
          <w:iCs w:val="0"/>
          <w:caps w:val="0"/>
          <w:color w:val="000000"/>
          <w:spacing w:val="0"/>
          <w:sz w:val="32"/>
          <w:szCs w:val="32"/>
          <w:shd w:val="clear" w:fill="FFFFFF"/>
        </w:rPr>
        <w:t>名，卫生事业单位招聘</w:t>
      </w:r>
      <w:r>
        <w:rPr>
          <w:rFonts w:hint="default" w:ascii="Times New Roman" w:hAnsi="Times New Roman" w:eastAsia="宋体" w:cs="Times New Roman"/>
          <w:i w:val="0"/>
          <w:iCs w:val="0"/>
          <w:caps w:val="0"/>
          <w:color w:val="000000"/>
          <w:spacing w:val="0"/>
          <w:sz w:val="32"/>
          <w:szCs w:val="32"/>
          <w:shd w:val="clear" w:fill="FFFFFF"/>
          <w:lang w:val="en-US" w:eastAsia="zh-CN"/>
        </w:rPr>
        <w:t>3</w:t>
      </w:r>
      <w:r>
        <w:rPr>
          <w:rFonts w:hint="default" w:ascii="Times New Roman" w:hAnsi="Times New Roman" w:eastAsia="方正仿宋_GBK" w:cs="Times New Roman"/>
          <w:i w:val="0"/>
          <w:iCs w:val="0"/>
          <w:caps w:val="0"/>
          <w:color w:val="000000"/>
          <w:spacing w:val="0"/>
          <w:sz w:val="32"/>
          <w:szCs w:val="32"/>
          <w:shd w:val="clear" w:fill="FFFFFF"/>
        </w:rPr>
        <w:t>名。</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具体招聘单位及岗位详见附</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件</w:t>
      </w:r>
      <w:r>
        <w:rPr>
          <w:rFonts w:hint="default" w:ascii="Times New Roman" w:hAnsi="Times New Roman" w:cs="Times New Roman"/>
          <w:color w:val="000000" w:themeColor="text1"/>
          <w:kern w:val="2"/>
          <w:sz w:val="32"/>
          <w:szCs w:val="32"/>
          <w:highlight w:val="none"/>
          <w14:textFill>
            <w14:solidFill>
              <w14:schemeClr w14:val="tx1"/>
            </w14:solidFill>
          </w14:textFill>
        </w:rPr>
        <w:t>1</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三、</w:t>
      </w:r>
      <w:r>
        <w:rPr>
          <w:rFonts w:hint="default" w:ascii="Times New Roman" w:hAnsi="Times New Roman" w:eastAsia="方正黑体_GBK" w:cs="Times New Roman"/>
          <w:color w:val="000000" w:themeColor="text1"/>
          <w:kern w:val="2"/>
          <w:sz w:val="32"/>
          <w:szCs w:val="32"/>
          <w:highlight w:val="none"/>
          <w:lang w:eastAsia="zh-CN"/>
          <w14:textFill>
            <w14:solidFill>
              <w14:schemeClr w14:val="tx1"/>
            </w14:solidFill>
          </w14:textFill>
        </w:rPr>
        <w:t>报考条件</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（一）基本条件。</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1.具有中华人民共和国国籍；</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2.遵守中华人民共和国宪法和法律，具有良好的品行；</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3.身体健康，符合事业单位聘用体检标准；</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4.具有国家规定的该岗位所需的必要条件；</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5.符合事业单位人事管理回避规定。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both"/>
        <w:rPr>
          <w:rFonts w:hint="default" w:ascii="Times New Roman" w:hAnsi="Times New Roman" w:eastAsia="微软雅黑" w:cs="Times New Roman"/>
          <w:i w:val="0"/>
          <w:iCs w:val="0"/>
          <w:caps w:val="0"/>
          <w:color w:val="000000" w:themeColor="text1"/>
          <w:spacing w:val="0"/>
          <w:sz w:val="32"/>
          <w:szCs w:val="32"/>
          <w:highlight w:val="none"/>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因犯罪受过刑事处罚的人员，被开除公职的人员，最高人民法院公布的失信被执行人，国家有关部委联合签署备忘录明确的失信情形人员，因违反法律法规或单位人事纪律等被单位辞退或解聘未满</w:t>
      </w:r>
      <w:r>
        <w:rPr>
          <w:rFonts w:hint="default" w:ascii="Times New Roman" w:hAnsi="Times New Roman" w:eastAsia="微软雅黑" w:cs="Times New Roman"/>
          <w:i w:val="0"/>
          <w:iCs w:val="0"/>
          <w:caps w:val="0"/>
          <w:color w:val="000000" w:themeColor="text1"/>
          <w:spacing w:val="0"/>
          <w:sz w:val="32"/>
          <w:szCs w:val="32"/>
          <w:highlight w:val="none"/>
          <w:shd w:val="clear" w:fill="FFFFFF"/>
          <w14:textFill>
            <w14:solidFill>
              <w14:schemeClr w14:val="tx1"/>
            </w14:solidFill>
          </w14:textFill>
        </w:rPr>
        <w:t>5</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年的原机关事业单位工作人员，尚未解除党纪、政纪处分或正在接受纪律审查的人员，因违反机关事业单位工作人员招录（聘）纪律而处于禁考期的人员，不得报考。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both"/>
        <w:rPr>
          <w:rFonts w:hint="default" w:ascii="Times New Roman" w:hAnsi="Times New Roman" w:eastAsia="微软雅黑" w:cs="Times New Roman"/>
          <w:i w:val="0"/>
          <w:iCs w:val="0"/>
          <w:caps w:val="0"/>
          <w:color w:val="000000" w:themeColor="text1"/>
          <w:spacing w:val="0"/>
          <w:sz w:val="32"/>
          <w:szCs w:val="32"/>
          <w:highlight w:val="none"/>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现役军人，在读的非应届高校毕业生，试用期内的机关事业单位人员（含新提拔领导干部的职务试用期），市内未满机关事业单位招录（聘）公告中或聘用合同中约定的最低服务期限的工作人员，尚未建立人事关系但参加我市机关事业单位招录（聘）已按程序完成考察的拟聘用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both"/>
        <w:rPr>
          <w:rFonts w:hint="default" w:ascii="Times New Roman" w:hAnsi="Times New Roman" w:eastAsia="微软雅黑" w:cs="Times New Roman"/>
          <w:i w:val="0"/>
          <w:iCs w:val="0"/>
          <w:caps w:val="0"/>
          <w:color w:val="000000" w:themeColor="text1"/>
          <w:spacing w:val="0"/>
          <w:sz w:val="32"/>
          <w:szCs w:val="32"/>
          <w:highlight w:val="none"/>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法律法规规定不得聘用为事业单位工作人员的其他人员</w:t>
      </w:r>
      <w:r>
        <w:rPr>
          <w:rFonts w:hint="default"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不得报考。</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二</w:t>
      </w: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）年龄计算。</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本公告所要求的年龄计算截止时间为202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月</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16</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日，如“35周岁以下”，指未满36周岁，在198</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8</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月</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17</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日及以后出生，</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以此</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类推。符合条件的退役军人（退出国家综合性消防救援队伍的消防救援人员）报考的，年龄放宽3周岁。</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三</w:t>
      </w: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）毕业（学位）证书及专业。</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2024</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年应届高校毕业生应凭即将取得的最高学历（学位）及对应专业报考，其中，境内高校</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2024</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年应届毕业生暂未取得招聘条件要求的毕业（学位）证书的，可提供就业推荐表、</w:t>
      </w:r>
      <w:r>
        <w:rPr>
          <w:rFonts w:hint="default" w:ascii="Times New Roman" w:hAnsi="Times New Roman"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各学期</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成绩单及其他应聘佐证材料，并最迟于</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2024</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年</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7</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月</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31</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日之前取得相应的毕业（学位）证书；境外高校</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2024</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年应届毕业生暂未取得招聘条件要求的毕业（学位）证书的，可提供入学证明、各</w:t>
      </w:r>
      <w:r>
        <w:rPr>
          <w:rFonts w:hint="default" w:ascii="Times New Roman" w:hAnsi="Times New Roman"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学期</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成绩单及相应正规翻译资料等佐证材料，并最迟于</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2024</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年</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7</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月</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31</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日之前取得相应的学历学位和教育部学历认证。如未在规定时间内取得，取消聘用资格。</w:t>
      </w:r>
    </w:p>
    <w:p>
      <w:pPr>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技工院校全日制中级工班、高级工班、预备技师（技师）班毕业学历可分别按照全日制中专、大专、本科学历（学位）对待。</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专业资格审查参照附件的参考目录，以毕业证书（不含辅修专业或辅修学位相关证书</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，但包含第二学士学位证书</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载明的专业名称为准。考生报名时应诚信、准确、规范填报毕业专业。考生所学专业符合其中一个专业目录即可。所学学科专业与岗位所要求的学科专业类同的，可由负责资格审查的单位结合考生所学课程、专业培养目的等进行资格审查。</w:t>
      </w:r>
    </w:p>
    <w:p>
      <w:pPr>
        <w:pStyle w:val="4"/>
        <w:keepNext w:val="0"/>
        <w:keepLines w:val="0"/>
        <w:pageBreakBefore w:val="0"/>
        <w:widowControl w:val="0"/>
        <w:numPr>
          <w:ilvl w:val="0"/>
          <w:numId w:val="1"/>
        </w:numPr>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楷体_GBK" w:cs="Times New Roman"/>
          <w:i w:val="0"/>
          <w:iCs w:val="0"/>
          <w:caps w:val="0"/>
          <w:color w:val="000000" w:themeColor="text1"/>
          <w:spacing w:val="0"/>
          <w:sz w:val="32"/>
          <w:szCs w:val="32"/>
          <w:highlight w:val="none"/>
          <w:shd w:val="clear" w:fill="FFFFFF"/>
          <w14:textFill>
            <w14:solidFill>
              <w14:schemeClr w14:val="tx1"/>
            </w14:solidFill>
          </w14:textFill>
        </w:rPr>
        <w:t>专业方向。</w:t>
      </w:r>
    </w:p>
    <w:p>
      <w:pPr>
        <w:pStyle w:val="4"/>
        <w:keepNext w:val="0"/>
        <w:keepLines w:val="0"/>
        <w:pageBreakBefore w:val="0"/>
        <w:widowControl w:val="0"/>
        <w:numPr>
          <w:ilvl w:val="0"/>
          <w:numId w:val="0"/>
        </w:numPr>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《岗位一览表》</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附件1</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中对“专业”有方向要求的，须在</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现场资格审查</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时提供由毕业院校依据所学专业学科出具相应方向证明和毕业成绩单，如“教育学类（数学方向）”，考生所学专业应为“数学”方向，持有“教育学”专业（以毕业证名称为准）毕业证的考生，须由毕业院校</w:t>
      </w:r>
      <w:r>
        <w:rPr>
          <w:rFonts w:ascii="Times New Roman" w:hAnsi="Times New Roman" w:eastAsia="方正仿宋_GBK" w:cs="Times New Roman"/>
          <w:i w:val="0"/>
          <w:iCs w:val="0"/>
          <w:caps w:val="0"/>
          <w:color w:val="000000"/>
          <w:spacing w:val="0"/>
          <w:sz w:val="32"/>
          <w:szCs w:val="32"/>
          <w:shd w:val="clear" w:fill="FFFFFF"/>
        </w:rPr>
        <w:t>依据所学专业学科出具</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属于“数学方向”的证明，同时提供毕业成绩单。若毕业证书已明确体现有</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专业</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方向，则不需提供相应证明。</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五</w:t>
      </w: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）特别说明。</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本公告所指“以上”“以下”“以前”“以后”均包含本级（数），如35周岁以下，均含35周岁；如专技12级以上或以下，均含专技12级，以此类推。</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本公告所涉及的时间节点，除明确约定外，均以本公告发布之日计算。</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国家奖学金不含国家励志奖学金。岗位表所要求的奖学金条件，指考生在最高学历阶段所获奖学金。</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本公告要求</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的</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各类职业（执业）资格条件，以证书原件或发证机关提供的佐证材料为准，除明确规定外，须在</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现场资格审查</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时提供。</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本公告所指</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届高校毕业生，是指国家统一招生的普通高校202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年应届高校毕业生（须经省级招办批准录取，入学时将人事及学籍档案关系转移到就读高校）以及202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年8月1日至202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年7月31日取得国（境）外学位并完成教育部门学历认证的留学回国人员。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shd w:val="clear" w:color="auto" w:fill="FFFFFF"/>
          <w14:textFill>
            <w14:solidFill>
              <w14:schemeClr w14:val="tx1"/>
            </w14:solidFill>
          </w14:textFill>
        </w:rPr>
        <w:t>特别提醒：本次招聘各环节时间</w:t>
      </w:r>
      <w:r>
        <w:rPr>
          <w:rFonts w:hint="default" w:ascii="Times New Roman" w:hAnsi="Times New Roman" w:cs="Times New Roman"/>
          <w:color w:val="000000" w:themeColor="text1"/>
          <w:sz w:val="32"/>
          <w:szCs w:val="32"/>
          <w:highlight w:val="none"/>
          <w:shd w:val="clear" w:color="auto" w:fill="FFFFFF"/>
          <w:lang w:eastAsia="zh-CN"/>
          <w14:textFill>
            <w14:solidFill>
              <w14:schemeClr w14:val="tx1"/>
            </w14:solidFill>
          </w14:textFill>
        </w:rPr>
        <w:t>、地点</w:t>
      </w:r>
      <w:r>
        <w:rPr>
          <w:rFonts w:hint="default" w:ascii="Times New Roman" w:hAnsi="Times New Roman" w:cs="Times New Roman"/>
          <w:color w:val="000000" w:themeColor="text1"/>
          <w:sz w:val="32"/>
          <w:szCs w:val="32"/>
          <w:highlight w:val="none"/>
          <w:shd w:val="clear" w:color="auto" w:fill="FFFFFF"/>
          <w14:textFill>
            <w14:solidFill>
              <w14:schemeClr w14:val="tx1"/>
            </w14:solidFill>
          </w14:textFill>
        </w:rPr>
        <w:t>安排如有调整的，将通过“重庆市大渡口区人民政府网”（http://www.ddk.gov.cn/）“部门</w:t>
      </w:r>
      <w:r>
        <w:rPr>
          <w:rFonts w:hint="default" w:ascii="Times New Roman" w:hAnsi="Times New Roman" w:cs="Times New Roman"/>
          <w:color w:val="000000" w:themeColor="text1"/>
          <w:sz w:val="32"/>
          <w:szCs w:val="32"/>
          <w:highlight w:val="none"/>
          <w:shd w:val="clear" w:color="auto" w:fill="FFFFFF"/>
          <w:lang w:eastAsia="zh-CN"/>
          <w14:textFill>
            <w14:solidFill>
              <w14:schemeClr w14:val="tx1"/>
            </w14:solidFill>
          </w14:textFill>
        </w:rPr>
        <w:t>镇街</w:t>
      </w:r>
      <w:r>
        <w:rPr>
          <w:rFonts w:hint="default" w:ascii="Times New Roman" w:hAnsi="Times New Roman" w:cs="Times New Roman"/>
          <w:color w:val="000000" w:themeColor="text1"/>
          <w:sz w:val="32"/>
          <w:szCs w:val="32"/>
          <w:highlight w:val="none"/>
          <w:shd w:val="clear" w:color="auto" w:fill="FFFFFF"/>
          <w14:textFill>
            <w14:solidFill>
              <w14:schemeClr w14:val="tx1"/>
            </w14:solidFill>
          </w14:textFill>
        </w:rPr>
        <w:t>-区人力社保局</w:t>
      </w:r>
      <w:r>
        <w:rPr>
          <w:rFonts w:hint="default" w:ascii="Times New Roman" w:hAnsi="Times New Roman" w:cs="Times New Roman"/>
          <w:color w:val="000000" w:themeColor="text1"/>
          <w:sz w:val="32"/>
          <w:szCs w:val="32"/>
          <w:highlight w:val="none"/>
          <w:shd w:val="clear" w:color="auto" w:fill="FFFFFF"/>
          <w:lang w:val="en-US" w:eastAsia="zh-CN"/>
          <w14:textFill>
            <w14:solidFill>
              <w14:schemeClr w14:val="tx1"/>
            </w14:solidFill>
          </w14:textFill>
        </w:rPr>
        <w:t>-政府信息公开目录</w:t>
      </w:r>
      <w:r>
        <w:rPr>
          <w:rFonts w:hint="default" w:ascii="Times New Roman" w:hAnsi="Times New Roman" w:cs="Times New Roman"/>
          <w:color w:val="000000" w:themeColor="text1"/>
          <w:sz w:val="32"/>
          <w:szCs w:val="32"/>
          <w:highlight w:val="none"/>
          <w:shd w:val="clear" w:color="auto" w:fill="FFFFFF"/>
          <w14:textFill>
            <w14:solidFill>
              <w14:schemeClr w14:val="tx1"/>
            </w14:solidFill>
          </w14:textFill>
        </w:rPr>
        <w:t>-事业单位/区属国有企业招考”栏公告，请</w:t>
      </w:r>
      <w:r>
        <w:rPr>
          <w:rFonts w:hint="default" w:ascii="Times New Roman" w:hAnsi="Times New Roman" w:cs="Times New Roman"/>
          <w:color w:val="000000" w:themeColor="text1"/>
          <w:sz w:val="32"/>
          <w:szCs w:val="32"/>
          <w:highlight w:val="none"/>
          <w:shd w:val="clear" w:color="auto" w:fill="FFFFFF"/>
          <w:lang w:eastAsia="zh-CN"/>
          <w14:textFill>
            <w14:solidFill>
              <w14:schemeClr w14:val="tx1"/>
            </w14:solidFill>
          </w14:textFill>
        </w:rPr>
        <w:t>考生</w:t>
      </w:r>
      <w:r>
        <w:rPr>
          <w:rFonts w:hint="default" w:ascii="Times New Roman" w:hAnsi="Times New Roman" w:cs="Times New Roman"/>
          <w:color w:val="000000" w:themeColor="text1"/>
          <w:sz w:val="32"/>
          <w:szCs w:val="32"/>
          <w:highlight w:val="none"/>
          <w:shd w:val="clear" w:color="auto" w:fill="FFFFFF"/>
          <w14:textFill>
            <w14:solidFill>
              <w14:schemeClr w14:val="tx1"/>
            </w14:solidFill>
          </w14:textFill>
        </w:rPr>
        <w:t>及时关注。</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四、报名及资格审查</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本次招聘采取网上报名的方式进行，任何单位和个人不得以任何理由拒绝符合报考条件的人员报名并参加考试考核。</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lang w:val="en-US" w:eastAsia="zh-CN"/>
          <w14:textFill>
            <w14:solidFill>
              <w14:schemeClr w14:val="tx1"/>
            </w14:solidFill>
          </w14:textFill>
        </w:rPr>
        <w:t>（一）</w:t>
      </w:r>
      <w:r>
        <w:rPr>
          <w:rFonts w:hint="default" w:ascii="Times New Roman" w:hAnsi="Times New Roman" w:eastAsia="方正楷体_GBK" w:cs="Times New Roman"/>
          <w:i w:val="0"/>
          <w:iCs w:val="0"/>
          <w:caps w:val="0"/>
          <w:color w:val="000000" w:themeColor="text1"/>
          <w:spacing w:val="0"/>
          <w:sz w:val="32"/>
          <w:szCs w:val="32"/>
          <w:highlight w:val="none"/>
          <w:shd w:val="clear" w:fill="FFFFFF"/>
          <w14:textFill>
            <w14:solidFill>
              <w14:schemeClr w14:val="tx1"/>
            </w14:solidFill>
          </w14:textFill>
        </w:rPr>
        <w:t>网上报名时间及方式。</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b w:val="0"/>
          <w:bCs w:val="0"/>
          <w:color w:val="000000" w:themeColor="text1"/>
          <w:kern w:val="2"/>
          <w:sz w:val="32"/>
          <w:szCs w:val="32"/>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1.提交报考申请。请</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在</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月</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17</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日9:00—</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月</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21</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日</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11</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:00期间，</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登录http://wlexam.com:26678/ddkws进入报名系统</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按照规定流程和要求，填写报名信息，提交报考申请。</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只能选择报名系统中一个单位的一个岗位进行报名，报名与考试时使用的身份证必须一致。</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应仔细阅读本公告及附件内容，按要求在网上如实填写</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报名信息，并将报考岗位所要求的</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学历（学位）、</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资格证书、</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荣誉表彰（获奖）等材料原件的扫描件或清晰照片（每张照片大小不超过200kb，jpg格式，务必保证上传材料整洁、清晰、无扭曲）</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按</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14:textFill>
            <w14:solidFill>
              <w14:schemeClr w14:val="tx1"/>
            </w14:solidFill>
          </w14:textFill>
        </w:rPr>
        <w:t>现场资格审查所需材料</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附件</w:t>
      </w:r>
      <w:r>
        <w:rPr>
          <w:rFonts w:hint="eastAsia"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6</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所列材料名称命名后逐一上传（如“1.</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身份证</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lang w:val="en-US" w:eastAsia="zh-CN"/>
          <w14:textFill>
            <w14:solidFill>
              <w14:schemeClr w14:val="tx1"/>
            </w14:solidFill>
          </w14:textFill>
        </w:rPr>
        <w:t>2.毕业生推荐表</w:t>
      </w:r>
      <w:r>
        <w:rPr>
          <w:rFonts w:hint="default" w:ascii="Times New Roman" w:hAnsi="Times New Roman" w:eastAsia="方正仿宋_GBK"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3.成绩单</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）。凡弄虚作假的，一经查实，取消考试资格或聘用资格，并按相关规定严肃处理</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2.查询报名结果。招聘方根据</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填报、上传的信息，对照岗位条件，在网上进行资格初审，如因填报信息错误而未通过审核的</w:t>
      </w:r>
      <w:r>
        <w:rPr>
          <w:rFonts w:hint="eastAsia" w:ascii="Times New Roman" w:hAnsi="Times New Roman" w:cs="Times New Roman"/>
          <w:b w:val="0"/>
          <w:bCs w:val="0"/>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可在202</w:t>
      </w:r>
      <w:r>
        <w:rPr>
          <w:rFonts w:hint="default"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年</w:t>
      </w:r>
      <w:r>
        <w:rPr>
          <w:rFonts w:hint="default"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月</w:t>
      </w:r>
      <w:r>
        <w:rPr>
          <w:rFonts w:hint="eastAsia"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21</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日</w:t>
      </w:r>
      <w:r>
        <w:rPr>
          <w:rFonts w:hint="default"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1</w:t>
      </w:r>
      <w:r>
        <w:rPr>
          <w:rFonts w:hint="default"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:00前修改报名信息。</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考生</w:t>
      </w:r>
      <w:r>
        <w:rPr>
          <w:rFonts w:hint="eastAsia" w:ascii="Times New Roman" w:hAnsi="Times New Roman" w:cs="Times New Roman"/>
          <w:b w:val="0"/>
          <w:bCs w:val="0"/>
          <w:color w:val="000000" w:themeColor="text1"/>
          <w:kern w:val="2"/>
          <w:sz w:val="32"/>
          <w:szCs w:val="32"/>
          <w:highlight w:val="none"/>
          <w:lang w:eastAsia="zh-CN"/>
          <w14:textFill>
            <w14:solidFill>
              <w14:schemeClr w14:val="tx1"/>
            </w14:solidFill>
          </w14:textFill>
        </w:rPr>
        <w:t>在</w:t>
      </w:r>
      <w:r>
        <w:rPr>
          <w:rFonts w:hint="eastAsia"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提交报考申请后应及时</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登录报名系统，查询报名</w:t>
      </w:r>
      <w:r>
        <w:rPr>
          <w:rFonts w:hint="eastAsia" w:ascii="Times New Roman" w:hAnsi="Times New Roman" w:cs="Times New Roman"/>
          <w:b w:val="0"/>
          <w:bCs w:val="0"/>
          <w:color w:val="000000" w:themeColor="text1"/>
          <w:kern w:val="2"/>
          <w:sz w:val="32"/>
          <w:szCs w:val="32"/>
          <w:highlight w:val="none"/>
          <w:lang w:val="en-US" w:eastAsia="zh-CN"/>
          <w14:textFill>
            <w14:solidFill>
              <w14:schemeClr w14:val="tx1"/>
            </w14:solidFill>
          </w14:textFill>
        </w:rPr>
        <w:t>审核</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是否通过，审核通过后不能再修改报考信息。因报考信息填报有误影响</w:t>
      </w:r>
      <w:r>
        <w:rPr>
          <w:rFonts w:hint="default" w:ascii="Times New Roman" w:hAnsi="Times New Roman" w:cs="Times New Roman"/>
          <w:b w:val="0"/>
          <w:bCs w:val="0"/>
          <w:color w:val="000000" w:themeColor="text1"/>
          <w:kern w:val="2"/>
          <w:sz w:val="32"/>
          <w:szCs w:val="32"/>
          <w:highlight w:val="none"/>
          <w:lang w:eastAsia="zh-CN"/>
          <w14:textFill>
            <w14:solidFill>
              <w14:schemeClr w14:val="tx1"/>
            </w14:solidFill>
          </w14:textFill>
        </w:rPr>
        <w:t>现场资格审查</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的责任，由考生自负。</w:t>
      </w:r>
    </w:p>
    <w:p>
      <w:pPr>
        <w:pStyle w:val="4"/>
        <w:keepNext w:val="0"/>
        <w:keepLines w:val="0"/>
        <w:pageBreakBefore w:val="0"/>
        <w:widowControl w:val="0"/>
        <w:numPr>
          <w:ilvl w:val="0"/>
          <w:numId w:val="0"/>
        </w:numPr>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楷体_GBK" w:cs="Times New Roman"/>
          <w:i w:val="0"/>
          <w:iCs w:val="0"/>
          <w:caps w:val="0"/>
          <w:color w:val="000000" w:themeColor="text1"/>
          <w:spacing w:val="0"/>
          <w:sz w:val="32"/>
          <w:szCs w:val="32"/>
          <w:highlight w:val="none"/>
          <w:shd w:val="clear" w:fill="FFFFFF"/>
          <w:lang w:eastAsia="zh-CN"/>
          <w14:textFill>
            <w14:solidFill>
              <w14:schemeClr w14:val="tx1"/>
            </w14:solidFill>
          </w14:textFill>
        </w:rPr>
        <w:t>（二）现场</w:t>
      </w:r>
      <w:r>
        <w:rPr>
          <w:rFonts w:hint="default" w:ascii="Times New Roman" w:hAnsi="Times New Roman" w:eastAsia="方正楷体_GBK" w:cs="Times New Roman"/>
          <w:i w:val="0"/>
          <w:iCs w:val="0"/>
          <w:caps w:val="0"/>
          <w:color w:val="000000" w:themeColor="text1"/>
          <w:spacing w:val="0"/>
          <w:sz w:val="32"/>
          <w:szCs w:val="32"/>
          <w:highlight w:val="none"/>
          <w:shd w:val="clear" w:fill="FFFFFF"/>
          <w14:textFill>
            <w14:solidFill>
              <w14:schemeClr w14:val="tx1"/>
            </w14:solidFill>
          </w14:textFill>
        </w:rPr>
        <w:t>资格审查。</w:t>
      </w:r>
    </w:p>
    <w:p>
      <w:pPr>
        <w:pStyle w:val="4"/>
        <w:keepNext w:val="0"/>
        <w:keepLines w:val="0"/>
        <w:pageBreakBefore w:val="0"/>
        <w:widowControl w:val="0"/>
        <w:numPr>
          <w:ilvl w:val="0"/>
          <w:numId w:val="0"/>
        </w:numPr>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所有</w:t>
      </w:r>
      <w:r>
        <w:rPr>
          <w:rFonts w:hint="default" w:ascii="Times New Roman" w:hAnsi="Times New Roman" w:eastAsia="方正仿宋_GBK" w:cs="Times New Roman"/>
          <w:b w:val="0"/>
          <w:bCs w:val="0"/>
          <w:color w:val="000000" w:themeColor="text1"/>
          <w:kern w:val="2"/>
          <w:sz w:val="32"/>
          <w:szCs w:val="32"/>
          <w:highlight w:val="none"/>
          <w14:textFill>
            <w14:solidFill>
              <w14:schemeClr w14:val="tx1"/>
            </w14:solidFill>
          </w14:textFill>
        </w:rPr>
        <w:t>网上报名审核通过人员</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均需参加现场资格审查，资格审查所需材料详见《现场资格审查所需材料》（附件</w:t>
      </w:r>
      <w:r>
        <w:rPr>
          <w:rFonts w:hint="eastAsia" w:ascii="Times New Roman" w:hAnsi="Times New Roman" w:eastAsia="宋体"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6</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现场资格审查时间：</w:t>
      </w:r>
      <w:r>
        <w:rPr>
          <w:rFonts w:hint="default" w:ascii="Times New Roman" w:hAnsi="Times New Roman" w:eastAsia="微软雅黑" w:cs="Times New Roman"/>
          <w:i w:val="0"/>
          <w:iCs w:val="0"/>
          <w:caps w:val="0"/>
          <w:color w:val="000000" w:themeColor="text1"/>
          <w:spacing w:val="0"/>
          <w:sz w:val="32"/>
          <w:szCs w:val="32"/>
          <w:highlight w:val="none"/>
          <w:shd w:val="clear" w:fill="FFFFFF"/>
          <w14:textFill>
            <w14:solidFill>
              <w14:schemeClr w14:val="tx1"/>
            </w14:solidFill>
          </w14:textFill>
        </w:rPr>
        <w:t>202</w:t>
      </w:r>
      <w:r>
        <w:rPr>
          <w:rFonts w:hint="default" w:ascii="Times New Roman" w:hAnsi="Times New Roman" w:eastAsia="微软雅黑"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年</w:t>
      </w:r>
      <w:r>
        <w:rPr>
          <w:rFonts w:hint="default" w:ascii="Times New Roman" w:hAnsi="Times New Roman" w:eastAsia="微软雅黑"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3</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月</w:t>
      </w:r>
      <w:r>
        <w:rPr>
          <w:rFonts w:hint="default" w:ascii="Times New Roman" w:hAnsi="Times New Roman" w:eastAsia="微软雅黑"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22</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日</w:t>
      </w:r>
      <w:r>
        <w:rPr>
          <w:rFonts w:hint="default" w:ascii="Times New Roman" w:hAnsi="Times New Roman" w:eastAsia="方正仿宋_GBK" w:cs="Times New Roman"/>
          <w:b w:val="0"/>
          <w:bCs w:val="0"/>
          <w:kern w:val="2"/>
          <w:sz w:val="32"/>
          <w:szCs w:val="32"/>
          <w:highlight w:val="none"/>
        </w:rPr>
        <w:t>上午9：00-12：00，下午14：00-17：00。逾期不再进行资格审查。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现场资格审查地点：</w:t>
      </w:r>
      <w:r>
        <w:rPr>
          <w:rFonts w:hint="default" w:ascii="Times New Roman" w:hAnsi="Times New Roman"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大渡口区人力资源和社会保障局三楼（大渡口区松青路76号317室）</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i w:val="0"/>
          <w:iCs w:val="0"/>
          <w:caps w:val="0"/>
          <w:color w:val="000000" w:themeColor="text1"/>
          <w:spacing w:val="0"/>
          <w:sz w:val="32"/>
          <w:szCs w:val="32"/>
          <w:highlight w:val="none"/>
          <w:shd w:val="clear" w:fill="FFFFFF"/>
          <w:lang w:eastAsia="zh-CN"/>
          <w14:textFill>
            <w14:solidFill>
              <w14:schemeClr w14:val="tx1"/>
            </w14:solidFill>
          </w14:textFill>
        </w:rPr>
        <w:t>（三）打印准考证</w:t>
      </w:r>
      <w:r>
        <w:rPr>
          <w:rFonts w:hint="default" w:ascii="Times New Roman" w:hAnsi="Times New Roman" w:eastAsia="方正楷体_GBK" w:cs="Times New Roman"/>
          <w:i w:val="0"/>
          <w:iCs w:val="0"/>
          <w:caps w:val="0"/>
          <w:color w:val="000000" w:themeColor="text1"/>
          <w:spacing w:val="0"/>
          <w:sz w:val="32"/>
          <w:szCs w:val="32"/>
          <w:highlight w:val="none"/>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现场资格审查合格</w:t>
      </w:r>
      <w:r>
        <w:rPr>
          <w:rFonts w:hint="default" w:ascii="Times New Roman" w:hAnsi="Times New Roman" w:cs="Times New Roman"/>
          <w:color w:val="000000" w:themeColor="text1"/>
          <w:sz w:val="32"/>
          <w:szCs w:val="32"/>
          <w:highlight w:val="none"/>
          <w:lang w:eastAsia="zh-CN"/>
          <w14:textFill>
            <w14:solidFill>
              <w14:schemeClr w14:val="tx1"/>
            </w14:solidFill>
          </w14:textFill>
        </w:rPr>
        <w:t>且需要进行笔试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的考生，</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应</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于202</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年</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月</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日</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19</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:00—</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月</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23</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日10:30登录报名系统</w:t>
      </w:r>
      <w:r>
        <w:rPr>
          <w:rFonts w:hint="default" w:ascii="Times New Roman" w:hAnsi="Times New Roman" w:cs="Times New Roman"/>
          <w:color w:val="000000" w:themeColor="text1"/>
          <w:sz w:val="32"/>
          <w:szCs w:val="32"/>
          <w:highlight w:val="none"/>
          <w:lang w:eastAsia="zh-CN"/>
          <w14:textFill>
            <w14:solidFill>
              <w14:schemeClr w14:val="tx1"/>
            </w14:solidFill>
          </w14:textFill>
        </w:rPr>
        <w:t>（http://wlexam.com:26678/ddkws）</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打印本人准考证（使用A4纸打印，保证字迹、照片清晰），并在考试当天持本人准考证和身份证原件按时到准考证指定的考点参加考试。因未打印准考证而影响参加考试的责任，由考生自负。</w:t>
      </w:r>
    </w:p>
    <w:p>
      <w:pPr>
        <w:keepNext w:val="0"/>
        <w:keepLines w:val="0"/>
        <w:pageBreakBefore w:val="0"/>
        <w:widowControl w:val="0"/>
        <w:kinsoku/>
        <w:overflowPunct/>
        <w:topLinePunct w:val="0"/>
        <w:bidi w:val="0"/>
        <w:adjustRightInd/>
        <w:snapToGrid/>
        <w:spacing w:line="600" w:lineRule="exact"/>
        <w:ind w:firstLine="640" w:firstLineChars="200"/>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）未达到开考比例情形的处理</w:t>
      </w:r>
      <w:r>
        <w:rPr>
          <w:rFonts w:hint="default" w:ascii="Times New Roman" w:hAnsi="Times New Roman" w:eastAsia="方正楷体_GBK"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overflowPunct/>
        <w:topLinePunct w:val="0"/>
        <w:bidi w:val="0"/>
        <w:adjustRightInd/>
        <w:snapToGrid/>
        <w:spacing w:line="600" w:lineRule="exact"/>
        <w:ind w:firstLine="640" w:firstLineChars="200"/>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现场资格审查通过人数</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与拟招聘岗位人数比例须达到</w:t>
      </w:r>
      <w:r>
        <w:rPr>
          <w:rFonts w:hint="default" w:ascii="Times New Roman" w:hAnsi="Times New Roman" w:eastAsia="宋体" w:cs="Times New Roman"/>
          <w:i w:val="0"/>
          <w:iCs w:val="0"/>
          <w:caps w:val="0"/>
          <w:color w:val="000000" w:themeColor="text1"/>
          <w:spacing w:val="0"/>
          <w:sz w:val="32"/>
          <w:szCs w:val="32"/>
          <w:highlight w:val="none"/>
          <w:shd w:val="clear" w:fill="FFFFFF"/>
          <w14:textFill>
            <w14:solidFill>
              <w14:schemeClr w14:val="tx1"/>
            </w14:solidFill>
          </w14:textFill>
        </w:rPr>
        <w:t>2:1</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，达不到开考比例的，相应递减招聘名额，招聘名额无法递减的，取消招聘岗位。其中，属急需紧缺岗位的，经区事业单位人事综合管理部门报市级事业单位人事综合管理部门备案同意，可进一步降低开考比例。</w:t>
      </w:r>
    </w:p>
    <w:p>
      <w:pPr>
        <w:keepNext w:val="0"/>
        <w:keepLines w:val="0"/>
        <w:pageBreakBefore w:val="0"/>
        <w:widowControl w:val="0"/>
        <w:kinsoku/>
        <w:overflowPunct/>
        <w:topLinePunct w:val="0"/>
        <w:bidi w:val="0"/>
        <w:adjustRightInd/>
        <w:snapToGrid/>
        <w:spacing w:line="600" w:lineRule="exact"/>
        <w:ind w:firstLine="640" w:firstLineChars="200"/>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五</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）开考情况公布。</w:t>
      </w:r>
    </w:p>
    <w:p>
      <w:pPr>
        <w:keepNext w:val="0"/>
        <w:keepLines w:val="0"/>
        <w:pageBreakBefore w:val="0"/>
        <w:widowControl w:val="0"/>
        <w:kinsoku/>
        <w:overflowPunct/>
        <w:topLinePunct w:val="0"/>
        <w:bidi w:val="0"/>
        <w:adjustRightInd/>
        <w:snapToGrid/>
        <w:spacing w:line="600" w:lineRule="exact"/>
        <w:ind w:firstLine="640" w:firstLineChars="200"/>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default" w:ascii="Times New Roman" w:hAnsi="Times New Roman"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各岗位现场资格审查通过人数、是否进行笔试、岗位递减或取消等情况将在现场资格审查结束后当天在资格审查现场公布，请考生及时关注。</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五、考试考核</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本次</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考试考核</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采取面试</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为主的</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方式进行。凡同一岗位</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现场</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资格审查</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通过</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人数与招聘名额数之比达到8:1的，须对此岗位</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进行笔试；未达到8:1的，直接进入面试。</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（一）笔试</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Style w:val="9"/>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1.笔试</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为公共科目笔试，</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考试科目为</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《职业能力倾向测验》</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一科</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考试时间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90</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分钟</w:t>
      </w:r>
      <w:r>
        <w:rPr>
          <w:rStyle w:val="9"/>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分值1</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5</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0分，采取闭卷</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笔答方式</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，笔试内容参照《事业单位公开招聘分类考试公共科目笔试考试大纲》（2022年版）执行</w:t>
      </w:r>
      <w:r>
        <w:rPr>
          <w:rFonts w:hint="eastAsia"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各岗位具体笔试科目</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详见附件1</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2.笔试</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时间</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暂定于202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月</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23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日（周六）</w:t>
      </w:r>
      <w:r>
        <w:rPr>
          <w:rFonts w:hint="default" w:ascii="Times New Roman" w:hAnsi="Times New Roman" w:eastAsia="方正仿宋_GBK" w:cs="Times New Roman"/>
          <w:color w:val="000000" w:themeColor="text1"/>
          <w:kern w:val="2"/>
          <w:sz w:val="32"/>
          <w:szCs w:val="32"/>
          <w:highlight w:val="none"/>
          <w:shd w:val="clear" w:color="auto" w:fill="FFFFFF"/>
          <w14:textFill>
            <w14:solidFill>
              <w14:schemeClr w14:val="tx1"/>
            </w14:solidFill>
          </w14:textFill>
        </w:rPr>
        <w:t>举</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行。地点暂定</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为</w:t>
      </w:r>
      <w:r>
        <w:rPr>
          <w:rFonts w:hint="default" w:ascii="Times New Roman" w:hAnsi="Times New Roman" w:eastAsia="方正仿宋_GBK" w:cs="Times New Roman"/>
          <w:kern w:val="2"/>
          <w:sz w:val="32"/>
          <w:szCs w:val="32"/>
          <w:highlight w:val="none"/>
        </w:rPr>
        <w:t>重庆市大渡口区育才小学（大渡口区新山村街道钢花路18号）。</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笔试具体时间、地点详见《准考证》。</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3.对</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需</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开展笔试的招聘岗位，笔试后进入面试环节规则：</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（1）笔试缺考</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或零分</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的，不得进入面试环节。</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（2）按照与招聘岗位名额</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:1比例，根据笔试成绩从高到低依次确定面试人选，若最后一名面试人选成绩出现并列，则并列进入。</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笔试后</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经确认主动放弃面试的，其缺额是否执行递补</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及递补次数</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，由主管部门会同招聘单位确定，</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并</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报大渡口区人力社保局备案。需要递补的岗位，根据报考该岗位考生的公共科目笔试成绩从高到低依次递补。若递补人选笔试成绩出现并列，则并列进入递补。</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递补人选</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于</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笔试</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结束后</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当</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日（</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月</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23</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日）18</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:00前递补，考生应保持手机实时畅通，因手机号码登记错误、有效时间段内关机或未接听等原因导致未能联系的，视为放弃递补资格。</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进入面试</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的</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比例</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应达到</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3:1。若递补进行后，竞争比例仍达不到预定比例的，</w:t>
      </w:r>
      <w:r>
        <w:rPr>
          <w:rFonts w:hint="default" w:ascii="Times New Roman" w:hAnsi="Times New Roman" w:cs="Times New Roman"/>
          <w:color w:val="000000" w:themeColor="text1"/>
          <w:sz w:val="32"/>
          <w:highlight w:val="none"/>
          <w:shd w:val="clear" w:color="auto" w:fill="FFFFFF"/>
          <w14:textFill>
            <w14:solidFill>
              <w14:schemeClr w14:val="tx1"/>
            </w14:solidFill>
          </w14:textFill>
        </w:rPr>
        <w:t>最低可按</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2:1开展面试；达不到2:1的，相应递减招聘名额；招聘名额无法递减的，取消招聘岗位</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其中，属急需紧缺岗位的，经市级事业单位人事综合管理部门备案，可进一步降低开考比例</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笔试成绩、进入面试的人选名单等信息，于笔试当天在笔试地点张贴公布。</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二</w:t>
      </w: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）面试</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w:t>
      </w:r>
    </w:p>
    <w:p>
      <w:pPr>
        <w:pStyle w:val="4"/>
        <w:widowControl w:val="0"/>
        <w:shd w:val="clear" w:color="auto" w:fill="FFFFFF"/>
        <w:spacing w:before="0" w:beforeAutospacing="0" w:after="0" w:afterAutospacing="0" w:line="600" w:lineRule="exact"/>
        <w:ind w:firstLine="640" w:firstLineChars="200"/>
        <w:jc w:val="both"/>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面试</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暂定于202</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月</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24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日（周</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日</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shd w:val="clear" w:color="auto" w:fill="FFFFFF"/>
          <w14:textFill>
            <w14:solidFill>
              <w14:schemeClr w14:val="tx1"/>
            </w14:solidFill>
          </w14:textFill>
        </w:rPr>
        <w:t>举</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行。地点暂定</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为重庆市大渡口区育才小学（大渡口区新山村街道钢花路18号）。</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面试项目：</w:t>
      </w:r>
    </w:p>
    <w:p>
      <w:pPr>
        <w:pStyle w:val="4"/>
        <w:widowControl w:val="0"/>
        <w:shd w:val="clear" w:color="auto" w:fill="FFFFFF"/>
        <w:spacing w:before="0" w:beforeAutospacing="0" w:after="0" w:afterAutospacing="0" w:line="600" w:lineRule="exact"/>
        <w:ind w:firstLine="640" w:firstLineChars="200"/>
        <w:jc w:val="both"/>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仿宋_GBK" w:cs="Times New Roman"/>
          <w:kern w:val="2"/>
          <w:sz w:val="32"/>
          <w:szCs w:val="32"/>
          <w:highlight w:val="none"/>
        </w:rPr>
        <w:t>1.教育类岗位（</w:t>
      </w:r>
      <w:r>
        <w:rPr>
          <w:rFonts w:hint="eastAsia" w:ascii="Times New Roman" w:hAnsi="Times New Roman" w:cs="Times New Roman"/>
          <w:kern w:val="2"/>
          <w:sz w:val="32"/>
          <w:szCs w:val="32"/>
          <w:highlight w:val="none"/>
          <w:lang w:eastAsia="zh-CN"/>
        </w:rPr>
        <w:t>乙</w:t>
      </w:r>
      <w:r>
        <w:rPr>
          <w:rFonts w:hint="default" w:ascii="Times New Roman" w:hAnsi="Times New Roman" w:eastAsia="方正仿宋_GBK" w:cs="Times New Roman"/>
          <w:kern w:val="2"/>
          <w:sz w:val="32"/>
          <w:szCs w:val="32"/>
          <w:highlight w:val="none"/>
        </w:rPr>
        <w:t>类岗位）。</w:t>
      </w:r>
    </w:p>
    <w:p>
      <w:pPr>
        <w:pStyle w:val="4"/>
        <w:widowControl w:val="0"/>
        <w:shd w:val="clear" w:color="auto" w:fill="FFFFFF"/>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面试</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项目</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为</w:t>
      </w:r>
      <w:r>
        <w:rPr>
          <w:rFonts w:hint="eastAsia" w:ascii="Times New Roman" w:hAnsi="Times New Roman" w:cs="Times New Roman"/>
          <w:color w:val="000000" w:themeColor="text1"/>
          <w:kern w:val="2"/>
          <w:sz w:val="32"/>
          <w:szCs w:val="32"/>
          <w:highlight w:val="none"/>
          <w:lang w:eastAsia="zh-CN"/>
          <w14:textFill>
            <w14:solidFill>
              <w14:schemeClr w14:val="tx1"/>
            </w14:solidFill>
          </w14:textFill>
        </w:rPr>
        <w:t>专业面试</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和综合面试</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w:t>
      </w:r>
      <w:r>
        <w:rPr>
          <w:rFonts w:hint="eastAsia" w:ascii="Times New Roman" w:hAnsi="Times New Roman" w:cs="Times New Roman"/>
          <w:color w:val="000000" w:themeColor="text1"/>
          <w:kern w:val="2"/>
          <w:sz w:val="32"/>
          <w:szCs w:val="32"/>
          <w:highlight w:val="none"/>
          <w:lang w:eastAsia="zh-CN"/>
          <w14:textFill>
            <w14:solidFill>
              <w14:schemeClr w14:val="tx1"/>
            </w14:solidFill>
          </w14:textFill>
        </w:rPr>
        <w:t>专业面试</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以试讲的方式进行，主要</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考查</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组织教学的能力，分值100分，时间1</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0</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分钟</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综合面试</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以</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结构化面试</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的方式进行，</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主要</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考查</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的语言表达、综合分析、逻辑思维、团队意识、职业素养等，分值100分，时间10分钟。</w:t>
      </w:r>
    </w:p>
    <w:p>
      <w:pPr>
        <w:pStyle w:val="4"/>
        <w:widowControl w:val="0"/>
        <w:numPr>
          <w:ilvl w:val="0"/>
          <w:numId w:val="0"/>
        </w:numPr>
        <w:shd w:val="clear" w:color="auto" w:fill="FFFFFF"/>
        <w:spacing w:before="0" w:beforeAutospacing="0" w:after="0" w:afterAutospacing="0" w:line="600" w:lineRule="exact"/>
        <w:ind w:leftChars="0"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cs="Times New Roman"/>
          <w:kern w:val="2"/>
          <w:sz w:val="32"/>
          <w:szCs w:val="32"/>
          <w:highlight w:val="none"/>
          <w:lang w:val="en-US" w:eastAsia="zh-CN"/>
        </w:rPr>
        <w:t>2.</w:t>
      </w:r>
      <w:r>
        <w:rPr>
          <w:rFonts w:hint="default" w:ascii="Times New Roman" w:hAnsi="Times New Roman" w:eastAsia="方正仿宋_GBK" w:cs="Times New Roman"/>
          <w:kern w:val="2"/>
          <w:sz w:val="32"/>
          <w:szCs w:val="32"/>
          <w:highlight w:val="none"/>
        </w:rPr>
        <w:t>卫生类岗位（</w:t>
      </w:r>
      <w:r>
        <w:rPr>
          <w:rFonts w:hint="eastAsia" w:ascii="Times New Roman" w:hAnsi="Times New Roman" w:cs="Times New Roman"/>
          <w:kern w:val="2"/>
          <w:sz w:val="32"/>
          <w:szCs w:val="32"/>
          <w:highlight w:val="none"/>
          <w:lang w:val="en-US" w:eastAsia="zh-CN"/>
        </w:rPr>
        <w:t>甲</w:t>
      </w:r>
      <w:r>
        <w:rPr>
          <w:rFonts w:hint="default" w:ascii="Times New Roman" w:hAnsi="Times New Roman" w:eastAsia="方正仿宋_GBK" w:cs="Times New Roman"/>
          <w:kern w:val="2"/>
          <w:sz w:val="32"/>
          <w:szCs w:val="32"/>
          <w:highlight w:val="none"/>
        </w:rPr>
        <w:t>类岗位）。</w:t>
      </w:r>
    </w:p>
    <w:p>
      <w:pPr>
        <w:pStyle w:val="4"/>
        <w:widowControl w:val="0"/>
        <w:numPr>
          <w:ilvl w:val="0"/>
          <w:numId w:val="0"/>
        </w:numPr>
        <w:shd w:val="clear" w:color="auto" w:fill="FFFFFF"/>
        <w:spacing w:before="0" w:beforeAutospacing="0" w:after="0" w:afterAutospacing="0" w:line="600" w:lineRule="exact"/>
        <w:ind w:firstLine="640" w:firstLineChars="200"/>
        <w:jc w:val="both"/>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lang w:val="en-US" w:eastAsia="zh-CN"/>
        </w:rPr>
        <w:t>面试</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项目</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为</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综合面试，</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采取</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结构化面试的方式进行，</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主要</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考查</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对于</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岗位相关</w:t>
      </w:r>
      <w:r>
        <w:rPr>
          <w:rFonts w:hint="default" w:ascii="Times New Roman" w:hAnsi="Times New Roman" w:eastAsia="方正仿宋_GBK" w:cs="Times New Roman"/>
          <w:kern w:val="2"/>
          <w:sz w:val="32"/>
          <w:szCs w:val="32"/>
          <w:highlight w:val="none"/>
          <w:lang w:val="en-US" w:eastAsia="zh-CN"/>
        </w:rPr>
        <w:t>卫生专业</w:t>
      </w:r>
      <w:r>
        <w:rPr>
          <w:rFonts w:hint="default" w:ascii="Times New Roman" w:hAnsi="Times New Roman" w:cs="Times New Roman"/>
          <w:kern w:val="2"/>
          <w:sz w:val="32"/>
          <w:szCs w:val="32"/>
          <w:highlight w:val="none"/>
          <w:lang w:val="en-US" w:eastAsia="zh-CN"/>
        </w:rPr>
        <w:t>知识的</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语言表达、综合分析、逻辑思维、团队意识、职业素养等</w:t>
      </w:r>
      <w:r>
        <w:rPr>
          <w:rFonts w:hint="default" w:ascii="Times New Roman" w:hAnsi="Times New Roman" w:eastAsia="方正仿宋_GBK" w:cs="Times New Roman"/>
          <w:kern w:val="2"/>
          <w:sz w:val="32"/>
          <w:szCs w:val="32"/>
          <w:highlight w:val="none"/>
          <w:lang w:val="en-US" w:eastAsia="zh-CN"/>
        </w:rPr>
        <w:t>，分值100分，时间12分钟。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i w:val="0"/>
          <w:iCs w:val="0"/>
          <w:caps w:val="0"/>
          <w:color w:val="000000"/>
          <w:spacing w:val="0"/>
          <w:sz w:val="32"/>
          <w:szCs w:val="32"/>
          <w:shd w:val="clear" w:color="auto" w:fill="FFFFFF"/>
        </w:rPr>
        <w:t>各岗位具体面试项目详见附件</w:t>
      </w:r>
      <w:r>
        <w:rPr>
          <w:rFonts w:hint="default" w:ascii="Times New Roman" w:hAnsi="Times New Roman" w:eastAsia="微软雅黑" w:cs="Times New Roman"/>
          <w:i w:val="0"/>
          <w:iCs w:val="0"/>
          <w:caps w:val="0"/>
          <w:color w:val="000000"/>
          <w:spacing w:val="0"/>
          <w:sz w:val="32"/>
          <w:szCs w:val="32"/>
          <w:shd w:val="clear" w:color="auto" w:fill="FFFFFF"/>
        </w:rPr>
        <w:t>1</w:t>
      </w:r>
      <w:r>
        <w:rPr>
          <w:rFonts w:ascii="Times New Roman" w:hAnsi="Times New Roman" w:eastAsia="微软雅黑" w:cs="Times New Roman"/>
          <w:i w:val="0"/>
          <w:iCs w:val="0"/>
          <w:caps w:val="0"/>
          <w:color w:val="000000"/>
          <w:spacing w:val="0"/>
          <w:sz w:val="32"/>
          <w:szCs w:val="32"/>
          <w:shd w:val="clear" w:color="auto" w:fill="FFFFFF"/>
        </w:rPr>
        <w:t>。</w:t>
      </w:r>
    </w:p>
    <w:p>
      <w:pPr>
        <w:pStyle w:val="4"/>
        <w:keepNext w:val="0"/>
        <w:keepLines w:val="0"/>
        <w:pageBreakBefore w:val="0"/>
        <w:widowControl w:val="0"/>
        <w:kinsoku/>
        <w:wordWrap w:val="0"/>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bCs/>
          <w:i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面试组织工作按照《重庆市事业单位公开招聘工作人员面试办法》（渝人社发〔2016〕281号）等执行。未按规定时间到指定地点参加面试的，不再进入本次招聘后续环节。</w:t>
      </w:r>
      <w:r>
        <w:rPr>
          <w:rFonts w:hint="default" w:ascii="Times New Roman" w:hAnsi="Times New Roman" w:eastAsia="方正仿宋_GBK" w:cs="Times New Roman"/>
          <w:color w:val="000000" w:themeColor="text1"/>
          <w:kern w:val="2"/>
          <w:sz w:val="32"/>
          <w:szCs w:val="32"/>
          <w:highlight w:val="none"/>
          <w:lang w:val="en-US" w:eastAsia="zh-CN"/>
          <w14:textFill>
            <w14:solidFill>
              <w14:schemeClr w14:val="tx1"/>
            </w14:solidFill>
          </w14:textFill>
        </w:rPr>
        <w:t>面试</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成绩当场公布并由考生签字确认。</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面试当天，若原确定进入面试的部分人员主动放弃，导致竞争比例达不到2:1的，经招聘方根据考生考试考核成绩</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情况研究同意，可放宽开考比例。</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凡在</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招聘</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任一环节中属放宽开考比例的面试人员，其任一项面试成绩不得低于70分，方可进入后续环节。</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（三）考试考核总成绩计算</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规则。</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1.教育类岗位（</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乙</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类岗位）：</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组织笔试的岗位：</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考试考核总成绩=</w:t>
      </w:r>
      <w:r>
        <w:rPr>
          <w:rStyle w:val="9"/>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Style w:val="9"/>
          <w:rFonts w:hint="default" w:ascii="Times New Roman" w:hAnsi="Times New Roman" w:cs="Times New Roman"/>
          <w:color w:val="000000" w:themeColor="text1"/>
          <w:sz w:val="32"/>
          <w:szCs w:val="32"/>
          <w:highlight w:val="none"/>
          <w:lang w:val="en-US" w:eastAsia="zh-CN"/>
          <w14:textFill>
            <w14:solidFill>
              <w14:schemeClr w14:val="tx1"/>
            </w14:solidFill>
          </w14:textFill>
        </w:rPr>
        <w:t>职业能力倾向测验</w:t>
      </w:r>
      <w:r>
        <w:rPr>
          <w:rStyle w:val="9"/>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Style w:val="9"/>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成绩</w:t>
      </w:r>
      <w:r>
        <w:rPr>
          <w:rStyle w:val="9"/>
          <w:rFonts w:hint="default" w:ascii="Times New Roman" w:hAnsi="Times New Roman" w:cs="Times New Roman"/>
          <w:color w:val="000000" w:themeColor="text1"/>
          <w:sz w:val="32"/>
          <w:szCs w:val="32"/>
          <w:highlight w:val="none"/>
          <w:lang w:val="en-US" w:eastAsia="zh-CN"/>
          <w14:textFill>
            <w14:solidFill>
              <w14:schemeClr w14:val="tx1"/>
            </w14:solidFill>
          </w14:textFill>
        </w:rPr>
        <w:t>×2÷3</w:t>
      </w:r>
      <w:r>
        <w:rPr>
          <w:rStyle w:val="9"/>
          <w:rFonts w:hint="default" w:ascii="Times New Roman" w:hAnsi="Times New Roman" w:eastAsia="方正仿宋_GBK" w:cs="Times New Roman"/>
          <w:color w:val="000000" w:themeColor="text1"/>
          <w:sz w:val="32"/>
          <w:szCs w:val="32"/>
          <w:highlight w:val="none"/>
          <w14:textFill>
            <w14:solidFill>
              <w14:schemeClr w14:val="tx1"/>
            </w14:solidFill>
          </w14:textFill>
        </w:rPr>
        <w:t>×50%+</w:t>
      </w:r>
      <w:r>
        <w:rPr>
          <w:rStyle w:val="9"/>
          <w:rFonts w:hint="eastAsia" w:ascii="Times New Roman" w:hAnsi="Times New Roman" w:cs="Times New Roman"/>
          <w:color w:val="000000" w:themeColor="text1"/>
          <w:sz w:val="32"/>
          <w:szCs w:val="32"/>
          <w:highlight w:val="none"/>
          <w:lang w:eastAsia="zh-CN"/>
          <w14:textFill>
            <w14:solidFill>
              <w14:schemeClr w14:val="tx1"/>
            </w14:solidFill>
          </w14:textFill>
        </w:rPr>
        <w:t>专业面试</w:t>
      </w:r>
      <w:r>
        <w:rPr>
          <w:rStyle w:val="9"/>
          <w:rFonts w:hint="default" w:ascii="Times New Roman" w:hAnsi="Times New Roman" w:eastAsia="方正仿宋_GBK" w:cs="Times New Roman"/>
          <w:color w:val="000000" w:themeColor="text1"/>
          <w:sz w:val="32"/>
          <w:szCs w:val="32"/>
          <w:highlight w:val="none"/>
          <w14:textFill>
            <w14:solidFill>
              <w14:schemeClr w14:val="tx1"/>
            </w14:solidFill>
          </w14:textFill>
        </w:rPr>
        <w:t>成绩×</w:t>
      </w:r>
      <w:r>
        <w:rPr>
          <w:rStyle w:val="9"/>
          <w:rFonts w:hint="default" w:ascii="Times New Roman" w:hAnsi="Times New Roman" w:cs="Times New Roman"/>
          <w:color w:val="000000" w:themeColor="text1"/>
          <w:sz w:val="32"/>
          <w:szCs w:val="32"/>
          <w:highlight w:val="none"/>
          <w:lang w:val="en-US" w:eastAsia="zh-CN"/>
          <w14:textFill>
            <w14:solidFill>
              <w14:schemeClr w14:val="tx1"/>
            </w14:solidFill>
          </w14:textFill>
        </w:rPr>
        <w:t>30</w:t>
      </w:r>
      <w:r>
        <w:rPr>
          <w:rStyle w:val="9"/>
          <w:rFonts w:hint="default" w:ascii="Times New Roman" w:hAnsi="Times New Roman" w:eastAsia="方正仿宋_GBK" w:cs="Times New Roman"/>
          <w:color w:val="000000" w:themeColor="text1"/>
          <w:sz w:val="32"/>
          <w:szCs w:val="32"/>
          <w:highlight w:val="none"/>
          <w14:textFill>
            <w14:solidFill>
              <w14:schemeClr w14:val="tx1"/>
            </w14:solidFill>
          </w14:textFill>
        </w:rPr>
        <w:t>%+综合面试成绩×</w:t>
      </w:r>
      <w:r>
        <w:rPr>
          <w:rStyle w:val="9"/>
          <w:rFonts w:hint="default" w:ascii="Times New Roman" w:hAnsi="Times New Roman" w:cs="Times New Roman"/>
          <w:color w:val="000000" w:themeColor="text1"/>
          <w:sz w:val="32"/>
          <w:szCs w:val="32"/>
          <w:highlight w:val="none"/>
          <w:lang w:val="en-US" w:eastAsia="zh-CN"/>
          <w14:textFill>
            <w14:solidFill>
              <w14:schemeClr w14:val="tx1"/>
            </w14:solidFill>
          </w14:textFill>
        </w:rPr>
        <w:t>20</w:t>
      </w:r>
      <w:r>
        <w:rPr>
          <w:rStyle w:val="9"/>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不组织笔试的岗位：</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考试考核总成绩=</w:t>
      </w:r>
      <w:r>
        <w:rPr>
          <w:rFonts w:hint="eastAsia" w:ascii="Times New Roman" w:hAnsi="Times New Roman" w:cs="Times New Roman"/>
          <w:color w:val="000000" w:themeColor="text1"/>
          <w:kern w:val="2"/>
          <w:sz w:val="32"/>
          <w:szCs w:val="32"/>
          <w:highlight w:val="none"/>
          <w:lang w:eastAsia="zh-CN"/>
          <w14:textFill>
            <w14:solidFill>
              <w14:schemeClr w14:val="tx1"/>
            </w14:solidFill>
          </w14:textFill>
        </w:rPr>
        <w:t>专业面试</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成绩×</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0%+综合面试成绩×</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0%。</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2.卫生类岗位（</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甲</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类岗位）：</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组织笔试的岗位：</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考试考核总成绩=</w:t>
      </w:r>
      <w:r>
        <w:rPr>
          <w:rStyle w:val="9"/>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Style w:val="9"/>
          <w:rFonts w:hint="default" w:ascii="Times New Roman" w:hAnsi="Times New Roman" w:cs="Times New Roman"/>
          <w:color w:val="000000" w:themeColor="text1"/>
          <w:sz w:val="32"/>
          <w:szCs w:val="32"/>
          <w:highlight w:val="none"/>
          <w:lang w:val="en-US" w:eastAsia="zh-CN"/>
          <w14:textFill>
            <w14:solidFill>
              <w14:schemeClr w14:val="tx1"/>
            </w14:solidFill>
          </w14:textFill>
        </w:rPr>
        <w:t>职业能力倾向测验</w:t>
      </w:r>
      <w:r>
        <w:rPr>
          <w:rStyle w:val="9"/>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成绩</w:t>
      </w:r>
      <w:r>
        <w:rPr>
          <w:rStyle w:val="9"/>
          <w:rFonts w:hint="default" w:ascii="Times New Roman" w:hAnsi="Times New Roman" w:cs="Times New Roman"/>
          <w:color w:val="000000" w:themeColor="text1"/>
          <w:sz w:val="32"/>
          <w:szCs w:val="32"/>
          <w:highlight w:val="none"/>
          <w:lang w:val="en-US" w:eastAsia="zh-CN"/>
          <w14:textFill>
            <w14:solidFill>
              <w14:schemeClr w14:val="tx1"/>
            </w14:solidFill>
          </w14:textFill>
        </w:rPr>
        <w:t>×2÷3</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×50%+综合面试成绩×50%。</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未组织笔试的岗位：</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考试考核总成绩=综合面试成绩。</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考试考核</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总成绩采取百分制计算，四舍五入后精确到小数点后两位数。</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四</w:t>
      </w:r>
      <w:r>
        <w:rPr>
          <w:rFonts w:hint="default" w:ascii="Times New Roman" w:hAnsi="Times New Roman" w:eastAsia="方正楷体_GBK" w:cs="Times New Roman"/>
          <w:color w:val="000000" w:themeColor="text1"/>
          <w:kern w:val="2"/>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2"/>
          <w:sz w:val="32"/>
          <w:szCs w:val="32"/>
          <w:highlight w:val="none"/>
          <w:lang w:eastAsia="zh-CN"/>
          <w14:textFill>
            <w14:solidFill>
              <w14:schemeClr w14:val="tx1"/>
            </w14:solidFill>
          </w14:textFill>
        </w:rPr>
        <w:t>签订就业协议。</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根据招聘岗位和招聘名额，按报考该岗位考生</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的</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考试考核总成绩从高分到低分依次等额确定拟签约人选。当总成绩相同时，考生属退役军人（退出国家综合性消防救援队伍的消防救援人员）的优先确定为拟签约人选，对其他考生依次按符合岗位要求</w:t>
      </w:r>
      <w:r>
        <w:rPr>
          <w:rFonts w:hint="eastAsia" w:ascii="Times New Roman" w:hAnsi="Times New Roman" w:cs="Times New Roman"/>
          <w:color w:val="000000" w:themeColor="text1"/>
          <w:kern w:val="2"/>
          <w:sz w:val="32"/>
          <w:szCs w:val="32"/>
          <w:highlight w:val="none"/>
          <w:lang w:eastAsia="zh-CN"/>
          <w14:textFill>
            <w14:solidFill>
              <w14:schemeClr w14:val="tx1"/>
            </w14:solidFill>
          </w14:textFill>
        </w:rPr>
        <w:t>的</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职业能力倾向测验</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笔试成绩、</w:t>
      </w:r>
      <w:r>
        <w:rPr>
          <w:rFonts w:hint="eastAsia" w:ascii="Times New Roman" w:hAnsi="Times New Roman" w:cs="Times New Roman"/>
          <w:color w:val="000000" w:themeColor="text1"/>
          <w:kern w:val="2"/>
          <w:sz w:val="32"/>
          <w:szCs w:val="32"/>
          <w:highlight w:val="none"/>
          <w:lang w:eastAsia="zh-CN"/>
          <w14:textFill>
            <w14:solidFill>
              <w14:schemeClr w14:val="tx1"/>
            </w14:solidFill>
          </w14:textFill>
        </w:rPr>
        <w:t>专业面试</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成绩、综合</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面试成绩、学历</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学位</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高者优先确定拟签约人选。如仍相同，则组织加试，以加试成绩高者优先，加试方式由大渡口区人力社保局商招聘单位主管部门确定。</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如有考生本人放弃，其缺额是否执行递补</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及递补次数</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，由主管部门会同招聘单位</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研究</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确定，</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并</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报大渡口区人力社保局备案。确定递补的，则在报考同一招聘单位、同一招聘岗位范围内，在</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各项</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面试成绩达70分以上符合条件的考生中按考试考核总成绩从高到低依次递补。</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拟签约人员经签约现场资格核实后，当场签订《全国普通高等学校毕业生就业协议书》，请</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备齐相关材料。就业协议书中须明确违约行为以及违约责任。</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考试考核总成绩及拟签约人选名单于考试考核结束后在</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面试</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考点张榜公布，并在面试结束3个工作日内在“重庆市大渡口区人民政府网”（http://www.ddk.gov.cn/）公布。</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六、体检和考察</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体检由</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大渡口</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区人力社保局会同招聘单位</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主管部门</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按规定组织实施，在指定的具有资质的</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区</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级以上医疗卫生机构进行。体检时间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及</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地点另行通知。体检标准参照《关于修订〈公务员录用体检通用标准（试行）及〈公务员录用体检操作手册（试行）〉有关内容的通知》（人社部发〔2016〕140号）等规定，结合本行业或岗位实际要求执行，并按规定填写《事业单位工作人员聘用体检表》。除按相关规定应当场或当天复检并确认体检结果的项目外，招聘单位或受检人对体检结论有异议的，可在接到体检结论通知之日起7日内书面提出复检申请，经同意后到指定医院进行一次性复检，体检结论以复检结论为准。</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体检合格者，由</w:t>
      </w:r>
      <w:r>
        <w:rPr>
          <w:rFonts w:hint="default" w:ascii="Times New Roman" w:hAnsi="Times New Roman" w:eastAsia="方正仿宋_GBK" w:cs="Times New Roman"/>
          <w:color w:val="000000" w:themeColor="text1"/>
          <w:kern w:val="2"/>
          <w:sz w:val="32"/>
          <w:szCs w:val="32"/>
          <w:highlight w:val="none"/>
          <w:lang w:eastAsia="zh-CN"/>
          <w14:textFill>
            <w14:solidFill>
              <w14:schemeClr w14:val="tx1"/>
            </w14:solidFill>
          </w14:textFill>
        </w:rPr>
        <w:t>大渡口区</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人力社保局会同主管部门对拟聘人员进行全面考察，包括对其政治思想素质、道德品质修养、能力素质、遵纪守法情况、日常学习工作情况以及是否需要回避等，考察结束后应据实作出考察结论。考察名单确定后，应当及时通知考察对象本人。</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考察参照《重庆市事业单位公开招聘工作人员考察办法》《公务员录用考察办法（试行）》执行，坚持“凡进必审”“谁审查、谁负责”、考察留痕的原则，严格审查拟聘人员的人事档案、诚信记录、违法犯罪记录，确认拟聘人员提供的报名材料及有关报考资格的各类信息材料是否属实，并注重采取实地考察、延伸考察、官方网站查询等方式进行查证。其中，学历、学位及信用情况应通过中国高等教育学生信息网（chsi.com.cn）、中国执行信息公开网（zxgk.court.gov.cn）、“信用中国”网站（creditchina.gov.cn）等进行查证。考察结论为不合格的，考察小组应向</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说明原因。</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对</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报考资格的审查贯穿于公开招聘全过程，凡查实</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条件不符合应聘资格条件的，取消进入后续招聘环节或继续聘用资格。</w:t>
      </w:r>
      <w:r>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t>其中，在面试组织实施前查实的，其缺额可按规则进行递补；在面试组织实施后查实的，其缺额不再递补。</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若有</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体检、考察不合格或在体检、考察中经确认自动放弃资格，其缺额是否执行递补</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及递补次数</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，由主管部门会同招聘单位</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研究</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确定，</w:t>
      </w:r>
      <w:r>
        <w:rPr>
          <w:rFonts w:hint="eastAsia" w:ascii="Times New Roman" w:hAnsi="Times New Roman" w:cs="Times New Roman"/>
          <w:color w:val="000000" w:themeColor="text1"/>
          <w:kern w:val="2"/>
          <w:sz w:val="32"/>
          <w:szCs w:val="32"/>
          <w:highlight w:val="none"/>
          <w:lang w:val="en-US" w:eastAsia="zh-CN"/>
          <w14:textFill>
            <w14:solidFill>
              <w14:schemeClr w14:val="tx1"/>
            </w14:solidFill>
          </w14:textFill>
        </w:rPr>
        <w:t>并</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报大渡口区人力社保局备案。需递补的，按拟签约人选</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确定规则确定递补人员</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，且递补人员的</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任一项</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面试成绩不得低于70分。拟聘人选一经拟聘公示，因各种原因再出现缺额的不再递补。</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七、公示</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拟聘人员名单在重庆市人力资源和社会保障局（http://rlsbj.cq.gov.cn/）等网站公示，公示时间为7个工作日。公示内容包括姓名、性别、出生年月、毕业院校及毕业时间、所学专业及学历（学位）、考试考核总成绩以及岗位招聘条件所要求的工作经历、职称、职业（执业）资格等其他应公示事项。考生未在本公告规定期限内取得报考岗位条件要求的毕业证书、资格证书等证书的，取消公示及聘用资格。</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八、聘用及待遇</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经公示无异议或异议信息经核实不影响聘用的事业单位拟聘用人员，</w:t>
      </w:r>
      <w:r>
        <w:rPr>
          <w:rFonts w:hint="default" w:ascii="Times New Roman" w:hAnsi="Times New Roman" w:cs="Times New Roman"/>
          <w:color w:val="000000" w:themeColor="text1"/>
          <w:sz w:val="32"/>
          <w:highlight w:val="none"/>
          <w:shd w:val="clear" w:color="auto" w:fill="FFFFFF"/>
          <w14:textFill>
            <w14:solidFill>
              <w14:schemeClr w14:val="tx1"/>
            </w14:solidFill>
          </w14:textFill>
        </w:rPr>
        <w:t>由招聘单位提出拟聘用意见，</w:t>
      </w:r>
      <w:r>
        <w:rPr>
          <w:rFonts w:hint="default" w:ascii="Times New Roman" w:hAnsi="Times New Roman" w:cs="Times New Roman"/>
          <w:bCs/>
          <w:color w:val="000000" w:themeColor="text1"/>
          <w:sz w:val="32"/>
          <w:highlight w:val="none"/>
          <w14:textFill>
            <w14:solidFill>
              <w14:schemeClr w14:val="tx1"/>
            </w14:solidFill>
          </w14:textFill>
        </w:rPr>
        <w:t>经主管部门审核后，</w:t>
      </w:r>
      <w:r>
        <w:rPr>
          <w:rFonts w:hint="default" w:ascii="Times New Roman" w:hAnsi="Times New Roman" w:cs="Times New Roman"/>
          <w:bCs/>
          <w:color w:val="000000" w:themeColor="text1"/>
          <w:sz w:val="32"/>
          <w:highlight w:val="none"/>
          <w:shd w:val="clear" w:color="auto" w:fill="FFFFFF"/>
          <w14:textFill>
            <w14:solidFill>
              <w14:schemeClr w14:val="tx1"/>
            </w14:solidFill>
          </w14:textFill>
        </w:rPr>
        <w:t>由大渡口区人力社保局上报区人事工作联席会审定。</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填写《重庆市事业单位新进人员备案表》和《重庆市事业单位拟聘用人员名册》等送上级主管部门审核后，报事业单位人事综合管理部门</w:t>
      </w:r>
      <w:r>
        <w:rPr>
          <w:rFonts w:hint="default" w:ascii="Times New Roman" w:hAnsi="Times New Roman" w:cs="Times New Roman"/>
          <w:bCs/>
          <w:color w:val="000000" w:themeColor="text1"/>
          <w:sz w:val="32"/>
          <w:highlight w:val="none"/>
          <w:shd w:val="clear" w:color="auto" w:fill="FFFFFF"/>
          <w14:textFill>
            <w14:solidFill>
              <w14:schemeClr w14:val="tx1"/>
            </w14:solidFill>
          </w14:textFill>
        </w:rPr>
        <w:t>备案</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经审批同意聘用的事业单位人员，招聘单位按照有关规定与聘用人员签订《事业单位聘用合同》，确立人事关系，完善聘用手续，相关待遇按重庆市有关规定执行。</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公开招聘的人员按规定实行试用期。试用期满考核合格，予以正式聘用；试用期满考核不合格，依法解除聘用合同。</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聘用期间发现因聘用人员或招聘工作相关人员隐瞒相关情况致使人员条件不符合本次公招招聘岗位条件要求的，依法解除聘用合同。</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本次招聘人员一经聘用，须在</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大渡口</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区服务3年，</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方能</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向区外流动</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未满</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3年</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服务</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期的</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人员提出流动的，解除聘用合同，</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并</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承担违约责任。</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九、纪律要求</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公开招聘事业单位工作人员，是</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事业单位</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公开选拔优秀人才的重要渠道，必须严肃人事工作纪律，确保招聘工作</w:t>
      </w:r>
      <w:r>
        <w:rPr>
          <w:rFonts w:hint="default" w:ascii="Times New Roman" w:hAnsi="Times New Roman" w:cs="Times New Roman"/>
          <w:color w:val="000000" w:themeColor="text1"/>
          <w:kern w:val="2"/>
          <w:sz w:val="32"/>
          <w:szCs w:val="32"/>
          <w:highlight w:val="none"/>
          <w:lang w:val="en-US" w:eastAsia="zh-CN"/>
          <w14:textFill>
            <w14:solidFill>
              <w14:schemeClr w14:val="tx1"/>
            </w14:solidFill>
          </w14:textFill>
        </w:rPr>
        <w:t>规范</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进行。各有关单位要严格执行《事业单位公开招聘违纪违规行为处理规定》（人力资源和社会保障部令第35号）、《事业单位人事管理回避规定》（人社部规〔2019〕1号），认真贯彻《关于印发〈重庆市事业单位考核招聘工作人员办法〉等6个公开招聘配套文件的通知》（渝人社发〔2016〕281号）等有关政策规定，自觉接受纪检监察机关和社会各界的监督，若有违纪违规行为，按规定追究有关责任。</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公开招聘过程中凡发现</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档案材料或者信息涉嫌造假的，应当立即查核，未核实前，暂停聘用；发现</w:t>
      </w:r>
      <w:r>
        <w:rPr>
          <w:rFonts w:hint="default" w:ascii="Times New Roman" w:hAnsi="Times New Roman" w:cs="Times New Roman"/>
          <w:color w:val="000000" w:themeColor="text1"/>
          <w:kern w:val="2"/>
          <w:sz w:val="32"/>
          <w:szCs w:val="32"/>
          <w:highlight w:val="none"/>
          <w:lang w:eastAsia="zh-CN"/>
          <w14:textFill>
            <w14:solidFill>
              <w14:schemeClr w14:val="tx1"/>
            </w14:solidFill>
          </w14:textFill>
        </w:rPr>
        <w:t>考生</w:t>
      </w:r>
      <w:r>
        <w:rPr>
          <w:rFonts w:hint="default" w:ascii="Times New Roman" w:hAnsi="Times New Roman" w:eastAsia="方正仿宋_GBK" w:cs="Times New Roman"/>
          <w:color w:val="000000" w:themeColor="text1"/>
          <w:kern w:val="2"/>
          <w:sz w:val="32"/>
          <w:szCs w:val="32"/>
          <w:highlight w:val="none"/>
          <w14:textFill>
            <w14:solidFill>
              <w14:schemeClr w14:val="tx1"/>
            </w14:solidFill>
          </w14:textFill>
        </w:rPr>
        <w:t>提供虚假材料、隐瞒事实真相，或提供的材料、信息不实影响审核结果的，或干扰、影响考察单位客观公正进行考察的，给予考察不合格结论，一律不予聘用。考生提供伪造的身份证件和招聘公告要求的学历（学位）、职（执）业资格、奖励表彰等材料的，一经查实，视为品行不端及不诚信行为，由区事业单位人事综合管理部门报市级事业单位人事综合管理部门备案并记入事业单位公招违纪违规人员信息库。考生涉及其他违规违纪行为的，按照《事业单位公开招聘违纪违规行为处理规定》（人力资源和社会保障部令第35号）等规定执行。</w:t>
      </w:r>
    </w:p>
    <w:p>
      <w:pPr>
        <w:pStyle w:val="4"/>
        <w:keepNext w:val="0"/>
        <w:keepLines w:val="0"/>
        <w:pageBreakBefore w:val="0"/>
        <w:widowControl w:val="0"/>
        <w:shd w:val="clear" w:color="auto" w:fill="FFFFFF"/>
        <w:kinsoku/>
        <w:overflowPunct/>
        <w:topLinePunct w:val="0"/>
        <w:bidi w:val="0"/>
        <w:adjustRightInd/>
        <w:snapToGrid/>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pPr>
      <w:r>
        <w:rPr>
          <w:rFonts w:hint="default" w:ascii="Times New Roman" w:hAnsi="Times New Roman" w:eastAsia="方正黑体_GBK" w:cs="Times New Roman"/>
          <w:color w:val="000000" w:themeColor="text1"/>
          <w:kern w:val="2"/>
          <w:sz w:val="32"/>
          <w:szCs w:val="32"/>
          <w:highlight w:val="none"/>
          <w14:textFill>
            <w14:solidFill>
              <w14:schemeClr w14:val="tx1"/>
            </w14:solidFill>
          </w14:textFill>
        </w:rPr>
        <w:t>十、其他</w:t>
      </w:r>
    </w:p>
    <w:p>
      <w:pPr>
        <w:keepNext w:val="0"/>
        <w:keepLines w:val="0"/>
        <w:pageBreakBefore w:val="0"/>
        <w:widowControl w:val="0"/>
        <w:shd w:val="clear" w:color="auto" w:fill="FFFFFF"/>
        <w:kinsoku/>
        <w:overflowPunct/>
        <w:topLinePunct w:val="0"/>
        <w:bidi w:val="0"/>
        <w:adjustRightInd/>
        <w:snapToGrid/>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cs="Times New Roman"/>
          <w:color w:val="000000" w:themeColor="text1"/>
          <w:sz w:val="32"/>
          <w:szCs w:val="32"/>
          <w:highlight w:val="none"/>
          <w:lang w:eastAsia="zh-CN"/>
          <w14:textFill>
            <w14:solidFill>
              <w14:schemeClr w14:val="tx1"/>
            </w14:solidFill>
          </w14:textFill>
        </w:rPr>
        <w:t>一</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）请考生在招聘期间保持所提供的通讯方式畅通，并密切关注在“大渡口区人民政府网”（http://www.ddk.gov.cn/）上</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公布</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的笔试、</w:t>
      </w:r>
      <w:r>
        <w:rPr>
          <w:rFonts w:hint="default" w:ascii="Times New Roman" w:hAnsi="Times New Roman" w:cs="Times New Roman"/>
          <w:color w:val="000000" w:themeColor="text1"/>
          <w:sz w:val="32"/>
          <w:szCs w:val="32"/>
          <w:highlight w:val="none"/>
          <w:lang w:eastAsia="zh-CN"/>
          <w14:textFill>
            <w14:solidFill>
              <w14:schemeClr w14:val="tx1"/>
            </w14:solidFill>
          </w14:textFill>
        </w:rPr>
        <w:t>现场资格审查</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、面试、体检、考察等环节的相关信息。因考生本人原因未获知相关信息而影响考试或聘用的，责任由考生自行承担。</w:t>
      </w:r>
    </w:p>
    <w:p>
      <w:pPr>
        <w:keepNext w:val="0"/>
        <w:keepLines w:val="0"/>
        <w:pageBreakBefore w:val="0"/>
        <w:widowControl w:val="0"/>
        <w:shd w:val="clear" w:color="auto" w:fill="FFFFFF"/>
        <w:kinsoku/>
        <w:overflowPunct/>
        <w:topLinePunct w:val="0"/>
        <w:bidi w:val="0"/>
        <w:adjustRightInd/>
        <w:snapToGrid/>
        <w:spacing w:line="600" w:lineRule="exact"/>
        <w:ind w:firstLine="640" w:firstLineChars="200"/>
        <w:rPr>
          <w:rFonts w:hint="default" w:ascii="Times New Roman" w:hAnsi="Times New Roman" w:cs="Times New Roman"/>
          <w:lang w:val="en-US" w:eastAsia="zh-CN"/>
        </w:rPr>
      </w:pP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二</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咨询电话：大渡口区人力社保局</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023-68871735</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大渡口区教委</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023-627339</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大渡口区</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卫生健康委</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023-6</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8151726</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color="auto" w:fill="FFFFFF"/>
        <w:kinsoku/>
        <w:overflowPunct/>
        <w:topLinePunct w:val="0"/>
        <w:bidi w:val="0"/>
        <w:adjustRightInd/>
        <w:snapToGrid/>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（三）本</w:t>
      </w:r>
      <w:r>
        <w:rPr>
          <w:rFonts w:hint="default" w:ascii="Times New Roman" w:hAnsi="Times New Roman" w:cs="Times New Roman"/>
          <w:color w:val="000000" w:themeColor="text1"/>
          <w:sz w:val="32"/>
          <w:szCs w:val="32"/>
          <w:highlight w:val="none"/>
          <w:lang w:eastAsia="zh-CN"/>
          <w14:textFill>
            <w14:solidFill>
              <w14:schemeClr w14:val="tx1"/>
            </w14:solidFill>
          </w14:textFill>
        </w:rPr>
        <w:t>公告</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由大渡口区人力社保局</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大渡口区教委</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和大渡口区卫生健康委</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负责解释。</w:t>
      </w:r>
    </w:p>
    <w:p>
      <w:pPr>
        <w:keepNext w:val="0"/>
        <w:keepLines w:val="0"/>
        <w:pageBreakBefore w:val="0"/>
        <w:widowControl w:val="0"/>
        <w:shd w:val="clear" w:color="auto" w:fill="FFFFFF"/>
        <w:kinsoku/>
        <w:overflowPunct/>
        <w:topLinePunct w:val="0"/>
        <w:bidi w:val="0"/>
        <w:adjustRightInd/>
        <w:snapToGrid/>
        <w:spacing w:line="600" w:lineRule="exact"/>
        <w:ind w:firstLine="640" w:firstLineChars="200"/>
        <w:rPr>
          <w:rFonts w:hint="default" w:ascii="Times New Roman" w:hAnsi="Times New Roman" w:eastAsia="微软雅黑"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重庆市事业单位公开招聘问题和情况反映信箱：2522912065@qq.com（该邮箱不接</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收</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简历）。</w:t>
      </w:r>
    </w:p>
    <w:p>
      <w:pPr>
        <w:keepNext w:val="0"/>
        <w:keepLines w:val="0"/>
        <w:pageBreakBefore w:val="0"/>
        <w:widowControl w:val="0"/>
        <w:kinsoku/>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keepNext w:val="0"/>
        <w:keepLines w:val="0"/>
        <w:pageBreakBefore w:val="0"/>
        <w:widowControl w:val="0"/>
        <w:kinsoku/>
        <w:overflowPunct/>
        <w:topLinePunct w:val="0"/>
        <w:bidi w:val="0"/>
        <w:adjustRightInd/>
        <w:snapToGrid/>
        <w:spacing w:line="600" w:lineRule="exact"/>
        <w:ind w:left="0" w:leftChars="0" w:firstLine="640" w:firstLineChars="200"/>
        <w:jc w:val="both"/>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w:t>
      </w:r>
      <w:r>
        <w:rPr>
          <w:rFonts w:hint="default" w:ascii="Times New Roman" w:hAnsi="Times New Roman" w:cs="Times New Roman"/>
          <w:color w:val="000000" w:themeColor="text1"/>
          <w:sz w:val="32"/>
          <w:szCs w:val="32"/>
          <w:highlight w:val="none"/>
          <w:lang w:eastAsia="zh-CN"/>
          <w14:textFill>
            <w14:solidFill>
              <w14:schemeClr w14:val="tx1"/>
            </w14:solidFill>
          </w14:textFill>
        </w:rPr>
        <w:t>件</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重庆市大渡口区事业单位面向2024届高校毕业生公开招聘工作人员岗位一览表</w:t>
      </w:r>
    </w:p>
    <w:p>
      <w:pPr>
        <w:keepNext w:val="0"/>
        <w:keepLines w:val="0"/>
        <w:pageBreakBefore w:val="0"/>
        <w:widowControl w:val="0"/>
        <w:kinsoku/>
        <w:overflowPunct/>
        <w:topLinePunct w:val="0"/>
        <w:bidi w:val="0"/>
        <w:adjustRightInd/>
        <w:snapToGrid/>
        <w:spacing w:line="600" w:lineRule="exact"/>
        <w:ind w:firstLine="640" w:firstLineChars="200"/>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cs="Times New Roman"/>
          <w:color w:val="000000" w:themeColor="text1"/>
          <w:sz w:val="32"/>
          <w:szCs w:val="32"/>
          <w:highlight w:val="none"/>
          <w14:textFill>
            <w14:solidFill>
              <w14:schemeClr w14:val="tx1"/>
            </w14:solidFill>
          </w14:textFill>
        </w:rPr>
        <w:t>.普通高等学校本科专业目录（202</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cs="Times New Roman"/>
          <w:color w:val="000000" w:themeColor="text1"/>
          <w:sz w:val="32"/>
          <w:szCs w:val="32"/>
          <w:highlight w:val="none"/>
          <w14:textFill>
            <w14:solidFill>
              <w14:schemeClr w14:val="tx1"/>
            </w14:solidFill>
          </w14:textFill>
        </w:rPr>
        <w:t>年</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4月</w:t>
      </w:r>
      <w:r>
        <w:rPr>
          <w:rFonts w:hint="default" w:ascii="Times New Roman" w:hAnsi="Times New Roman"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overflowPunct/>
        <w:topLinePunct w:val="0"/>
        <w:bidi w:val="0"/>
        <w:adjustRightInd/>
        <w:snapToGrid/>
        <w:spacing w:line="600" w:lineRule="exact"/>
        <w:ind w:firstLine="640" w:firstLineChars="200"/>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cs="Times New Roman"/>
          <w:color w:val="000000" w:themeColor="text1"/>
          <w:sz w:val="32"/>
          <w:szCs w:val="32"/>
          <w:highlight w:val="none"/>
          <w14:textFill>
            <w14:solidFill>
              <w14:schemeClr w14:val="tx1"/>
            </w14:solidFill>
          </w14:textFill>
        </w:rPr>
        <w:t>.研究生教育学科专业目录（2022年）</w:t>
      </w:r>
    </w:p>
    <w:p>
      <w:pPr>
        <w:keepNext w:val="0"/>
        <w:keepLines w:val="0"/>
        <w:pageBreakBefore w:val="0"/>
        <w:widowControl w:val="0"/>
        <w:kinsoku/>
        <w:overflowPunct/>
        <w:topLinePunct w:val="0"/>
        <w:bidi w:val="0"/>
        <w:adjustRightInd/>
        <w:snapToGrid/>
        <w:spacing w:line="600" w:lineRule="exact"/>
        <w:ind w:firstLine="640" w:firstLineChars="200"/>
        <w:rPr>
          <w:rFonts w:hint="default" w:ascii="Times New Roman" w:hAnsi="Times New Roman" w:cs="Times New Roman"/>
          <w:color w:val="000000" w:themeColor="text1"/>
          <w:sz w:val="32"/>
          <w:szCs w:val="32"/>
          <w:highlight w:val="none"/>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cs="Times New Roman"/>
          <w:color w:val="000000" w:themeColor="text1"/>
          <w:sz w:val="32"/>
          <w:szCs w:val="32"/>
          <w:highlight w:val="none"/>
          <w14:textFill>
            <w14:solidFill>
              <w14:schemeClr w14:val="tx1"/>
            </w14:solidFill>
          </w14:textFill>
        </w:rPr>
        <w:t>重庆市考试录用公务员专业参考目录（20</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23</w:t>
      </w:r>
      <w:r>
        <w:rPr>
          <w:rFonts w:hint="default" w:ascii="Times New Roman" w:hAnsi="Times New Roman" w:cs="Times New Roman"/>
          <w:color w:val="000000" w:themeColor="text1"/>
          <w:sz w:val="32"/>
          <w:szCs w:val="32"/>
          <w:highlight w:val="none"/>
          <w14:textFill>
            <w14:solidFill>
              <w14:schemeClr w14:val="tx1"/>
            </w14:solidFill>
          </w14:textFill>
        </w:rPr>
        <w:t>修订</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版</w:t>
      </w:r>
      <w:r>
        <w:rPr>
          <w:rFonts w:hint="default" w:ascii="Times New Roman" w:hAnsi="Times New Roman"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color w:val="000000" w:themeColor="text1"/>
          <w:sz w:val="32"/>
          <w:szCs w:val="32"/>
          <w:highlight w:val="none"/>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cs="Times New Roman"/>
          <w:color w:val="000000" w:themeColor="text1"/>
          <w:sz w:val="32"/>
          <w:szCs w:val="32"/>
          <w:highlight w:val="none"/>
          <w14:textFill>
            <w14:solidFill>
              <w14:schemeClr w14:val="tx1"/>
            </w14:solidFill>
          </w14:textFill>
        </w:rPr>
        <w:t>.重庆市考试录用公务员专业参考目录（2015年下半年修订）</w:t>
      </w:r>
    </w:p>
    <w:p>
      <w:pPr>
        <w:spacing w:line="600" w:lineRule="exact"/>
        <w:ind w:firstLine="640" w:firstLineChars="200"/>
        <w:jc w:val="both"/>
        <w:rPr>
          <w:rFonts w:hint="default" w:ascii="Times New Roman" w:hAnsi="Times New Roman" w:eastAsia="方正仿宋_GBK" w:cs="Times New Roman"/>
          <w:i w:val="0"/>
          <w:iCs w:val="0"/>
          <w:caps w:val="0"/>
          <w:color w:val="000000" w:themeColor="text1"/>
          <w:spacing w:val="0"/>
          <w:sz w:val="32"/>
          <w:szCs w:val="32"/>
          <w:highlight w:val="none"/>
          <w:shd w:val="clear" w:fill="FFFFFF"/>
          <w14:textFill>
            <w14:solidFill>
              <w14:schemeClr w14:val="tx1"/>
            </w14:solidFill>
          </w14:textFill>
        </w:rPr>
      </w:pP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cs="Times New Roman"/>
          <w:color w:val="000000" w:themeColor="text1"/>
          <w:sz w:val="32"/>
          <w:szCs w:val="32"/>
          <w:highlight w:val="none"/>
          <w14:textFill>
            <w14:solidFill>
              <w14:schemeClr w14:val="tx1"/>
            </w14:solidFill>
          </w14:textFill>
        </w:rPr>
        <w:t>.现场资格审查所需材料</w:t>
      </w:r>
    </w:p>
    <w:sectPr>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7AD6439A-7E48-4767-B408-D8FE55DA75A4}"/>
  </w:font>
  <w:font w:name="方正小标宋_GBK">
    <w:panose1 w:val="03000509000000000000"/>
    <w:charset w:val="86"/>
    <w:family w:val="auto"/>
    <w:pitch w:val="default"/>
    <w:sig w:usb0="00000001" w:usb1="080E0000" w:usb2="00000000" w:usb3="00000000" w:csb0="00040000" w:csb1="00000000"/>
    <w:embedRegular r:id="rId2" w:fontKey="{72047426-0EDC-4550-AACA-F90F7E938922}"/>
  </w:font>
  <w:font w:name="方正黑体_GBK">
    <w:panose1 w:val="03000509000000000000"/>
    <w:charset w:val="86"/>
    <w:family w:val="auto"/>
    <w:pitch w:val="default"/>
    <w:sig w:usb0="00000001" w:usb1="080E0000" w:usb2="00000000" w:usb3="00000000" w:csb0="00040000" w:csb1="00000000"/>
    <w:embedRegular r:id="rId3" w:fontKey="{35D79EDC-E859-48EB-9356-A5CB891A4483}"/>
  </w:font>
  <w:font w:name="方正楷体_GBK">
    <w:panose1 w:val="03000509000000000000"/>
    <w:charset w:val="86"/>
    <w:family w:val="script"/>
    <w:pitch w:val="default"/>
    <w:sig w:usb0="00000001" w:usb1="080E0000" w:usb2="00000000" w:usb3="00000000" w:csb0="00040000" w:csb1="00000000"/>
    <w:embedRegular r:id="rId4" w:fontKey="{5D47199F-1CAB-4897-9EC0-EC3F31120D48}"/>
  </w:font>
  <w:font w:name="微软雅黑">
    <w:panose1 w:val="020B0503020204020204"/>
    <w:charset w:val="86"/>
    <w:family w:val="swiss"/>
    <w:pitch w:val="default"/>
    <w:sig w:usb0="80000287" w:usb1="280F3C52" w:usb2="00000016" w:usb3="00000000" w:csb0="0004001F" w:csb1="00000000"/>
    <w:embedRegular r:id="rId5" w:fontKey="{E7AEF703-A287-4629-A91C-E3D9C7BF681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2972D"/>
    <w:multiLevelType w:val="singleLevel"/>
    <w:tmpl w:val="B922972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kNWRlMWY5YzQ3ZTk2OTBhMjhkNTlmNGU1ZWIyY2UifQ=="/>
  </w:docVars>
  <w:rsids>
    <w:rsidRoot w:val="00000000"/>
    <w:rsid w:val="00056071"/>
    <w:rsid w:val="00172C4B"/>
    <w:rsid w:val="001A6DA0"/>
    <w:rsid w:val="001B2AE5"/>
    <w:rsid w:val="004E5749"/>
    <w:rsid w:val="005B5D27"/>
    <w:rsid w:val="005D52BA"/>
    <w:rsid w:val="006F640B"/>
    <w:rsid w:val="00765D1A"/>
    <w:rsid w:val="007D0499"/>
    <w:rsid w:val="007E12D7"/>
    <w:rsid w:val="008147C0"/>
    <w:rsid w:val="008466F6"/>
    <w:rsid w:val="008F49DA"/>
    <w:rsid w:val="009869AC"/>
    <w:rsid w:val="00A17489"/>
    <w:rsid w:val="00A618C6"/>
    <w:rsid w:val="00BB71A3"/>
    <w:rsid w:val="00D36B36"/>
    <w:rsid w:val="00EE0E97"/>
    <w:rsid w:val="01156112"/>
    <w:rsid w:val="01177CD4"/>
    <w:rsid w:val="011C1423"/>
    <w:rsid w:val="01302C86"/>
    <w:rsid w:val="01335952"/>
    <w:rsid w:val="01366CBF"/>
    <w:rsid w:val="01AC48DA"/>
    <w:rsid w:val="01B859B1"/>
    <w:rsid w:val="01BB6690"/>
    <w:rsid w:val="01BE581B"/>
    <w:rsid w:val="021711D6"/>
    <w:rsid w:val="0227503B"/>
    <w:rsid w:val="022D34B3"/>
    <w:rsid w:val="0243180C"/>
    <w:rsid w:val="025804EB"/>
    <w:rsid w:val="025A68B4"/>
    <w:rsid w:val="026C6FD1"/>
    <w:rsid w:val="026E7F4E"/>
    <w:rsid w:val="028506C0"/>
    <w:rsid w:val="0289127A"/>
    <w:rsid w:val="02980428"/>
    <w:rsid w:val="02B20DE4"/>
    <w:rsid w:val="02B60A69"/>
    <w:rsid w:val="02DD78A0"/>
    <w:rsid w:val="03214897"/>
    <w:rsid w:val="03235106"/>
    <w:rsid w:val="03464B15"/>
    <w:rsid w:val="03544D6D"/>
    <w:rsid w:val="03565CC7"/>
    <w:rsid w:val="038862C1"/>
    <w:rsid w:val="039328E0"/>
    <w:rsid w:val="03E03872"/>
    <w:rsid w:val="03EE23BF"/>
    <w:rsid w:val="03EF7F55"/>
    <w:rsid w:val="04093189"/>
    <w:rsid w:val="041026B2"/>
    <w:rsid w:val="042E2BDB"/>
    <w:rsid w:val="045D1D31"/>
    <w:rsid w:val="046E26DD"/>
    <w:rsid w:val="04702ED8"/>
    <w:rsid w:val="04760DF0"/>
    <w:rsid w:val="047D39F1"/>
    <w:rsid w:val="04816F3F"/>
    <w:rsid w:val="049D1625"/>
    <w:rsid w:val="04A96068"/>
    <w:rsid w:val="04C70E83"/>
    <w:rsid w:val="04EA001C"/>
    <w:rsid w:val="04F36AC6"/>
    <w:rsid w:val="04FF6DCF"/>
    <w:rsid w:val="051954F9"/>
    <w:rsid w:val="05203B0D"/>
    <w:rsid w:val="05205678"/>
    <w:rsid w:val="053C1518"/>
    <w:rsid w:val="054812CA"/>
    <w:rsid w:val="05493A84"/>
    <w:rsid w:val="05785C4D"/>
    <w:rsid w:val="05873304"/>
    <w:rsid w:val="0598461F"/>
    <w:rsid w:val="059E1050"/>
    <w:rsid w:val="05B759CE"/>
    <w:rsid w:val="05C57AFC"/>
    <w:rsid w:val="05D10038"/>
    <w:rsid w:val="05D33BA1"/>
    <w:rsid w:val="05D860A3"/>
    <w:rsid w:val="05DE2F06"/>
    <w:rsid w:val="05E12190"/>
    <w:rsid w:val="05E55BCE"/>
    <w:rsid w:val="05EF33BE"/>
    <w:rsid w:val="06090EEF"/>
    <w:rsid w:val="06155678"/>
    <w:rsid w:val="061B1720"/>
    <w:rsid w:val="061F4BDF"/>
    <w:rsid w:val="06304C93"/>
    <w:rsid w:val="065D2536"/>
    <w:rsid w:val="06BB055B"/>
    <w:rsid w:val="06C3799D"/>
    <w:rsid w:val="06C672D2"/>
    <w:rsid w:val="06EC1A43"/>
    <w:rsid w:val="06F23CF7"/>
    <w:rsid w:val="06F305BB"/>
    <w:rsid w:val="070D5403"/>
    <w:rsid w:val="0721343E"/>
    <w:rsid w:val="073859AF"/>
    <w:rsid w:val="074645F1"/>
    <w:rsid w:val="074E4737"/>
    <w:rsid w:val="07570CB6"/>
    <w:rsid w:val="07792383"/>
    <w:rsid w:val="07AA3ADE"/>
    <w:rsid w:val="07E75B24"/>
    <w:rsid w:val="07F168CF"/>
    <w:rsid w:val="080534D8"/>
    <w:rsid w:val="080D7008"/>
    <w:rsid w:val="0810251F"/>
    <w:rsid w:val="08211588"/>
    <w:rsid w:val="08333663"/>
    <w:rsid w:val="083542BA"/>
    <w:rsid w:val="0868645C"/>
    <w:rsid w:val="08704E4D"/>
    <w:rsid w:val="089773F6"/>
    <w:rsid w:val="08995DB5"/>
    <w:rsid w:val="08B73564"/>
    <w:rsid w:val="08BF40AC"/>
    <w:rsid w:val="08CC76E5"/>
    <w:rsid w:val="08CF4990"/>
    <w:rsid w:val="08D50213"/>
    <w:rsid w:val="08E75F10"/>
    <w:rsid w:val="090E3CC7"/>
    <w:rsid w:val="09131450"/>
    <w:rsid w:val="09333C0B"/>
    <w:rsid w:val="09421DEC"/>
    <w:rsid w:val="095C63A0"/>
    <w:rsid w:val="09657B40"/>
    <w:rsid w:val="09773C4D"/>
    <w:rsid w:val="098F5665"/>
    <w:rsid w:val="09C20F01"/>
    <w:rsid w:val="09C8586C"/>
    <w:rsid w:val="09D13F9E"/>
    <w:rsid w:val="09FE2F1B"/>
    <w:rsid w:val="0A082AC9"/>
    <w:rsid w:val="0A107275"/>
    <w:rsid w:val="0A2C5EF4"/>
    <w:rsid w:val="0A3F3FE8"/>
    <w:rsid w:val="0A53188D"/>
    <w:rsid w:val="0A8A1B2D"/>
    <w:rsid w:val="0A8D532B"/>
    <w:rsid w:val="0AA14429"/>
    <w:rsid w:val="0ACB2CF3"/>
    <w:rsid w:val="0AD13604"/>
    <w:rsid w:val="0AEF4127"/>
    <w:rsid w:val="0B0A11A9"/>
    <w:rsid w:val="0B1242CA"/>
    <w:rsid w:val="0B207A87"/>
    <w:rsid w:val="0B461710"/>
    <w:rsid w:val="0B547C2D"/>
    <w:rsid w:val="0B953203"/>
    <w:rsid w:val="0B9B2DED"/>
    <w:rsid w:val="0BB5684D"/>
    <w:rsid w:val="0BBC05FE"/>
    <w:rsid w:val="0BC22313"/>
    <w:rsid w:val="0BC67660"/>
    <w:rsid w:val="0C251810"/>
    <w:rsid w:val="0C285EBA"/>
    <w:rsid w:val="0C3156ED"/>
    <w:rsid w:val="0C32454D"/>
    <w:rsid w:val="0C3E6FB6"/>
    <w:rsid w:val="0C562192"/>
    <w:rsid w:val="0C5D4B9D"/>
    <w:rsid w:val="0C605BA6"/>
    <w:rsid w:val="0C831630"/>
    <w:rsid w:val="0C8D027D"/>
    <w:rsid w:val="0CA201F1"/>
    <w:rsid w:val="0CA847A8"/>
    <w:rsid w:val="0CB12E49"/>
    <w:rsid w:val="0CC627D7"/>
    <w:rsid w:val="0CCA0D3E"/>
    <w:rsid w:val="0CE21A01"/>
    <w:rsid w:val="0CE96F3F"/>
    <w:rsid w:val="0D0215F9"/>
    <w:rsid w:val="0D112867"/>
    <w:rsid w:val="0D2447BF"/>
    <w:rsid w:val="0D2865C9"/>
    <w:rsid w:val="0D3E3B5D"/>
    <w:rsid w:val="0D4C1C87"/>
    <w:rsid w:val="0D6A2220"/>
    <w:rsid w:val="0D7570ED"/>
    <w:rsid w:val="0DCF4016"/>
    <w:rsid w:val="0DD5270B"/>
    <w:rsid w:val="0E1C59AE"/>
    <w:rsid w:val="0E1F66D7"/>
    <w:rsid w:val="0E4434D4"/>
    <w:rsid w:val="0E523251"/>
    <w:rsid w:val="0E545BED"/>
    <w:rsid w:val="0E58210B"/>
    <w:rsid w:val="0E6A3EB1"/>
    <w:rsid w:val="0E792A00"/>
    <w:rsid w:val="0E8A7DEA"/>
    <w:rsid w:val="0E953759"/>
    <w:rsid w:val="0E995E68"/>
    <w:rsid w:val="0E9D1951"/>
    <w:rsid w:val="0EBB548F"/>
    <w:rsid w:val="0EBE77EF"/>
    <w:rsid w:val="0ECD4C5B"/>
    <w:rsid w:val="0ED71381"/>
    <w:rsid w:val="0EE60980"/>
    <w:rsid w:val="0EF310D4"/>
    <w:rsid w:val="0EF753E1"/>
    <w:rsid w:val="0EFB7915"/>
    <w:rsid w:val="0F041D3D"/>
    <w:rsid w:val="0F2E3C34"/>
    <w:rsid w:val="0F325528"/>
    <w:rsid w:val="0F3D2A9C"/>
    <w:rsid w:val="0F412AC5"/>
    <w:rsid w:val="0F6538F7"/>
    <w:rsid w:val="0F83038D"/>
    <w:rsid w:val="0FC8394E"/>
    <w:rsid w:val="0FD76641"/>
    <w:rsid w:val="0FE64350"/>
    <w:rsid w:val="0FE81BCD"/>
    <w:rsid w:val="0FF01AD7"/>
    <w:rsid w:val="101A0AEE"/>
    <w:rsid w:val="10241CC1"/>
    <w:rsid w:val="10305799"/>
    <w:rsid w:val="103A6BA1"/>
    <w:rsid w:val="106F460A"/>
    <w:rsid w:val="107643CE"/>
    <w:rsid w:val="107A7C20"/>
    <w:rsid w:val="10887323"/>
    <w:rsid w:val="108E0523"/>
    <w:rsid w:val="109D23D8"/>
    <w:rsid w:val="109F4E02"/>
    <w:rsid w:val="10A114E2"/>
    <w:rsid w:val="10AD7F89"/>
    <w:rsid w:val="10B35009"/>
    <w:rsid w:val="10C53BAB"/>
    <w:rsid w:val="10DE1691"/>
    <w:rsid w:val="110A5B17"/>
    <w:rsid w:val="11260231"/>
    <w:rsid w:val="118E6F2B"/>
    <w:rsid w:val="119559C4"/>
    <w:rsid w:val="11A00BF7"/>
    <w:rsid w:val="11A60E14"/>
    <w:rsid w:val="11B26503"/>
    <w:rsid w:val="11CA2A19"/>
    <w:rsid w:val="11D84368"/>
    <w:rsid w:val="11DC0E63"/>
    <w:rsid w:val="11DF7C5A"/>
    <w:rsid w:val="11E56CF0"/>
    <w:rsid w:val="11F961B5"/>
    <w:rsid w:val="12145709"/>
    <w:rsid w:val="123A3A56"/>
    <w:rsid w:val="12646499"/>
    <w:rsid w:val="127050B4"/>
    <w:rsid w:val="12725BB0"/>
    <w:rsid w:val="12796C36"/>
    <w:rsid w:val="127E772F"/>
    <w:rsid w:val="1280600C"/>
    <w:rsid w:val="128939E0"/>
    <w:rsid w:val="12A15C32"/>
    <w:rsid w:val="12D42520"/>
    <w:rsid w:val="12FA499F"/>
    <w:rsid w:val="130904C4"/>
    <w:rsid w:val="131939DC"/>
    <w:rsid w:val="133C668C"/>
    <w:rsid w:val="13437674"/>
    <w:rsid w:val="13492E35"/>
    <w:rsid w:val="13503BBA"/>
    <w:rsid w:val="13647F8F"/>
    <w:rsid w:val="137C1F16"/>
    <w:rsid w:val="13AE1AD5"/>
    <w:rsid w:val="13B2714C"/>
    <w:rsid w:val="13B619D6"/>
    <w:rsid w:val="13BA7168"/>
    <w:rsid w:val="13CC25F5"/>
    <w:rsid w:val="14051E4C"/>
    <w:rsid w:val="140A7D78"/>
    <w:rsid w:val="142005F1"/>
    <w:rsid w:val="14234D5D"/>
    <w:rsid w:val="142D02F2"/>
    <w:rsid w:val="142F64CD"/>
    <w:rsid w:val="143527DE"/>
    <w:rsid w:val="14390CF2"/>
    <w:rsid w:val="143E18B8"/>
    <w:rsid w:val="1448662D"/>
    <w:rsid w:val="14486CF7"/>
    <w:rsid w:val="1449037F"/>
    <w:rsid w:val="144F7AC7"/>
    <w:rsid w:val="145808CB"/>
    <w:rsid w:val="14A603BA"/>
    <w:rsid w:val="14A63C5F"/>
    <w:rsid w:val="14B56AA1"/>
    <w:rsid w:val="14C220BE"/>
    <w:rsid w:val="14C22841"/>
    <w:rsid w:val="14C274C2"/>
    <w:rsid w:val="14C65CE2"/>
    <w:rsid w:val="14D86F5C"/>
    <w:rsid w:val="14DB3353"/>
    <w:rsid w:val="14DD5A53"/>
    <w:rsid w:val="14E96CCD"/>
    <w:rsid w:val="14F73812"/>
    <w:rsid w:val="1508280B"/>
    <w:rsid w:val="15115404"/>
    <w:rsid w:val="151333B6"/>
    <w:rsid w:val="15173A9C"/>
    <w:rsid w:val="151D6322"/>
    <w:rsid w:val="15273FCB"/>
    <w:rsid w:val="15305A81"/>
    <w:rsid w:val="15575E84"/>
    <w:rsid w:val="156A21A1"/>
    <w:rsid w:val="157C52D7"/>
    <w:rsid w:val="15AC0B53"/>
    <w:rsid w:val="15AD6C57"/>
    <w:rsid w:val="15B850CE"/>
    <w:rsid w:val="15BD5499"/>
    <w:rsid w:val="15CB379F"/>
    <w:rsid w:val="15E838B4"/>
    <w:rsid w:val="16362DA3"/>
    <w:rsid w:val="163C09E1"/>
    <w:rsid w:val="16571E41"/>
    <w:rsid w:val="16844924"/>
    <w:rsid w:val="1697674E"/>
    <w:rsid w:val="16A82A41"/>
    <w:rsid w:val="16B04879"/>
    <w:rsid w:val="16BE36F1"/>
    <w:rsid w:val="16D06BBA"/>
    <w:rsid w:val="16D70BDD"/>
    <w:rsid w:val="16EC04F1"/>
    <w:rsid w:val="16EC262F"/>
    <w:rsid w:val="16EC66BA"/>
    <w:rsid w:val="16FD1C90"/>
    <w:rsid w:val="17022507"/>
    <w:rsid w:val="17201A39"/>
    <w:rsid w:val="172B5AD5"/>
    <w:rsid w:val="172F05D7"/>
    <w:rsid w:val="175B29FE"/>
    <w:rsid w:val="17662318"/>
    <w:rsid w:val="17837A52"/>
    <w:rsid w:val="17B94924"/>
    <w:rsid w:val="17CD23B3"/>
    <w:rsid w:val="17D74C84"/>
    <w:rsid w:val="17EF2326"/>
    <w:rsid w:val="17F140BE"/>
    <w:rsid w:val="182141B6"/>
    <w:rsid w:val="182640B1"/>
    <w:rsid w:val="1841443A"/>
    <w:rsid w:val="184336AC"/>
    <w:rsid w:val="184B056A"/>
    <w:rsid w:val="185A516F"/>
    <w:rsid w:val="186C39AC"/>
    <w:rsid w:val="186F287C"/>
    <w:rsid w:val="18826793"/>
    <w:rsid w:val="18A35BD8"/>
    <w:rsid w:val="18B056DB"/>
    <w:rsid w:val="18B3582D"/>
    <w:rsid w:val="18BB4D94"/>
    <w:rsid w:val="18CA404E"/>
    <w:rsid w:val="18DA26F3"/>
    <w:rsid w:val="18E424E1"/>
    <w:rsid w:val="19132372"/>
    <w:rsid w:val="191F1843"/>
    <w:rsid w:val="192201A8"/>
    <w:rsid w:val="1923061F"/>
    <w:rsid w:val="19280C7E"/>
    <w:rsid w:val="19431A3C"/>
    <w:rsid w:val="194733BE"/>
    <w:rsid w:val="196C25EF"/>
    <w:rsid w:val="196E460C"/>
    <w:rsid w:val="197A39D6"/>
    <w:rsid w:val="19916133"/>
    <w:rsid w:val="19B26AA6"/>
    <w:rsid w:val="19BB4F6F"/>
    <w:rsid w:val="19CE268F"/>
    <w:rsid w:val="19D73EC8"/>
    <w:rsid w:val="19DB30C4"/>
    <w:rsid w:val="1A062638"/>
    <w:rsid w:val="1A0D4FF1"/>
    <w:rsid w:val="1A144C0F"/>
    <w:rsid w:val="1A276537"/>
    <w:rsid w:val="1A2B4C73"/>
    <w:rsid w:val="1A3A050B"/>
    <w:rsid w:val="1A6812F1"/>
    <w:rsid w:val="1A6828A7"/>
    <w:rsid w:val="1A6A50AD"/>
    <w:rsid w:val="1A793080"/>
    <w:rsid w:val="1A803DAC"/>
    <w:rsid w:val="1A811466"/>
    <w:rsid w:val="1A9D4578"/>
    <w:rsid w:val="1AA83B21"/>
    <w:rsid w:val="1AB372F9"/>
    <w:rsid w:val="1AB86BAD"/>
    <w:rsid w:val="1AC07A53"/>
    <w:rsid w:val="1ACB095D"/>
    <w:rsid w:val="1AEE2547"/>
    <w:rsid w:val="1AF96FE1"/>
    <w:rsid w:val="1B0A06E6"/>
    <w:rsid w:val="1B201416"/>
    <w:rsid w:val="1B2157CF"/>
    <w:rsid w:val="1B331755"/>
    <w:rsid w:val="1B4F6F1B"/>
    <w:rsid w:val="1B5E6758"/>
    <w:rsid w:val="1B820E73"/>
    <w:rsid w:val="1B8E694D"/>
    <w:rsid w:val="1B8F33F0"/>
    <w:rsid w:val="1BA3314A"/>
    <w:rsid w:val="1BB21277"/>
    <w:rsid w:val="1BB6742E"/>
    <w:rsid w:val="1BBA3367"/>
    <w:rsid w:val="1BC13E35"/>
    <w:rsid w:val="1BC24A49"/>
    <w:rsid w:val="1BCE1691"/>
    <w:rsid w:val="1BE762B0"/>
    <w:rsid w:val="1C354651"/>
    <w:rsid w:val="1C381CC1"/>
    <w:rsid w:val="1C427E71"/>
    <w:rsid w:val="1C477FD2"/>
    <w:rsid w:val="1C665DF3"/>
    <w:rsid w:val="1C686B64"/>
    <w:rsid w:val="1C7206AF"/>
    <w:rsid w:val="1C853077"/>
    <w:rsid w:val="1CD25835"/>
    <w:rsid w:val="1CD466F7"/>
    <w:rsid w:val="1CF1052B"/>
    <w:rsid w:val="1D03111E"/>
    <w:rsid w:val="1D046BF3"/>
    <w:rsid w:val="1D0C7A6B"/>
    <w:rsid w:val="1D107728"/>
    <w:rsid w:val="1D2D7092"/>
    <w:rsid w:val="1D327DC2"/>
    <w:rsid w:val="1D373157"/>
    <w:rsid w:val="1D425502"/>
    <w:rsid w:val="1D7F35E7"/>
    <w:rsid w:val="1D812C42"/>
    <w:rsid w:val="1D94336D"/>
    <w:rsid w:val="1DD50EE5"/>
    <w:rsid w:val="1DEC53F4"/>
    <w:rsid w:val="1DEE097B"/>
    <w:rsid w:val="1E05758E"/>
    <w:rsid w:val="1E130AD4"/>
    <w:rsid w:val="1E1D4E4E"/>
    <w:rsid w:val="1E661672"/>
    <w:rsid w:val="1E697132"/>
    <w:rsid w:val="1E7E2812"/>
    <w:rsid w:val="1E8600AC"/>
    <w:rsid w:val="1E921888"/>
    <w:rsid w:val="1E96788B"/>
    <w:rsid w:val="1E9E4C7F"/>
    <w:rsid w:val="1EA3057B"/>
    <w:rsid w:val="1EDE4BDB"/>
    <w:rsid w:val="1EE62AF7"/>
    <w:rsid w:val="1EED567B"/>
    <w:rsid w:val="1EF35FE8"/>
    <w:rsid w:val="1EFE5B18"/>
    <w:rsid w:val="1F1D7D2B"/>
    <w:rsid w:val="1F374BC8"/>
    <w:rsid w:val="1F3D0E05"/>
    <w:rsid w:val="1F3D7FD2"/>
    <w:rsid w:val="1F5507A0"/>
    <w:rsid w:val="1F5B26F4"/>
    <w:rsid w:val="1F5E0E04"/>
    <w:rsid w:val="1F6D61B8"/>
    <w:rsid w:val="1F787FED"/>
    <w:rsid w:val="1F8B38B0"/>
    <w:rsid w:val="1F8D05A5"/>
    <w:rsid w:val="1FAE5AF0"/>
    <w:rsid w:val="1FD65529"/>
    <w:rsid w:val="1FF93D11"/>
    <w:rsid w:val="1FFB68F4"/>
    <w:rsid w:val="1FFB6CD8"/>
    <w:rsid w:val="20126A3F"/>
    <w:rsid w:val="202D4563"/>
    <w:rsid w:val="203724DE"/>
    <w:rsid w:val="20563363"/>
    <w:rsid w:val="20775E6B"/>
    <w:rsid w:val="20873295"/>
    <w:rsid w:val="208B793A"/>
    <w:rsid w:val="20B25AEA"/>
    <w:rsid w:val="20B955D2"/>
    <w:rsid w:val="20C20A4D"/>
    <w:rsid w:val="20C20CEC"/>
    <w:rsid w:val="20DC326E"/>
    <w:rsid w:val="21102FE5"/>
    <w:rsid w:val="21185015"/>
    <w:rsid w:val="211B20B0"/>
    <w:rsid w:val="211E110D"/>
    <w:rsid w:val="2169116E"/>
    <w:rsid w:val="21772710"/>
    <w:rsid w:val="21B14BD9"/>
    <w:rsid w:val="21B533BC"/>
    <w:rsid w:val="21D444F6"/>
    <w:rsid w:val="21D805C7"/>
    <w:rsid w:val="21E273FC"/>
    <w:rsid w:val="22066450"/>
    <w:rsid w:val="22145A0D"/>
    <w:rsid w:val="22302F4B"/>
    <w:rsid w:val="22486688"/>
    <w:rsid w:val="226013AD"/>
    <w:rsid w:val="226653E3"/>
    <w:rsid w:val="22674943"/>
    <w:rsid w:val="22732797"/>
    <w:rsid w:val="22747DA2"/>
    <w:rsid w:val="227E2C40"/>
    <w:rsid w:val="228818DC"/>
    <w:rsid w:val="228F0B74"/>
    <w:rsid w:val="229816F1"/>
    <w:rsid w:val="22B8030D"/>
    <w:rsid w:val="22C56DF4"/>
    <w:rsid w:val="22CF3F5E"/>
    <w:rsid w:val="22D32327"/>
    <w:rsid w:val="22F3574C"/>
    <w:rsid w:val="230C7F85"/>
    <w:rsid w:val="233714AB"/>
    <w:rsid w:val="23373E30"/>
    <w:rsid w:val="2339431B"/>
    <w:rsid w:val="23465A75"/>
    <w:rsid w:val="23507D55"/>
    <w:rsid w:val="235B50DB"/>
    <w:rsid w:val="23746ACA"/>
    <w:rsid w:val="2377786D"/>
    <w:rsid w:val="23816EBE"/>
    <w:rsid w:val="238F486D"/>
    <w:rsid w:val="23A83C63"/>
    <w:rsid w:val="23BA0DC6"/>
    <w:rsid w:val="23CB3B6C"/>
    <w:rsid w:val="23CD141D"/>
    <w:rsid w:val="23F11128"/>
    <w:rsid w:val="24052CE7"/>
    <w:rsid w:val="240E007E"/>
    <w:rsid w:val="24430826"/>
    <w:rsid w:val="24563320"/>
    <w:rsid w:val="24566BBB"/>
    <w:rsid w:val="24801041"/>
    <w:rsid w:val="249547B5"/>
    <w:rsid w:val="24AF535D"/>
    <w:rsid w:val="24B65751"/>
    <w:rsid w:val="24BF19D8"/>
    <w:rsid w:val="24CA1D17"/>
    <w:rsid w:val="24CF4A7B"/>
    <w:rsid w:val="250255F5"/>
    <w:rsid w:val="25085FAC"/>
    <w:rsid w:val="25086EDD"/>
    <w:rsid w:val="25764FF5"/>
    <w:rsid w:val="25783B09"/>
    <w:rsid w:val="2582564C"/>
    <w:rsid w:val="258E4672"/>
    <w:rsid w:val="25945B0C"/>
    <w:rsid w:val="25974590"/>
    <w:rsid w:val="25BC2F1F"/>
    <w:rsid w:val="25CB725D"/>
    <w:rsid w:val="25DB4DB9"/>
    <w:rsid w:val="25DC4633"/>
    <w:rsid w:val="25E576EF"/>
    <w:rsid w:val="25F27A9E"/>
    <w:rsid w:val="26023046"/>
    <w:rsid w:val="26144FC7"/>
    <w:rsid w:val="261E350E"/>
    <w:rsid w:val="263E497A"/>
    <w:rsid w:val="264A0FD7"/>
    <w:rsid w:val="266A07CA"/>
    <w:rsid w:val="26C56EC7"/>
    <w:rsid w:val="26F05502"/>
    <w:rsid w:val="26FD59B7"/>
    <w:rsid w:val="27190202"/>
    <w:rsid w:val="27271333"/>
    <w:rsid w:val="27311A97"/>
    <w:rsid w:val="27487D32"/>
    <w:rsid w:val="27615CE5"/>
    <w:rsid w:val="27691D85"/>
    <w:rsid w:val="27743AED"/>
    <w:rsid w:val="2795052A"/>
    <w:rsid w:val="27982E19"/>
    <w:rsid w:val="279E41CE"/>
    <w:rsid w:val="27A2101F"/>
    <w:rsid w:val="27B70E98"/>
    <w:rsid w:val="27C3096B"/>
    <w:rsid w:val="27DD1376"/>
    <w:rsid w:val="27DE69B4"/>
    <w:rsid w:val="27F37431"/>
    <w:rsid w:val="280F16BA"/>
    <w:rsid w:val="28100029"/>
    <w:rsid w:val="281512F6"/>
    <w:rsid w:val="282633A8"/>
    <w:rsid w:val="28496724"/>
    <w:rsid w:val="284E37E5"/>
    <w:rsid w:val="286339CA"/>
    <w:rsid w:val="28672516"/>
    <w:rsid w:val="2872161D"/>
    <w:rsid w:val="289218C6"/>
    <w:rsid w:val="28960000"/>
    <w:rsid w:val="28AC6A33"/>
    <w:rsid w:val="28AE7D9A"/>
    <w:rsid w:val="28BD72E6"/>
    <w:rsid w:val="28C72F1C"/>
    <w:rsid w:val="28CA3548"/>
    <w:rsid w:val="28FB484E"/>
    <w:rsid w:val="2903164E"/>
    <w:rsid w:val="29241F0F"/>
    <w:rsid w:val="29257502"/>
    <w:rsid w:val="294B7BCB"/>
    <w:rsid w:val="29531C00"/>
    <w:rsid w:val="296C06AF"/>
    <w:rsid w:val="29705A54"/>
    <w:rsid w:val="29716B02"/>
    <w:rsid w:val="297647D2"/>
    <w:rsid w:val="29785C0C"/>
    <w:rsid w:val="2992643F"/>
    <w:rsid w:val="299565C4"/>
    <w:rsid w:val="29B6524B"/>
    <w:rsid w:val="29D22FFC"/>
    <w:rsid w:val="29E71D7F"/>
    <w:rsid w:val="29EB1F68"/>
    <w:rsid w:val="2A1A1FA8"/>
    <w:rsid w:val="2A252A0C"/>
    <w:rsid w:val="2A2B6614"/>
    <w:rsid w:val="2A2D00D3"/>
    <w:rsid w:val="2A497D16"/>
    <w:rsid w:val="2A6176C6"/>
    <w:rsid w:val="2A65054C"/>
    <w:rsid w:val="2A8C50DA"/>
    <w:rsid w:val="2A9F1A02"/>
    <w:rsid w:val="2ABB021B"/>
    <w:rsid w:val="2ADC358B"/>
    <w:rsid w:val="2AE01DD6"/>
    <w:rsid w:val="2AE50753"/>
    <w:rsid w:val="2AE8288D"/>
    <w:rsid w:val="2AEB35FB"/>
    <w:rsid w:val="2B107EEC"/>
    <w:rsid w:val="2B370ED6"/>
    <w:rsid w:val="2B3D61D8"/>
    <w:rsid w:val="2B473A3C"/>
    <w:rsid w:val="2B48782C"/>
    <w:rsid w:val="2B570BD9"/>
    <w:rsid w:val="2B5939A7"/>
    <w:rsid w:val="2B5973CF"/>
    <w:rsid w:val="2B7A6807"/>
    <w:rsid w:val="2B820D3D"/>
    <w:rsid w:val="2B9319BD"/>
    <w:rsid w:val="2B952ABB"/>
    <w:rsid w:val="2BD01A63"/>
    <w:rsid w:val="2BD4067C"/>
    <w:rsid w:val="2BD82C0B"/>
    <w:rsid w:val="2BE02225"/>
    <w:rsid w:val="2BE1627F"/>
    <w:rsid w:val="2BE84159"/>
    <w:rsid w:val="2BF00F1F"/>
    <w:rsid w:val="2BF04261"/>
    <w:rsid w:val="2C7B1083"/>
    <w:rsid w:val="2CAC5287"/>
    <w:rsid w:val="2CB8325F"/>
    <w:rsid w:val="2CBD0494"/>
    <w:rsid w:val="2CCB4057"/>
    <w:rsid w:val="2CD0383A"/>
    <w:rsid w:val="2CDA10FB"/>
    <w:rsid w:val="2CE3735E"/>
    <w:rsid w:val="2CEA146E"/>
    <w:rsid w:val="2D0B2E72"/>
    <w:rsid w:val="2D193A27"/>
    <w:rsid w:val="2D213090"/>
    <w:rsid w:val="2D2A247B"/>
    <w:rsid w:val="2D3826F2"/>
    <w:rsid w:val="2D3C6221"/>
    <w:rsid w:val="2D4C7B4D"/>
    <w:rsid w:val="2D5361B0"/>
    <w:rsid w:val="2D645B60"/>
    <w:rsid w:val="2D923D95"/>
    <w:rsid w:val="2D9637AC"/>
    <w:rsid w:val="2DC32680"/>
    <w:rsid w:val="2DC40A73"/>
    <w:rsid w:val="2DD56BE0"/>
    <w:rsid w:val="2DE07800"/>
    <w:rsid w:val="2DE35537"/>
    <w:rsid w:val="2DF02AD3"/>
    <w:rsid w:val="2DF61A46"/>
    <w:rsid w:val="2E0164B6"/>
    <w:rsid w:val="2E2C4398"/>
    <w:rsid w:val="2E417AB4"/>
    <w:rsid w:val="2E680144"/>
    <w:rsid w:val="2E770F94"/>
    <w:rsid w:val="2E9975E3"/>
    <w:rsid w:val="2E9D5EFB"/>
    <w:rsid w:val="2EA06D67"/>
    <w:rsid w:val="2ED33B76"/>
    <w:rsid w:val="2ED47717"/>
    <w:rsid w:val="2EF534B5"/>
    <w:rsid w:val="2EFD6339"/>
    <w:rsid w:val="2F0F3F8D"/>
    <w:rsid w:val="2F1F27BA"/>
    <w:rsid w:val="2F200F45"/>
    <w:rsid w:val="2F5E245F"/>
    <w:rsid w:val="2F811501"/>
    <w:rsid w:val="2F997F37"/>
    <w:rsid w:val="2FA354F4"/>
    <w:rsid w:val="2FB84152"/>
    <w:rsid w:val="2FC4486F"/>
    <w:rsid w:val="3003622E"/>
    <w:rsid w:val="30047BF8"/>
    <w:rsid w:val="300B33E6"/>
    <w:rsid w:val="30205567"/>
    <w:rsid w:val="30235B91"/>
    <w:rsid w:val="302A1EA4"/>
    <w:rsid w:val="305E64BF"/>
    <w:rsid w:val="30657794"/>
    <w:rsid w:val="306C5B7A"/>
    <w:rsid w:val="306F025B"/>
    <w:rsid w:val="30785D6B"/>
    <w:rsid w:val="307E10DA"/>
    <w:rsid w:val="3091338A"/>
    <w:rsid w:val="309D4788"/>
    <w:rsid w:val="30AC4C90"/>
    <w:rsid w:val="30B035DA"/>
    <w:rsid w:val="30B17821"/>
    <w:rsid w:val="30B30611"/>
    <w:rsid w:val="30B5318A"/>
    <w:rsid w:val="30C628EE"/>
    <w:rsid w:val="30C97A5B"/>
    <w:rsid w:val="30D334A9"/>
    <w:rsid w:val="30DB3B5B"/>
    <w:rsid w:val="30DB49FA"/>
    <w:rsid w:val="30DE3122"/>
    <w:rsid w:val="30E070F4"/>
    <w:rsid w:val="30EA7253"/>
    <w:rsid w:val="30F91BC9"/>
    <w:rsid w:val="310B0B1D"/>
    <w:rsid w:val="31147A65"/>
    <w:rsid w:val="3116576C"/>
    <w:rsid w:val="31280FD1"/>
    <w:rsid w:val="312966C0"/>
    <w:rsid w:val="313E40F1"/>
    <w:rsid w:val="31592A40"/>
    <w:rsid w:val="31737CA8"/>
    <w:rsid w:val="317C355B"/>
    <w:rsid w:val="31A43533"/>
    <w:rsid w:val="31A64EBB"/>
    <w:rsid w:val="31B404EF"/>
    <w:rsid w:val="31C204EB"/>
    <w:rsid w:val="31C729FA"/>
    <w:rsid w:val="31D24B96"/>
    <w:rsid w:val="31D77CCD"/>
    <w:rsid w:val="31E90AC4"/>
    <w:rsid w:val="31FC331D"/>
    <w:rsid w:val="32083EF0"/>
    <w:rsid w:val="321D524C"/>
    <w:rsid w:val="3225171B"/>
    <w:rsid w:val="32293B70"/>
    <w:rsid w:val="32440AE0"/>
    <w:rsid w:val="32491BB4"/>
    <w:rsid w:val="32567A96"/>
    <w:rsid w:val="32633D4A"/>
    <w:rsid w:val="32770BB7"/>
    <w:rsid w:val="327D2F99"/>
    <w:rsid w:val="3283236A"/>
    <w:rsid w:val="328479D3"/>
    <w:rsid w:val="32921BDE"/>
    <w:rsid w:val="329C12A3"/>
    <w:rsid w:val="32BA7DF8"/>
    <w:rsid w:val="32C15D4D"/>
    <w:rsid w:val="32C649DE"/>
    <w:rsid w:val="32CC5807"/>
    <w:rsid w:val="32E03195"/>
    <w:rsid w:val="32E739AF"/>
    <w:rsid w:val="32FE4F6C"/>
    <w:rsid w:val="331A2054"/>
    <w:rsid w:val="3321741D"/>
    <w:rsid w:val="333A0B79"/>
    <w:rsid w:val="333E2EDB"/>
    <w:rsid w:val="333E5290"/>
    <w:rsid w:val="33592201"/>
    <w:rsid w:val="336044B2"/>
    <w:rsid w:val="33704A60"/>
    <w:rsid w:val="337149C2"/>
    <w:rsid w:val="33854660"/>
    <w:rsid w:val="338A717C"/>
    <w:rsid w:val="33C2097C"/>
    <w:rsid w:val="33D05F4F"/>
    <w:rsid w:val="33E34CF7"/>
    <w:rsid w:val="33F85306"/>
    <w:rsid w:val="340251C6"/>
    <w:rsid w:val="340A19E8"/>
    <w:rsid w:val="340D16A4"/>
    <w:rsid w:val="34115119"/>
    <w:rsid w:val="341B2F20"/>
    <w:rsid w:val="3420761E"/>
    <w:rsid w:val="344621CC"/>
    <w:rsid w:val="34681606"/>
    <w:rsid w:val="34724EFF"/>
    <w:rsid w:val="347C1CDB"/>
    <w:rsid w:val="34896ED3"/>
    <w:rsid w:val="348E3EBE"/>
    <w:rsid w:val="349652D9"/>
    <w:rsid w:val="349A59E5"/>
    <w:rsid w:val="34A22ED1"/>
    <w:rsid w:val="34A251A1"/>
    <w:rsid w:val="34D80120"/>
    <w:rsid w:val="34DD3B39"/>
    <w:rsid w:val="34FB54E5"/>
    <w:rsid w:val="34FC7F57"/>
    <w:rsid w:val="352911AC"/>
    <w:rsid w:val="35524963"/>
    <w:rsid w:val="35692399"/>
    <w:rsid w:val="35693396"/>
    <w:rsid w:val="356B7087"/>
    <w:rsid w:val="356F67C6"/>
    <w:rsid w:val="35802319"/>
    <w:rsid w:val="359F62E9"/>
    <w:rsid w:val="35B37D29"/>
    <w:rsid w:val="35BE5CAD"/>
    <w:rsid w:val="35CC444F"/>
    <w:rsid w:val="35CF7676"/>
    <w:rsid w:val="35D32F5F"/>
    <w:rsid w:val="35D42EC4"/>
    <w:rsid w:val="35D6421D"/>
    <w:rsid w:val="35D703D8"/>
    <w:rsid w:val="35EC7725"/>
    <w:rsid w:val="35EF5721"/>
    <w:rsid w:val="35F70F00"/>
    <w:rsid w:val="35F77ADE"/>
    <w:rsid w:val="36066D9D"/>
    <w:rsid w:val="361424C4"/>
    <w:rsid w:val="36193D00"/>
    <w:rsid w:val="36243F3A"/>
    <w:rsid w:val="362B6AF4"/>
    <w:rsid w:val="363F36ED"/>
    <w:rsid w:val="3668480B"/>
    <w:rsid w:val="36835B46"/>
    <w:rsid w:val="368D1814"/>
    <w:rsid w:val="36B24CEA"/>
    <w:rsid w:val="36BB0880"/>
    <w:rsid w:val="36D964D2"/>
    <w:rsid w:val="370C5C54"/>
    <w:rsid w:val="37105C39"/>
    <w:rsid w:val="3742483C"/>
    <w:rsid w:val="374F13E2"/>
    <w:rsid w:val="37527B06"/>
    <w:rsid w:val="375A3566"/>
    <w:rsid w:val="37657B86"/>
    <w:rsid w:val="376A2662"/>
    <w:rsid w:val="378E30C0"/>
    <w:rsid w:val="379F2D9A"/>
    <w:rsid w:val="37B42C0D"/>
    <w:rsid w:val="37C243D7"/>
    <w:rsid w:val="37CF79A5"/>
    <w:rsid w:val="38087BA7"/>
    <w:rsid w:val="38245E36"/>
    <w:rsid w:val="382A67DA"/>
    <w:rsid w:val="383B1828"/>
    <w:rsid w:val="3856469C"/>
    <w:rsid w:val="386A4268"/>
    <w:rsid w:val="38747317"/>
    <w:rsid w:val="387C1FC7"/>
    <w:rsid w:val="387D0DDE"/>
    <w:rsid w:val="389D60D0"/>
    <w:rsid w:val="38A2493C"/>
    <w:rsid w:val="38AF0D71"/>
    <w:rsid w:val="38B23309"/>
    <w:rsid w:val="39276D2D"/>
    <w:rsid w:val="393B6F8B"/>
    <w:rsid w:val="3967770E"/>
    <w:rsid w:val="39787DF5"/>
    <w:rsid w:val="398F1C9F"/>
    <w:rsid w:val="3A4113EA"/>
    <w:rsid w:val="3A4A3672"/>
    <w:rsid w:val="3A5F7AC8"/>
    <w:rsid w:val="3A613C7D"/>
    <w:rsid w:val="3A617083"/>
    <w:rsid w:val="3A854AAB"/>
    <w:rsid w:val="3A8F787C"/>
    <w:rsid w:val="3A9626E3"/>
    <w:rsid w:val="3ABF0A21"/>
    <w:rsid w:val="3ACC33BA"/>
    <w:rsid w:val="3AD80F9A"/>
    <w:rsid w:val="3B013BBC"/>
    <w:rsid w:val="3B1B73BD"/>
    <w:rsid w:val="3B1E2714"/>
    <w:rsid w:val="3B2003EA"/>
    <w:rsid w:val="3B570243"/>
    <w:rsid w:val="3B5D06A3"/>
    <w:rsid w:val="3B701814"/>
    <w:rsid w:val="3B881E9B"/>
    <w:rsid w:val="3B9341A7"/>
    <w:rsid w:val="3B993E2C"/>
    <w:rsid w:val="3B9B3589"/>
    <w:rsid w:val="3BCD070F"/>
    <w:rsid w:val="3C3924C3"/>
    <w:rsid w:val="3C3A41AC"/>
    <w:rsid w:val="3C434759"/>
    <w:rsid w:val="3C634773"/>
    <w:rsid w:val="3CAB36B6"/>
    <w:rsid w:val="3CB22FEE"/>
    <w:rsid w:val="3CFF3713"/>
    <w:rsid w:val="3D030FC6"/>
    <w:rsid w:val="3D0F241C"/>
    <w:rsid w:val="3D1A623D"/>
    <w:rsid w:val="3D3B1EEE"/>
    <w:rsid w:val="3D4D3CB5"/>
    <w:rsid w:val="3D4E2AB3"/>
    <w:rsid w:val="3D4E3AE3"/>
    <w:rsid w:val="3D527506"/>
    <w:rsid w:val="3D597AD1"/>
    <w:rsid w:val="3D5F1586"/>
    <w:rsid w:val="3D6533B5"/>
    <w:rsid w:val="3D683B29"/>
    <w:rsid w:val="3D6E6D5F"/>
    <w:rsid w:val="3D844420"/>
    <w:rsid w:val="3D8B7317"/>
    <w:rsid w:val="3DC2003C"/>
    <w:rsid w:val="3DC806CE"/>
    <w:rsid w:val="3DD4659E"/>
    <w:rsid w:val="3DEB0235"/>
    <w:rsid w:val="3DF70C3C"/>
    <w:rsid w:val="3DFA5709"/>
    <w:rsid w:val="3E077C8B"/>
    <w:rsid w:val="3E114CF8"/>
    <w:rsid w:val="3E131D39"/>
    <w:rsid w:val="3E1D4CEE"/>
    <w:rsid w:val="3E3E22F4"/>
    <w:rsid w:val="3E4720F5"/>
    <w:rsid w:val="3E512F33"/>
    <w:rsid w:val="3E534C95"/>
    <w:rsid w:val="3E6D366A"/>
    <w:rsid w:val="3EAD6048"/>
    <w:rsid w:val="3EDF586D"/>
    <w:rsid w:val="3F05664B"/>
    <w:rsid w:val="3F1F22BF"/>
    <w:rsid w:val="3F2B6CC1"/>
    <w:rsid w:val="3F364C15"/>
    <w:rsid w:val="3F660DCC"/>
    <w:rsid w:val="3F6E0C9E"/>
    <w:rsid w:val="3F785A29"/>
    <w:rsid w:val="3F8C4D32"/>
    <w:rsid w:val="3FA26ABF"/>
    <w:rsid w:val="3FA57DBE"/>
    <w:rsid w:val="3FAE06E2"/>
    <w:rsid w:val="3FB25911"/>
    <w:rsid w:val="3FDB4B7E"/>
    <w:rsid w:val="3FE01626"/>
    <w:rsid w:val="3FF91863"/>
    <w:rsid w:val="401B5D32"/>
    <w:rsid w:val="401C55A9"/>
    <w:rsid w:val="40262C87"/>
    <w:rsid w:val="40576CF9"/>
    <w:rsid w:val="407B04A7"/>
    <w:rsid w:val="40823228"/>
    <w:rsid w:val="40A0217D"/>
    <w:rsid w:val="40A13826"/>
    <w:rsid w:val="40BB7EB7"/>
    <w:rsid w:val="40D76540"/>
    <w:rsid w:val="40E2487E"/>
    <w:rsid w:val="40EC3B90"/>
    <w:rsid w:val="40F6645A"/>
    <w:rsid w:val="40FB773F"/>
    <w:rsid w:val="40FF74AB"/>
    <w:rsid w:val="41306406"/>
    <w:rsid w:val="4130679C"/>
    <w:rsid w:val="413F5291"/>
    <w:rsid w:val="41582CEC"/>
    <w:rsid w:val="417A28E6"/>
    <w:rsid w:val="418D6863"/>
    <w:rsid w:val="41BD0D87"/>
    <w:rsid w:val="41C76B14"/>
    <w:rsid w:val="41CF64C9"/>
    <w:rsid w:val="41E94886"/>
    <w:rsid w:val="420530BC"/>
    <w:rsid w:val="421841E6"/>
    <w:rsid w:val="42190372"/>
    <w:rsid w:val="42396FA2"/>
    <w:rsid w:val="423C6F14"/>
    <w:rsid w:val="429B30F1"/>
    <w:rsid w:val="42A1638A"/>
    <w:rsid w:val="42A34E82"/>
    <w:rsid w:val="42C07E4B"/>
    <w:rsid w:val="42D311EE"/>
    <w:rsid w:val="42E24004"/>
    <w:rsid w:val="42E659BB"/>
    <w:rsid w:val="42F20EAB"/>
    <w:rsid w:val="42F21E12"/>
    <w:rsid w:val="42F31CEF"/>
    <w:rsid w:val="42FB3EFD"/>
    <w:rsid w:val="4307702F"/>
    <w:rsid w:val="430D55EC"/>
    <w:rsid w:val="43171082"/>
    <w:rsid w:val="431832B3"/>
    <w:rsid w:val="43197E26"/>
    <w:rsid w:val="432629BB"/>
    <w:rsid w:val="43300FC1"/>
    <w:rsid w:val="43477F37"/>
    <w:rsid w:val="434D6B93"/>
    <w:rsid w:val="435E2860"/>
    <w:rsid w:val="43770B04"/>
    <w:rsid w:val="43A1272C"/>
    <w:rsid w:val="43A7707D"/>
    <w:rsid w:val="43CE17FB"/>
    <w:rsid w:val="440117D9"/>
    <w:rsid w:val="4405173D"/>
    <w:rsid w:val="440D79A8"/>
    <w:rsid w:val="440F464E"/>
    <w:rsid w:val="441B3194"/>
    <w:rsid w:val="445323DA"/>
    <w:rsid w:val="44547D83"/>
    <w:rsid w:val="445803E9"/>
    <w:rsid w:val="445A0346"/>
    <w:rsid w:val="445E4B2A"/>
    <w:rsid w:val="44974BEC"/>
    <w:rsid w:val="44C133DB"/>
    <w:rsid w:val="44D01680"/>
    <w:rsid w:val="44D8187B"/>
    <w:rsid w:val="450346B5"/>
    <w:rsid w:val="450968A4"/>
    <w:rsid w:val="450E6C95"/>
    <w:rsid w:val="45186C9C"/>
    <w:rsid w:val="45316010"/>
    <w:rsid w:val="45346209"/>
    <w:rsid w:val="454108AE"/>
    <w:rsid w:val="455A563E"/>
    <w:rsid w:val="45654C69"/>
    <w:rsid w:val="45881A83"/>
    <w:rsid w:val="459509A4"/>
    <w:rsid w:val="45A85BCD"/>
    <w:rsid w:val="45B26AB0"/>
    <w:rsid w:val="45B55914"/>
    <w:rsid w:val="45BF5B76"/>
    <w:rsid w:val="45DD2328"/>
    <w:rsid w:val="45E07A09"/>
    <w:rsid w:val="45ED4485"/>
    <w:rsid w:val="45F10554"/>
    <w:rsid w:val="45F65238"/>
    <w:rsid w:val="45FD5EE3"/>
    <w:rsid w:val="460C61BC"/>
    <w:rsid w:val="462F5B5D"/>
    <w:rsid w:val="46357C88"/>
    <w:rsid w:val="46444A2E"/>
    <w:rsid w:val="46530EAB"/>
    <w:rsid w:val="465719E8"/>
    <w:rsid w:val="465911E6"/>
    <w:rsid w:val="46650A8B"/>
    <w:rsid w:val="467358D9"/>
    <w:rsid w:val="469A145E"/>
    <w:rsid w:val="46B32D54"/>
    <w:rsid w:val="46E04EF5"/>
    <w:rsid w:val="46E7531E"/>
    <w:rsid w:val="46ED1DA7"/>
    <w:rsid w:val="47144AB6"/>
    <w:rsid w:val="471B02A9"/>
    <w:rsid w:val="472207A3"/>
    <w:rsid w:val="473C3941"/>
    <w:rsid w:val="473D67F3"/>
    <w:rsid w:val="475F31A7"/>
    <w:rsid w:val="4767663C"/>
    <w:rsid w:val="476C3A2C"/>
    <w:rsid w:val="47887784"/>
    <w:rsid w:val="47904A52"/>
    <w:rsid w:val="47911C80"/>
    <w:rsid w:val="47921512"/>
    <w:rsid w:val="479357EB"/>
    <w:rsid w:val="47AB58DB"/>
    <w:rsid w:val="47B73772"/>
    <w:rsid w:val="47C0516F"/>
    <w:rsid w:val="47D4305F"/>
    <w:rsid w:val="47D92BE8"/>
    <w:rsid w:val="47E8142E"/>
    <w:rsid w:val="4801248B"/>
    <w:rsid w:val="48037782"/>
    <w:rsid w:val="480629FF"/>
    <w:rsid w:val="481600F0"/>
    <w:rsid w:val="48180CFD"/>
    <w:rsid w:val="482254E2"/>
    <w:rsid w:val="48444549"/>
    <w:rsid w:val="48496164"/>
    <w:rsid w:val="48D33521"/>
    <w:rsid w:val="48D56C8E"/>
    <w:rsid w:val="48FF3DBA"/>
    <w:rsid w:val="490C13B5"/>
    <w:rsid w:val="49175A10"/>
    <w:rsid w:val="491C0184"/>
    <w:rsid w:val="493E60CE"/>
    <w:rsid w:val="494C4B26"/>
    <w:rsid w:val="49567BA5"/>
    <w:rsid w:val="495B38A0"/>
    <w:rsid w:val="49807B85"/>
    <w:rsid w:val="49855D42"/>
    <w:rsid w:val="49867412"/>
    <w:rsid w:val="498F4D26"/>
    <w:rsid w:val="49900C39"/>
    <w:rsid w:val="499E3BAD"/>
    <w:rsid w:val="49AA29BF"/>
    <w:rsid w:val="49C87817"/>
    <w:rsid w:val="49D05365"/>
    <w:rsid w:val="49D86F09"/>
    <w:rsid w:val="49DC185F"/>
    <w:rsid w:val="49DE09D9"/>
    <w:rsid w:val="4A0D0261"/>
    <w:rsid w:val="4A181E64"/>
    <w:rsid w:val="4A282B58"/>
    <w:rsid w:val="4A286BB1"/>
    <w:rsid w:val="4A447947"/>
    <w:rsid w:val="4A673358"/>
    <w:rsid w:val="4A683832"/>
    <w:rsid w:val="4A6D4E5D"/>
    <w:rsid w:val="4A791606"/>
    <w:rsid w:val="4A990AE1"/>
    <w:rsid w:val="4AA9056E"/>
    <w:rsid w:val="4AC80A65"/>
    <w:rsid w:val="4AE517CA"/>
    <w:rsid w:val="4AEA5CCF"/>
    <w:rsid w:val="4B4D0AFC"/>
    <w:rsid w:val="4B86018F"/>
    <w:rsid w:val="4B894141"/>
    <w:rsid w:val="4B8A6AE3"/>
    <w:rsid w:val="4B8B0071"/>
    <w:rsid w:val="4BA53DEC"/>
    <w:rsid w:val="4BB64483"/>
    <w:rsid w:val="4BDD7766"/>
    <w:rsid w:val="4BDE3113"/>
    <w:rsid w:val="4BE213C2"/>
    <w:rsid w:val="4BF40BE8"/>
    <w:rsid w:val="4C076586"/>
    <w:rsid w:val="4C080462"/>
    <w:rsid w:val="4C2A11FB"/>
    <w:rsid w:val="4C2F78F4"/>
    <w:rsid w:val="4C4546C1"/>
    <w:rsid w:val="4C4F68BF"/>
    <w:rsid w:val="4C5F59E5"/>
    <w:rsid w:val="4C604096"/>
    <w:rsid w:val="4C736173"/>
    <w:rsid w:val="4C8F7EA3"/>
    <w:rsid w:val="4CAF3FF9"/>
    <w:rsid w:val="4CB53D56"/>
    <w:rsid w:val="4CC73026"/>
    <w:rsid w:val="4CD26C33"/>
    <w:rsid w:val="4CD51E5C"/>
    <w:rsid w:val="4CD64834"/>
    <w:rsid w:val="4CE44801"/>
    <w:rsid w:val="4CEA458C"/>
    <w:rsid w:val="4CEC7570"/>
    <w:rsid w:val="4CEC7DC4"/>
    <w:rsid w:val="4D045432"/>
    <w:rsid w:val="4D327B27"/>
    <w:rsid w:val="4D496425"/>
    <w:rsid w:val="4D510D2E"/>
    <w:rsid w:val="4D513D81"/>
    <w:rsid w:val="4D8F56FE"/>
    <w:rsid w:val="4D971BE7"/>
    <w:rsid w:val="4DA130B6"/>
    <w:rsid w:val="4DA22CAC"/>
    <w:rsid w:val="4DBA1524"/>
    <w:rsid w:val="4DC95F5C"/>
    <w:rsid w:val="4DE54688"/>
    <w:rsid w:val="4DED6593"/>
    <w:rsid w:val="4DF1022F"/>
    <w:rsid w:val="4E28510A"/>
    <w:rsid w:val="4E3F15D2"/>
    <w:rsid w:val="4E522954"/>
    <w:rsid w:val="4E55327A"/>
    <w:rsid w:val="4E7B03E8"/>
    <w:rsid w:val="4E9F7A68"/>
    <w:rsid w:val="4EBA0014"/>
    <w:rsid w:val="4EC40C8B"/>
    <w:rsid w:val="4EDD0EFD"/>
    <w:rsid w:val="4EDD5835"/>
    <w:rsid w:val="4EEE49F6"/>
    <w:rsid w:val="4EFC5C8B"/>
    <w:rsid w:val="4F0C7095"/>
    <w:rsid w:val="4F111BD9"/>
    <w:rsid w:val="4F173AD7"/>
    <w:rsid w:val="4F1B5697"/>
    <w:rsid w:val="4F234335"/>
    <w:rsid w:val="4F344E3C"/>
    <w:rsid w:val="4F402560"/>
    <w:rsid w:val="4F4C7018"/>
    <w:rsid w:val="4F525205"/>
    <w:rsid w:val="4F6C0EE5"/>
    <w:rsid w:val="4F6F0281"/>
    <w:rsid w:val="4F8B2785"/>
    <w:rsid w:val="4F8E237C"/>
    <w:rsid w:val="4F9A515D"/>
    <w:rsid w:val="4FA441A7"/>
    <w:rsid w:val="4FAC779B"/>
    <w:rsid w:val="4FC2745C"/>
    <w:rsid w:val="4FCF70FD"/>
    <w:rsid w:val="4FD172DF"/>
    <w:rsid w:val="503200FD"/>
    <w:rsid w:val="50420E45"/>
    <w:rsid w:val="50514657"/>
    <w:rsid w:val="50612512"/>
    <w:rsid w:val="50716E7F"/>
    <w:rsid w:val="509A787E"/>
    <w:rsid w:val="50B00201"/>
    <w:rsid w:val="50BC5849"/>
    <w:rsid w:val="50C829F2"/>
    <w:rsid w:val="50D336FB"/>
    <w:rsid w:val="50DF4D2C"/>
    <w:rsid w:val="50ED2406"/>
    <w:rsid w:val="50F75FE5"/>
    <w:rsid w:val="51294C11"/>
    <w:rsid w:val="51381F8F"/>
    <w:rsid w:val="513B7E41"/>
    <w:rsid w:val="513D5C25"/>
    <w:rsid w:val="515972A3"/>
    <w:rsid w:val="515E263A"/>
    <w:rsid w:val="517713A6"/>
    <w:rsid w:val="517B1BE2"/>
    <w:rsid w:val="517D774F"/>
    <w:rsid w:val="51985249"/>
    <w:rsid w:val="51A54F24"/>
    <w:rsid w:val="51B519CA"/>
    <w:rsid w:val="51B53A30"/>
    <w:rsid w:val="51BB56F9"/>
    <w:rsid w:val="51BB7590"/>
    <w:rsid w:val="51F44689"/>
    <w:rsid w:val="522E5E96"/>
    <w:rsid w:val="52371D2A"/>
    <w:rsid w:val="523875EB"/>
    <w:rsid w:val="523A7C92"/>
    <w:rsid w:val="524E78CA"/>
    <w:rsid w:val="5264383E"/>
    <w:rsid w:val="52660D8C"/>
    <w:rsid w:val="526B5175"/>
    <w:rsid w:val="526F7CFF"/>
    <w:rsid w:val="52985514"/>
    <w:rsid w:val="529D4A77"/>
    <w:rsid w:val="52B35C2F"/>
    <w:rsid w:val="52BC54C1"/>
    <w:rsid w:val="52C02506"/>
    <w:rsid w:val="52D03C19"/>
    <w:rsid w:val="52DC390B"/>
    <w:rsid w:val="531C6FAE"/>
    <w:rsid w:val="53252856"/>
    <w:rsid w:val="533468B8"/>
    <w:rsid w:val="53471038"/>
    <w:rsid w:val="5356245F"/>
    <w:rsid w:val="53644836"/>
    <w:rsid w:val="53783C89"/>
    <w:rsid w:val="538E7ED0"/>
    <w:rsid w:val="53AC0372"/>
    <w:rsid w:val="53AD6D60"/>
    <w:rsid w:val="53BE1628"/>
    <w:rsid w:val="53CC7385"/>
    <w:rsid w:val="53F562FB"/>
    <w:rsid w:val="53F96915"/>
    <w:rsid w:val="540D62F3"/>
    <w:rsid w:val="540F12D8"/>
    <w:rsid w:val="541C37D4"/>
    <w:rsid w:val="542138D3"/>
    <w:rsid w:val="542B6834"/>
    <w:rsid w:val="5438513D"/>
    <w:rsid w:val="544A2658"/>
    <w:rsid w:val="546428F3"/>
    <w:rsid w:val="54677F8F"/>
    <w:rsid w:val="549A11C3"/>
    <w:rsid w:val="54B82C67"/>
    <w:rsid w:val="54E02C2B"/>
    <w:rsid w:val="54E25F02"/>
    <w:rsid w:val="54E87617"/>
    <w:rsid w:val="54F853BD"/>
    <w:rsid w:val="550847ED"/>
    <w:rsid w:val="551512DD"/>
    <w:rsid w:val="55163253"/>
    <w:rsid w:val="55395C0A"/>
    <w:rsid w:val="554320A7"/>
    <w:rsid w:val="554C3823"/>
    <w:rsid w:val="556A21D2"/>
    <w:rsid w:val="556D5D76"/>
    <w:rsid w:val="557F4B11"/>
    <w:rsid w:val="55814253"/>
    <w:rsid w:val="558B2499"/>
    <w:rsid w:val="559730D7"/>
    <w:rsid w:val="55BE3ECE"/>
    <w:rsid w:val="55DF640E"/>
    <w:rsid w:val="55FB1A08"/>
    <w:rsid w:val="562052D6"/>
    <w:rsid w:val="562D594E"/>
    <w:rsid w:val="56487FE2"/>
    <w:rsid w:val="56625313"/>
    <w:rsid w:val="569805E3"/>
    <w:rsid w:val="569822E1"/>
    <w:rsid w:val="56BB6F64"/>
    <w:rsid w:val="56C75224"/>
    <w:rsid w:val="57012C6B"/>
    <w:rsid w:val="57035B88"/>
    <w:rsid w:val="57044942"/>
    <w:rsid w:val="571A0B1E"/>
    <w:rsid w:val="571B38FE"/>
    <w:rsid w:val="57236B81"/>
    <w:rsid w:val="573B56C3"/>
    <w:rsid w:val="57447456"/>
    <w:rsid w:val="57451023"/>
    <w:rsid w:val="57537A5A"/>
    <w:rsid w:val="5754292E"/>
    <w:rsid w:val="575B733A"/>
    <w:rsid w:val="576051E5"/>
    <w:rsid w:val="57621272"/>
    <w:rsid w:val="576A134F"/>
    <w:rsid w:val="57A02AC9"/>
    <w:rsid w:val="57C332AA"/>
    <w:rsid w:val="57E41B7F"/>
    <w:rsid w:val="57F912EA"/>
    <w:rsid w:val="581A6716"/>
    <w:rsid w:val="582A1059"/>
    <w:rsid w:val="582D7DE5"/>
    <w:rsid w:val="583774D1"/>
    <w:rsid w:val="584A5439"/>
    <w:rsid w:val="585E01B6"/>
    <w:rsid w:val="587466D4"/>
    <w:rsid w:val="58870CD9"/>
    <w:rsid w:val="589601A1"/>
    <w:rsid w:val="589827FB"/>
    <w:rsid w:val="58DF396E"/>
    <w:rsid w:val="58E905C7"/>
    <w:rsid w:val="58F21271"/>
    <w:rsid w:val="58F86F08"/>
    <w:rsid w:val="59070C79"/>
    <w:rsid w:val="59104D8C"/>
    <w:rsid w:val="591276BB"/>
    <w:rsid w:val="59154382"/>
    <w:rsid w:val="59295941"/>
    <w:rsid w:val="59410949"/>
    <w:rsid w:val="59417793"/>
    <w:rsid w:val="59522CA1"/>
    <w:rsid w:val="596B44D4"/>
    <w:rsid w:val="596F63F0"/>
    <w:rsid w:val="597171D1"/>
    <w:rsid w:val="597264B1"/>
    <w:rsid w:val="59784DFD"/>
    <w:rsid w:val="598C3104"/>
    <w:rsid w:val="59AE0131"/>
    <w:rsid w:val="59B971E2"/>
    <w:rsid w:val="59BE34F9"/>
    <w:rsid w:val="59CA59DA"/>
    <w:rsid w:val="59CF112E"/>
    <w:rsid w:val="59D76303"/>
    <w:rsid w:val="59DE3849"/>
    <w:rsid w:val="59EC7046"/>
    <w:rsid w:val="5A043359"/>
    <w:rsid w:val="5A087F39"/>
    <w:rsid w:val="5A0B3DFB"/>
    <w:rsid w:val="5A2F2CD1"/>
    <w:rsid w:val="5A333A4F"/>
    <w:rsid w:val="5A3B6366"/>
    <w:rsid w:val="5A3C1462"/>
    <w:rsid w:val="5A4700C3"/>
    <w:rsid w:val="5A4C1365"/>
    <w:rsid w:val="5A521E12"/>
    <w:rsid w:val="5A8117AE"/>
    <w:rsid w:val="5A900FC1"/>
    <w:rsid w:val="5A9D6C1A"/>
    <w:rsid w:val="5AA20626"/>
    <w:rsid w:val="5AA35DA4"/>
    <w:rsid w:val="5AA447AC"/>
    <w:rsid w:val="5AB246F9"/>
    <w:rsid w:val="5ACE39AC"/>
    <w:rsid w:val="5ACF2C99"/>
    <w:rsid w:val="5AD75EDB"/>
    <w:rsid w:val="5AD85C2E"/>
    <w:rsid w:val="5AF80D77"/>
    <w:rsid w:val="5AF81A14"/>
    <w:rsid w:val="5AFC61AE"/>
    <w:rsid w:val="5B014FD4"/>
    <w:rsid w:val="5B031958"/>
    <w:rsid w:val="5B0F02E2"/>
    <w:rsid w:val="5B1F4649"/>
    <w:rsid w:val="5B2361C2"/>
    <w:rsid w:val="5B255C7A"/>
    <w:rsid w:val="5B514A03"/>
    <w:rsid w:val="5B5E4AEB"/>
    <w:rsid w:val="5B73667B"/>
    <w:rsid w:val="5B9C5F21"/>
    <w:rsid w:val="5BBF718C"/>
    <w:rsid w:val="5BC02ECE"/>
    <w:rsid w:val="5BC27AB1"/>
    <w:rsid w:val="5BD6749D"/>
    <w:rsid w:val="5BE332C0"/>
    <w:rsid w:val="5BF82FC3"/>
    <w:rsid w:val="5C0549B1"/>
    <w:rsid w:val="5C0745CE"/>
    <w:rsid w:val="5C122598"/>
    <w:rsid w:val="5C1757B7"/>
    <w:rsid w:val="5C1A1347"/>
    <w:rsid w:val="5C233032"/>
    <w:rsid w:val="5C34311F"/>
    <w:rsid w:val="5C44435E"/>
    <w:rsid w:val="5C4A4E58"/>
    <w:rsid w:val="5C612A08"/>
    <w:rsid w:val="5C742F95"/>
    <w:rsid w:val="5C7F549E"/>
    <w:rsid w:val="5C9776C3"/>
    <w:rsid w:val="5C9A620A"/>
    <w:rsid w:val="5CA7416A"/>
    <w:rsid w:val="5CB439C6"/>
    <w:rsid w:val="5CC109FC"/>
    <w:rsid w:val="5CC37D1E"/>
    <w:rsid w:val="5CD01DC6"/>
    <w:rsid w:val="5CDE723E"/>
    <w:rsid w:val="5CEF224D"/>
    <w:rsid w:val="5CFC46A9"/>
    <w:rsid w:val="5CFF516B"/>
    <w:rsid w:val="5D2424A0"/>
    <w:rsid w:val="5D2674C6"/>
    <w:rsid w:val="5D7710A2"/>
    <w:rsid w:val="5D7E0224"/>
    <w:rsid w:val="5D9219DE"/>
    <w:rsid w:val="5D987A96"/>
    <w:rsid w:val="5D9E5F4F"/>
    <w:rsid w:val="5DD00CB8"/>
    <w:rsid w:val="5DE43026"/>
    <w:rsid w:val="5DF474C9"/>
    <w:rsid w:val="5E1525BC"/>
    <w:rsid w:val="5E226020"/>
    <w:rsid w:val="5E432D73"/>
    <w:rsid w:val="5E450983"/>
    <w:rsid w:val="5E4A4F9B"/>
    <w:rsid w:val="5E753189"/>
    <w:rsid w:val="5E7800AF"/>
    <w:rsid w:val="5E842E88"/>
    <w:rsid w:val="5E8F7E41"/>
    <w:rsid w:val="5E9E7241"/>
    <w:rsid w:val="5E9F4115"/>
    <w:rsid w:val="5EA17F79"/>
    <w:rsid w:val="5EA752CA"/>
    <w:rsid w:val="5EB24009"/>
    <w:rsid w:val="5EBD0C4C"/>
    <w:rsid w:val="5ED846F5"/>
    <w:rsid w:val="5EE30F14"/>
    <w:rsid w:val="5F2C1FCC"/>
    <w:rsid w:val="5F317E4F"/>
    <w:rsid w:val="5F4F07E0"/>
    <w:rsid w:val="5F721BC7"/>
    <w:rsid w:val="5F7A41B3"/>
    <w:rsid w:val="5F8E6A6A"/>
    <w:rsid w:val="5F9925A9"/>
    <w:rsid w:val="5FA92290"/>
    <w:rsid w:val="5FB011CE"/>
    <w:rsid w:val="5FDB1606"/>
    <w:rsid w:val="5FEB17DB"/>
    <w:rsid w:val="6027608E"/>
    <w:rsid w:val="604120A1"/>
    <w:rsid w:val="607F1555"/>
    <w:rsid w:val="60826E92"/>
    <w:rsid w:val="60992AAE"/>
    <w:rsid w:val="60A527D8"/>
    <w:rsid w:val="60A57DE0"/>
    <w:rsid w:val="60A77896"/>
    <w:rsid w:val="60B22BF8"/>
    <w:rsid w:val="60B577A0"/>
    <w:rsid w:val="60B6486C"/>
    <w:rsid w:val="60CA6387"/>
    <w:rsid w:val="60E05AE3"/>
    <w:rsid w:val="60EE471E"/>
    <w:rsid w:val="61132E85"/>
    <w:rsid w:val="61146C4D"/>
    <w:rsid w:val="611D4043"/>
    <w:rsid w:val="611F12F1"/>
    <w:rsid w:val="6124062C"/>
    <w:rsid w:val="612A56B1"/>
    <w:rsid w:val="61447D9B"/>
    <w:rsid w:val="614D70EA"/>
    <w:rsid w:val="616462CC"/>
    <w:rsid w:val="617A7D9C"/>
    <w:rsid w:val="61931F1F"/>
    <w:rsid w:val="61A147E9"/>
    <w:rsid w:val="61C077FE"/>
    <w:rsid w:val="61CB15DB"/>
    <w:rsid w:val="61D94D4C"/>
    <w:rsid w:val="61F13979"/>
    <w:rsid w:val="62062EF8"/>
    <w:rsid w:val="62094CFC"/>
    <w:rsid w:val="62103222"/>
    <w:rsid w:val="621F01D8"/>
    <w:rsid w:val="62325130"/>
    <w:rsid w:val="62425DD7"/>
    <w:rsid w:val="62451ED5"/>
    <w:rsid w:val="62627E3F"/>
    <w:rsid w:val="626F220D"/>
    <w:rsid w:val="627C183B"/>
    <w:rsid w:val="629804D9"/>
    <w:rsid w:val="62BD4FE6"/>
    <w:rsid w:val="62C35CC8"/>
    <w:rsid w:val="62C45C61"/>
    <w:rsid w:val="62C57935"/>
    <w:rsid w:val="62D82F16"/>
    <w:rsid w:val="62E44CB0"/>
    <w:rsid w:val="62E71264"/>
    <w:rsid w:val="62F12EF4"/>
    <w:rsid w:val="63125F1E"/>
    <w:rsid w:val="632C3423"/>
    <w:rsid w:val="63492F9A"/>
    <w:rsid w:val="636053A8"/>
    <w:rsid w:val="63767CBC"/>
    <w:rsid w:val="639F5F67"/>
    <w:rsid w:val="63A41953"/>
    <w:rsid w:val="63B93106"/>
    <w:rsid w:val="63C622F1"/>
    <w:rsid w:val="63C86A97"/>
    <w:rsid w:val="63DB4B5A"/>
    <w:rsid w:val="63DE6681"/>
    <w:rsid w:val="63E440AD"/>
    <w:rsid w:val="63F006CB"/>
    <w:rsid w:val="64022955"/>
    <w:rsid w:val="64265BE3"/>
    <w:rsid w:val="6430063E"/>
    <w:rsid w:val="643F6871"/>
    <w:rsid w:val="6443786E"/>
    <w:rsid w:val="64464F83"/>
    <w:rsid w:val="64566C51"/>
    <w:rsid w:val="645A2717"/>
    <w:rsid w:val="64623617"/>
    <w:rsid w:val="6468330A"/>
    <w:rsid w:val="64796222"/>
    <w:rsid w:val="648E5F85"/>
    <w:rsid w:val="64A10EF1"/>
    <w:rsid w:val="64A42059"/>
    <w:rsid w:val="64A95A6D"/>
    <w:rsid w:val="64B24A57"/>
    <w:rsid w:val="64B72C2A"/>
    <w:rsid w:val="64C14BFB"/>
    <w:rsid w:val="64F829FB"/>
    <w:rsid w:val="6500361F"/>
    <w:rsid w:val="65027901"/>
    <w:rsid w:val="652D56C0"/>
    <w:rsid w:val="65343D8C"/>
    <w:rsid w:val="653D7DEC"/>
    <w:rsid w:val="654D368D"/>
    <w:rsid w:val="65561433"/>
    <w:rsid w:val="6556734C"/>
    <w:rsid w:val="65650039"/>
    <w:rsid w:val="657A02B4"/>
    <w:rsid w:val="65802C50"/>
    <w:rsid w:val="65884DC0"/>
    <w:rsid w:val="659B3E95"/>
    <w:rsid w:val="65BF6011"/>
    <w:rsid w:val="65F34D69"/>
    <w:rsid w:val="65F90973"/>
    <w:rsid w:val="65FF1269"/>
    <w:rsid w:val="6609799F"/>
    <w:rsid w:val="661422C4"/>
    <w:rsid w:val="662552BD"/>
    <w:rsid w:val="663836F1"/>
    <w:rsid w:val="66520814"/>
    <w:rsid w:val="667411CC"/>
    <w:rsid w:val="66A819B4"/>
    <w:rsid w:val="66B971C1"/>
    <w:rsid w:val="66EE2296"/>
    <w:rsid w:val="67005B22"/>
    <w:rsid w:val="6714412A"/>
    <w:rsid w:val="672164F2"/>
    <w:rsid w:val="672D0E4D"/>
    <w:rsid w:val="673D46BC"/>
    <w:rsid w:val="67433CCA"/>
    <w:rsid w:val="67446AFC"/>
    <w:rsid w:val="675F333E"/>
    <w:rsid w:val="67625A35"/>
    <w:rsid w:val="676857D4"/>
    <w:rsid w:val="67687815"/>
    <w:rsid w:val="67910963"/>
    <w:rsid w:val="67957C7D"/>
    <w:rsid w:val="67A2632E"/>
    <w:rsid w:val="67AC5563"/>
    <w:rsid w:val="67B76DB2"/>
    <w:rsid w:val="67D90EAF"/>
    <w:rsid w:val="67DB1346"/>
    <w:rsid w:val="67EC7073"/>
    <w:rsid w:val="67FA3B79"/>
    <w:rsid w:val="6807341D"/>
    <w:rsid w:val="68470C2F"/>
    <w:rsid w:val="68544A51"/>
    <w:rsid w:val="68550738"/>
    <w:rsid w:val="685F3450"/>
    <w:rsid w:val="686D6213"/>
    <w:rsid w:val="68730A04"/>
    <w:rsid w:val="687E13B3"/>
    <w:rsid w:val="689C2998"/>
    <w:rsid w:val="689E1B74"/>
    <w:rsid w:val="68AA7D79"/>
    <w:rsid w:val="68B77E9E"/>
    <w:rsid w:val="68BC2344"/>
    <w:rsid w:val="68C11B07"/>
    <w:rsid w:val="68CF1309"/>
    <w:rsid w:val="68D10C43"/>
    <w:rsid w:val="691F795B"/>
    <w:rsid w:val="6925782C"/>
    <w:rsid w:val="69272C61"/>
    <w:rsid w:val="693C1AD2"/>
    <w:rsid w:val="694B55DC"/>
    <w:rsid w:val="694E5E27"/>
    <w:rsid w:val="69522938"/>
    <w:rsid w:val="69590339"/>
    <w:rsid w:val="695D5D65"/>
    <w:rsid w:val="697F43BD"/>
    <w:rsid w:val="6986765A"/>
    <w:rsid w:val="69936C0A"/>
    <w:rsid w:val="69CE4584"/>
    <w:rsid w:val="69F8204A"/>
    <w:rsid w:val="69FA1FC0"/>
    <w:rsid w:val="6A10401D"/>
    <w:rsid w:val="6A115B76"/>
    <w:rsid w:val="6A1F4B91"/>
    <w:rsid w:val="6A205170"/>
    <w:rsid w:val="6A3C0EFF"/>
    <w:rsid w:val="6A4F6E48"/>
    <w:rsid w:val="6A644F0B"/>
    <w:rsid w:val="6A671B5D"/>
    <w:rsid w:val="6A672B3D"/>
    <w:rsid w:val="6A6D26B9"/>
    <w:rsid w:val="6A814A4E"/>
    <w:rsid w:val="6A824750"/>
    <w:rsid w:val="6A871EB8"/>
    <w:rsid w:val="6A912984"/>
    <w:rsid w:val="6A9C16D7"/>
    <w:rsid w:val="6ACB3DDC"/>
    <w:rsid w:val="6AD36C81"/>
    <w:rsid w:val="6AD4530C"/>
    <w:rsid w:val="6AD8674A"/>
    <w:rsid w:val="6AF13A69"/>
    <w:rsid w:val="6B0827B2"/>
    <w:rsid w:val="6B0C3CFF"/>
    <w:rsid w:val="6B0C480F"/>
    <w:rsid w:val="6B30211A"/>
    <w:rsid w:val="6B344C28"/>
    <w:rsid w:val="6B363814"/>
    <w:rsid w:val="6B393F69"/>
    <w:rsid w:val="6B3B2EDA"/>
    <w:rsid w:val="6B5A5791"/>
    <w:rsid w:val="6B6363CA"/>
    <w:rsid w:val="6B644B07"/>
    <w:rsid w:val="6B6A6A11"/>
    <w:rsid w:val="6B6E350C"/>
    <w:rsid w:val="6B777044"/>
    <w:rsid w:val="6B8420D0"/>
    <w:rsid w:val="6B954513"/>
    <w:rsid w:val="6BAE1D99"/>
    <w:rsid w:val="6BB34C07"/>
    <w:rsid w:val="6BCA73BC"/>
    <w:rsid w:val="6BF8682A"/>
    <w:rsid w:val="6C024C95"/>
    <w:rsid w:val="6C0D52D5"/>
    <w:rsid w:val="6C140E10"/>
    <w:rsid w:val="6C177983"/>
    <w:rsid w:val="6C3605D5"/>
    <w:rsid w:val="6C4C45CD"/>
    <w:rsid w:val="6C614626"/>
    <w:rsid w:val="6C75352B"/>
    <w:rsid w:val="6C866EC2"/>
    <w:rsid w:val="6C9C1458"/>
    <w:rsid w:val="6CBE2DD6"/>
    <w:rsid w:val="6CC2413E"/>
    <w:rsid w:val="6CC5284E"/>
    <w:rsid w:val="6CC71442"/>
    <w:rsid w:val="6CDD18AD"/>
    <w:rsid w:val="6CF32215"/>
    <w:rsid w:val="6D24570E"/>
    <w:rsid w:val="6D2D1C1D"/>
    <w:rsid w:val="6D3938D5"/>
    <w:rsid w:val="6D4D45F1"/>
    <w:rsid w:val="6D634063"/>
    <w:rsid w:val="6D6F3E8D"/>
    <w:rsid w:val="6D733F46"/>
    <w:rsid w:val="6D9B62CC"/>
    <w:rsid w:val="6DA311A8"/>
    <w:rsid w:val="6DA43B87"/>
    <w:rsid w:val="6DA71948"/>
    <w:rsid w:val="6DBE0F5A"/>
    <w:rsid w:val="6DCD79FB"/>
    <w:rsid w:val="6DDA3740"/>
    <w:rsid w:val="6E1A345B"/>
    <w:rsid w:val="6E22077C"/>
    <w:rsid w:val="6E2711F5"/>
    <w:rsid w:val="6E2C53C8"/>
    <w:rsid w:val="6E3D46B7"/>
    <w:rsid w:val="6E4C45BB"/>
    <w:rsid w:val="6E5428BB"/>
    <w:rsid w:val="6E5F098F"/>
    <w:rsid w:val="6E774FF8"/>
    <w:rsid w:val="6E862030"/>
    <w:rsid w:val="6E8C4871"/>
    <w:rsid w:val="6E92594A"/>
    <w:rsid w:val="6EAF2ECE"/>
    <w:rsid w:val="6EB2094C"/>
    <w:rsid w:val="6EB55E38"/>
    <w:rsid w:val="6ECD51C7"/>
    <w:rsid w:val="6EDC5397"/>
    <w:rsid w:val="6EE11316"/>
    <w:rsid w:val="6EE21969"/>
    <w:rsid w:val="6EE2369C"/>
    <w:rsid w:val="6EF07D7F"/>
    <w:rsid w:val="6EF506D1"/>
    <w:rsid w:val="6F0401E5"/>
    <w:rsid w:val="6F1F75A4"/>
    <w:rsid w:val="6F2D3D22"/>
    <w:rsid w:val="6F6901E0"/>
    <w:rsid w:val="6F6A3147"/>
    <w:rsid w:val="6F731472"/>
    <w:rsid w:val="6F8F4DF6"/>
    <w:rsid w:val="6F916EA2"/>
    <w:rsid w:val="6F936A78"/>
    <w:rsid w:val="6FA6461B"/>
    <w:rsid w:val="6FAC6909"/>
    <w:rsid w:val="6FB72860"/>
    <w:rsid w:val="6FC11015"/>
    <w:rsid w:val="6FC6678A"/>
    <w:rsid w:val="6FC8695C"/>
    <w:rsid w:val="6FD50D3C"/>
    <w:rsid w:val="6FF56F8B"/>
    <w:rsid w:val="70184568"/>
    <w:rsid w:val="70637A23"/>
    <w:rsid w:val="706876EE"/>
    <w:rsid w:val="70801D07"/>
    <w:rsid w:val="708540C5"/>
    <w:rsid w:val="708A38A2"/>
    <w:rsid w:val="708E4762"/>
    <w:rsid w:val="70BA0CAF"/>
    <w:rsid w:val="70C351B2"/>
    <w:rsid w:val="70E26953"/>
    <w:rsid w:val="70E82F3E"/>
    <w:rsid w:val="70EA4202"/>
    <w:rsid w:val="7135296E"/>
    <w:rsid w:val="71380E46"/>
    <w:rsid w:val="714E2186"/>
    <w:rsid w:val="715871C9"/>
    <w:rsid w:val="71681E13"/>
    <w:rsid w:val="7169371A"/>
    <w:rsid w:val="71750D7B"/>
    <w:rsid w:val="717954A0"/>
    <w:rsid w:val="718F3339"/>
    <w:rsid w:val="71B41C7B"/>
    <w:rsid w:val="71C42CB8"/>
    <w:rsid w:val="71D20BD6"/>
    <w:rsid w:val="71EA380A"/>
    <w:rsid w:val="71F10E87"/>
    <w:rsid w:val="72014130"/>
    <w:rsid w:val="72073790"/>
    <w:rsid w:val="72082668"/>
    <w:rsid w:val="720E0748"/>
    <w:rsid w:val="721B18C1"/>
    <w:rsid w:val="722A6EDD"/>
    <w:rsid w:val="72374370"/>
    <w:rsid w:val="72457D14"/>
    <w:rsid w:val="724B39CC"/>
    <w:rsid w:val="72546A39"/>
    <w:rsid w:val="7274196A"/>
    <w:rsid w:val="72761BCF"/>
    <w:rsid w:val="72764D8A"/>
    <w:rsid w:val="7278624C"/>
    <w:rsid w:val="727E54A7"/>
    <w:rsid w:val="728978E6"/>
    <w:rsid w:val="728B1083"/>
    <w:rsid w:val="729045A9"/>
    <w:rsid w:val="7294748C"/>
    <w:rsid w:val="7299209C"/>
    <w:rsid w:val="72A642F7"/>
    <w:rsid w:val="72B40798"/>
    <w:rsid w:val="72CA21FE"/>
    <w:rsid w:val="72D64CB7"/>
    <w:rsid w:val="72EE5E3E"/>
    <w:rsid w:val="72FD1833"/>
    <w:rsid w:val="73052FF5"/>
    <w:rsid w:val="73153138"/>
    <w:rsid w:val="73252E03"/>
    <w:rsid w:val="73484F00"/>
    <w:rsid w:val="73493730"/>
    <w:rsid w:val="7362471B"/>
    <w:rsid w:val="73773D3F"/>
    <w:rsid w:val="737A5A48"/>
    <w:rsid w:val="738A3380"/>
    <w:rsid w:val="738D4849"/>
    <w:rsid w:val="73925BA9"/>
    <w:rsid w:val="739F4011"/>
    <w:rsid w:val="73B30FD1"/>
    <w:rsid w:val="73C94AD8"/>
    <w:rsid w:val="73D02C50"/>
    <w:rsid w:val="73E01C6E"/>
    <w:rsid w:val="73F574C7"/>
    <w:rsid w:val="73FB2E56"/>
    <w:rsid w:val="74026441"/>
    <w:rsid w:val="74085C68"/>
    <w:rsid w:val="741B1FF3"/>
    <w:rsid w:val="7421425B"/>
    <w:rsid w:val="742F670E"/>
    <w:rsid w:val="74466B45"/>
    <w:rsid w:val="747B4DC7"/>
    <w:rsid w:val="74B54F46"/>
    <w:rsid w:val="74BA0BB0"/>
    <w:rsid w:val="74D03A93"/>
    <w:rsid w:val="74DE6683"/>
    <w:rsid w:val="74E05574"/>
    <w:rsid w:val="74E32988"/>
    <w:rsid w:val="74E45F68"/>
    <w:rsid w:val="7506337A"/>
    <w:rsid w:val="7508303D"/>
    <w:rsid w:val="750B6433"/>
    <w:rsid w:val="751B4E7D"/>
    <w:rsid w:val="753F34D6"/>
    <w:rsid w:val="754F2549"/>
    <w:rsid w:val="755D1D6D"/>
    <w:rsid w:val="756B0CA2"/>
    <w:rsid w:val="75725998"/>
    <w:rsid w:val="75AE0A11"/>
    <w:rsid w:val="75D238C4"/>
    <w:rsid w:val="75DE4D03"/>
    <w:rsid w:val="75E24A95"/>
    <w:rsid w:val="75E52E08"/>
    <w:rsid w:val="75FA4282"/>
    <w:rsid w:val="75FD2F84"/>
    <w:rsid w:val="76080A39"/>
    <w:rsid w:val="761E0416"/>
    <w:rsid w:val="762B69FC"/>
    <w:rsid w:val="763E130D"/>
    <w:rsid w:val="765208FB"/>
    <w:rsid w:val="7658398A"/>
    <w:rsid w:val="76652659"/>
    <w:rsid w:val="767906CB"/>
    <w:rsid w:val="767E4CE3"/>
    <w:rsid w:val="769C2D58"/>
    <w:rsid w:val="769D2EC4"/>
    <w:rsid w:val="76A34C99"/>
    <w:rsid w:val="76C106F6"/>
    <w:rsid w:val="76E92057"/>
    <w:rsid w:val="76FF2FC4"/>
    <w:rsid w:val="7707796B"/>
    <w:rsid w:val="77406273"/>
    <w:rsid w:val="7742142C"/>
    <w:rsid w:val="77503A48"/>
    <w:rsid w:val="77594590"/>
    <w:rsid w:val="775F242D"/>
    <w:rsid w:val="776828BB"/>
    <w:rsid w:val="777F4789"/>
    <w:rsid w:val="778047C6"/>
    <w:rsid w:val="77E7030A"/>
    <w:rsid w:val="77F26751"/>
    <w:rsid w:val="780070A9"/>
    <w:rsid w:val="7814534F"/>
    <w:rsid w:val="7829713B"/>
    <w:rsid w:val="78304533"/>
    <w:rsid w:val="78360C2D"/>
    <w:rsid w:val="786C3957"/>
    <w:rsid w:val="78730283"/>
    <w:rsid w:val="787E1173"/>
    <w:rsid w:val="78956A66"/>
    <w:rsid w:val="789A7C82"/>
    <w:rsid w:val="789D62EF"/>
    <w:rsid w:val="78A80FD0"/>
    <w:rsid w:val="78C52C57"/>
    <w:rsid w:val="78DA0F1E"/>
    <w:rsid w:val="79296F26"/>
    <w:rsid w:val="79297BA8"/>
    <w:rsid w:val="79310238"/>
    <w:rsid w:val="79386370"/>
    <w:rsid w:val="793D2293"/>
    <w:rsid w:val="794C46E4"/>
    <w:rsid w:val="794F33AE"/>
    <w:rsid w:val="79677D74"/>
    <w:rsid w:val="79DB2B8C"/>
    <w:rsid w:val="79E00928"/>
    <w:rsid w:val="79F76A71"/>
    <w:rsid w:val="7A037475"/>
    <w:rsid w:val="7A232DC6"/>
    <w:rsid w:val="7A3111B3"/>
    <w:rsid w:val="7A36590E"/>
    <w:rsid w:val="7A3E414F"/>
    <w:rsid w:val="7A542063"/>
    <w:rsid w:val="7A597328"/>
    <w:rsid w:val="7A663F9D"/>
    <w:rsid w:val="7AA21B55"/>
    <w:rsid w:val="7ABB3D5C"/>
    <w:rsid w:val="7ABF687E"/>
    <w:rsid w:val="7AC965F1"/>
    <w:rsid w:val="7ACD49E3"/>
    <w:rsid w:val="7AD07BF2"/>
    <w:rsid w:val="7AD456C6"/>
    <w:rsid w:val="7ADE7D53"/>
    <w:rsid w:val="7B1A22FE"/>
    <w:rsid w:val="7B2B072A"/>
    <w:rsid w:val="7B33615F"/>
    <w:rsid w:val="7B355A80"/>
    <w:rsid w:val="7B4A19E9"/>
    <w:rsid w:val="7B4C09B1"/>
    <w:rsid w:val="7B50019F"/>
    <w:rsid w:val="7B5834AD"/>
    <w:rsid w:val="7B6A40BD"/>
    <w:rsid w:val="7BA657ED"/>
    <w:rsid w:val="7BB27066"/>
    <w:rsid w:val="7BC230CB"/>
    <w:rsid w:val="7BE10095"/>
    <w:rsid w:val="7BE75640"/>
    <w:rsid w:val="7BEB3669"/>
    <w:rsid w:val="7BF72CEC"/>
    <w:rsid w:val="7C1755EC"/>
    <w:rsid w:val="7C1D1333"/>
    <w:rsid w:val="7C4C5853"/>
    <w:rsid w:val="7C5B47A1"/>
    <w:rsid w:val="7C6936FD"/>
    <w:rsid w:val="7C695BCE"/>
    <w:rsid w:val="7C6C5336"/>
    <w:rsid w:val="7C755012"/>
    <w:rsid w:val="7CB756C6"/>
    <w:rsid w:val="7CBD72F3"/>
    <w:rsid w:val="7CC46F60"/>
    <w:rsid w:val="7D0720F0"/>
    <w:rsid w:val="7D14727B"/>
    <w:rsid w:val="7D357A08"/>
    <w:rsid w:val="7D3E57D9"/>
    <w:rsid w:val="7D491E3F"/>
    <w:rsid w:val="7D5750F0"/>
    <w:rsid w:val="7D6D3AFB"/>
    <w:rsid w:val="7D6F5D6D"/>
    <w:rsid w:val="7D8E6494"/>
    <w:rsid w:val="7D9374AF"/>
    <w:rsid w:val="7D9B545D"/>
    <w:rsid w:val="7DB91A22"/>
    <w:rsid w:val="7DCF5238"/>
    <w:rsid w:val="7DEC7B03"/>
    <w:rsid w:val="7E0C63E3"/>
    <w:rsid w:val="7E392640"/>
    <w:rsid w:val="7E3F5D60"/>
    <w:rsid w:val="7E4A07D1"/>
    <w:rsid w:val="7E5818B4"/>
    <w:rsid w:val="7E5F113D"/>
    <w:rsid w:val="7E621CEB"/>
    <w:rsid w:val="7E873726"/>
    <w:rsid w:val="7E8A4E5E"/>
    <w:rsid w:val="7E8B63E7"/>
    <w:rsid w:val="7EA0176C"/>
    <w:rsid w:val="7EA877E8"/>
    <w:rsid w:val="7ECA413D"/>
    <w:rsid w:val="7ED7051F"/>
    <w:rsid w:val="7EF310EA"/>
    <w:rsid w:val="7EF31818"/>
    <w:rsid w:val="7EF35EC1"/>
    <w:rsid w:val="7F1B7E76"/>
    <w:rsid w:val="7F1C124A"/>
    <w:rsid w:val="7F30667B"/>
    <w:rsid w:val="7F3A5E1D"/>
    <w:rsid w:val="7F3E5BED"/>
    <w:rsid w:val="7F5C2F93"/>
    <w:rsid w:val="7F5F377B"/>
    <w:rsid w:val="7F601955"/>
    <w:rsid w:val="7F7E30F5"/>
    <w:rsid w:val="7F837F94"/>
    <w:rsid w:val="7F8B354A"/>
    <w:rsid w:val="7F8E74E8"/>
    <w:rsid w:val="7F920415"/>
    <w:rsid w:val="7FCC2409"/>
    <w:rsid w:val="7FD06582"/>
    <w:rsid w:val="7FE16C0F"/>
    <w:rsid w:val="7FE34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方正仿宋_GBK" w:asciiTheme="minorHAnsi" w:hAnsiTheme="minorHAnsi" w:cstheme="minorBidi"/>
      <w:kern w:val="2"/>
      <w:sz w:val="32"/>
      <w:szCs w:val="32"/>
      <w:lang w:val="en-US" w:eastAsia="zh-CN" w:bidi="ar-SA"/>
    </w:rPr>
  </w:style>
  <w:style w:type="paragraph" w:styleId="3">
    <w:name w:val="heading 1"/>
    <w:basedOn w:val="1"/>
    <w:next w:val="1"/>
    <w:autoRedefine/>
    <w:qFormat/>
    <w:uiPriority w:val="0"/>
    <w:pPr>
      <w:keepNext/>
      <w:keepLines/>
      <w:spacing w:beforeLines="0" w:beforeAutospacing="0" w:afterLines="0" w:afterAutospacing="0" w:line="594" w:lineRule="atLeast"/>
      <w:jc w:val="center"/>
      <w:outlineLvl w:val="0"/>
    </w:pPr>
    <w:rPr>
      <w:rFonts w:eastAsia="方正小标宋_GBK" w:asciiTheme="minorAscii" w:hAnsiTheme="minorAscii"/>
      <w:kern w:val="44"/>
      <w:sz w:val="44"/>
    </w:rPr>
  </w:style>
  <w:style w:type="character" w:default="1" w:styleId="6">
    <w:name w:val="Default Paragraph Font"/>
    <w:autoRedefine/>
    <w:semiHidden/>
    <w:qFormat/>
    <w:uiPriority w:val="0"/>
    <w:rPr>
      <w:rFonts w:ascii="Calibri" w:hAnsi="Calibri" w:eastAsia="方正仿宋_GBK"/>
      <w:sz w:val="32"/>
    </w:rPr>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1"/>
    <w:basedOn w:val="1"/>
    <w:next w:val="1"/>
    <w:autoRedefine/>
    <w:qFormat/>
    <w:uiPriority w:val="0"/>
    <w:pPr>
      <w:keepNext/>
      <w:keepLines/>
      <w:spacing w:before="240" w:beforeLines="0" w:after="64" w:afterLines="0" w:line="317" w:lineRule="auto"/>
      <w:jc w:val="center"/>
      <w:outlineLvl w:val="6"/>
    </w:pPr>
    <w:rPr>
      <w:rFonts w:hint="eastAsia" w:ascii="方正仿宋_GBK" w:hAnsi="方正仿宋_GBK" w:eastAsia="方正小标宋_GBK"/>
      <w:b/>
      <w:sz w:val="30"/>
      <w:szCs w:val="44"/>
    </w:rPr>
  </w:style>
  <w:style w:type="paragraph" w:customStyle="1" w:styleId="8">
    <w:name w:val="HtmlNormal"/>
    <w:basedOn w:val="1"/>
    <w:autoRedefine/>
    <w:qFormat/>
    <w:uiPriority w:val="0"/>
    <w:pPr>
      <w:widowControl/>
      <w:jc w:val="left"/>
      <w:textAlignment w:val="baseline"/>
    </w:pPr>
    <w:rPr>
      <w:rFonts w:ascii="Calibri" w:hAnsi="Calibri"/>
      <w:kern w:val="0"/>
      <w:sz w:val="24"/>
    </w:rPr>
  </w:style>
  <w:style w:type="character" w:customStyle="1" w:styleId="9">
    <w:name w:val="NormalCharacter"/>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2020-11-20T02:43:00Z</dcterms:created>
  <dc:creator>Administrator</dc:creator>
  <cp:lastModifiedBy>畅</cp:lastModifiedBy>
  <cp:lastPrinted>2024-02-02T07:07:00Z</cp:lastPrinted>
  <dcterms:modified xsi:type="dcterms:W3CDTF">2024-03-12T02:23:26Z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4A1900ABB0C446CDA246F292CE14D157_13</vt:lpwstr>
  </property>
</Properties>
</file>