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jc w:val="both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76" w:lineRule="exact"/>
        <w:jc w:val="center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法律援助补贴发放信息公开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一、文档标题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月法律援助补贴发放情况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color w:val="000000" w:themeColor="text1"/>
          <w:sz w:val="32"/>
          <w:szCs w:val="32"/>
          <w:lang w:eastAsia="zh-CN"/>
        </w:rPr>
      </w:pPr>
      <w:r>
        <w:rPr>
          <w:rFonts w:eastAsia="方正黑体_GBK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公</w:t>
      </w:r>
      <w:r>
        <w:rPr>
          <w:rFonts w:eastAsia="方正黑体_GBK"/>
          <w:color w:val="000000" w:themeColor="text1"/>
          <w:sz w:val="32"/>
          <w:szCs w:val="32"/>
          <w:lang w:eastAsia="zh-CN"/>
        </w:rPr>
        <w:t>开</w:t>
      </w:r>
      <w:r>
        <w:rPr>
          <w:rFonts w:hint="eastAsia" w:eastAsia="方正黑体_GBK"/>
          <w:color w:val="000000" w:themeColor="text1"/>
          <w:sz w:val="32"/>
          <w:szCs w:val="32"/>
          <w:lang w:eastAsia="zh-CN"/>
        </w:rPr>
        <w:t>要素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一级事项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：行政给付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二级事项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：法律援助补贴发放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依据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：《中华人民共和国法律援助法》《法律援助条例》《重庆市法律援助条例》《中华人民共和国政府信息公开条例》。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程序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：法律援助中心律师值班、认罪认罚法律帮助、律师代书、律师申请法律援助案件办结补贴、法律援助中心审核后发放补贴。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eastAsia="方正楷体_GBK"/>
          <w:color w:val="000000" w:themeColor="text1"/>
          <w:sz w:val="32"/>
          <w:szCs w:val="32"/>
          <w:lang w:eastAsia="zh-CN"/>
        </w:rPr>
        <w:t>补贴发放情况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月律师法律援助中心值班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天、认罪认罚涉法涉诉律师帮助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47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件、律师代书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份、法律援助案件结案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31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件，发放法律援助案件补贴合计：￥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44680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元。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监督电话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：023-61968020</w:t>
      </w:r>
    </w:p>
    <w:p>
      <w:pPr>
        <w:rPr>
          <w:color w:val="000000" w:themeColor="text1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55C"/>
    <w:rsid w:val="00050A12"/>
    <w:rsid w:val="000E2494"/>
    <w:rsid w:val="000F2A56"/>
    <w:rsid w:val="001374C3"/>
    <w:rsid w:val="002038A7"/>
    <w:rsid w:val="00315C55"/>
    <w:rsid w:val="00327C7B"/>
    <w:rsid w:val="00346EE5"/>
    <w:rsid w:val="00400D41"/>
    <w:rsid w:val="00402B56"/>
    <w:rsid w:val="004246BB"/>
    <w:rsid w:val="00433F68"/>
    <w:rsid w:val="004367C8"/>
    <w:rsid w:val="00447AE4"/>
    <w:rsid w:val="006C1A45"/>
    <w:rsid w:val="00753609"/>
    <w:rsid w:val="00777C8B"/>
    <w:rsid w:val="007B5363"/>
    <w:rsid w:val="00873C14"/>
    <w:rsid w:val="008768CC"/>
    <w:rsid w:val="008C6D9E"/>
    <w:rsid w:val="00966E97"/>
    <w:rsid w:val="00987A0C"/>
    <w:rsid w:val="00990EC8"/>
    <w:rsid w:val="00A269DA"/>
    <w:rsid w:val="00A7224C"/>
    <w:rsid w:val="00A97A0E"/>
    <w:rsid w:val="00AE6FCF"/>
    <w:rsid w:val="00B85B35"/>
    <w:rsid w:val="00BE0B75"/>
    <w:rsid w:val="00C97F26"/>
    <w:rsid w:val="00CC255C"/>
    <w:rsid w:val="00D027D7"/>
    <w:rsid w:val="00D81C89"/>
    <w:rsid w:val="00DA2DB2"/>
    <w:rsid w:val="00E06870"/>
    <w:rsid w:val="00E3499E"/>
    <w:rsid w:val="00F116C8"/>
    <w:rsid w:val="00F2126A"/>
    <w:rsid w:val="00F458C1"/>
    <w:rsid w:val="00F56B7F"/>
    <w:rsid w:val="04C408BB"/>
    <w:rsid w:val="05325368"/>
    <w:rsid w:val="0AB10B23"/>
    <w:rsid w:val="0C4A030A"/>
    <w:rsid w:val="10656F68"/>
    <w:rsid w:val="111234C3"/>
    <w:rsid w:val="11FB170B"/>
    <w:rsid w:val="12B16B17"/>
    <w:rsid w:val="12BA6095"/>
    <w:rsid w:val="13363A4C"/>
    <w:rsid w:val="154D2591"/>
    <w:rsid w:val="1F0064E9"/>
    <w:rsid w:val="21372C8C"/>
    <w:rsid w:val="24146088"/>
    <w:rsid w:val="2430469B"/>
    <w:rsid w:val="2C622DD7"/>
    <w:rsid w:val="302E3BB0"/>
    <w:rsid w:val="33000438"/>
    <w:rsid w:val="34B2310F"/>
    <w:rsid w:val="36B14645"/>
    <w:rsid w:val="468219B4"/>
    <w:rsid w:val="46872C73"/>
    <w:rsid w:val="50BC2D29"/>
    <w:rsid w:val="52DB4AB5"/>
    <w:rsid w:val="55DD6EAB"/>
    <w:rsid w:val="56533436"/>
    <w:rsid w:val="584E3414"/>
    <w:rsid w:val="587D7A28"/>
    <w:rsid w:val="58FE60C6"/>
    <w:rsid w:val="5E7738C8"/>
    <w:rsid w:val="5EFC4099"/>
    <w:rsid w:val="664E25DD"/>
    <w:rsid w:val="6A467139"/>
    <w:rsid w:val="6F1E0460"/>
    <w:rsid w:val="70A4347F"/>
    <w:rsid w:val="71DD6189"/>
    <w:rsid w:val="72E01138"/>
    <w:rsid w:val="79EFB500"/>
    <w:rsid w:val="7C9A5731"/>
    <w:rsid w:val="7D6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15</TotalTime>
  <ScaleCrop>false</ScaleCrop>
  <LinksUpToDate>false</LinksUpToDate>
  <CharactersWithSpaces>302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2021-11-16T10:56:00Z</dcterms:created>
  <dc:creator>Administrator</dc:creator>
  <cp:lastModifiedBy>uos</cp:lastModifiedBy>
  <dcterms:modified xsi:type="dcterms:W3CDTF">2024-11-26T10:28:54Z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