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083" w:rsidRPr="004E72B9" w:rsidRDefault="00A86478">
      <w:pPr>
        <w:jc w:val="center"/>
        <w:rPr>
          <w:rFonts w:ascii="方正黑体_GBK" w:eastAsia="方正黑体_GBK" w:hAnsi="方正小标宋_GBK" w:cs="方正小标宋_GBK" w:hint="eastAsia"/>
          <w:sz w:val="44"/>
          <w:szCs w:val="44"/>
        </w:rPr>
      </w:pPr>
      <w:r w:rsidRPr="004E72B9">
        <w:rPr>
          <w:rFonts w:ascii="方正黑体_GBK" w:eastAsia="方正黑体_GBK" w:hAnsi="方正小标宋_GBK" w:cs="方正小标宋_GBK" w:hint="eastAsia"/>
          <w:sz w:val="44"/>
          <w:szCs w:val="44"/>
        </w:rPr>
        <w:t>2020年大渡口区总量减排结果</w:t>
      </w:r>
    </w:p>
    <w:tbl>
      <w:tblPr>
        <w:tblStyle w:val="a3"/>
        <w:tblW w:w="14177" w:type="dxa"/>
        <w:jc w:val="center"/>
        <w:tblLook w:val="04A0"/>
      </w:tblPr>
      <w:tblGrid>
        <w:gridCol w:w="1575"/>
        <w:gridCol w:w="1575"/>
        <w:gridCol w:w="1576"/>
        <w:gridCol w:w="1575"/>
        <w:gridCol w:w="1575"/>
        <w:gridCol w:w="1576"/>
        <w:gridCol w:w="1575"/>
        <w:gridCol w:w="1575"/>
        <w:gridCol w:w="1575"/>
      </w:tblGrid>
      <w:tr w:rsidR="00B31083">
        <w:trPr>
          <w:trHeight w:hRule="exact" w:val="567"/>
          <w:jc w:val="center"/>
        </w:trPr>
        <w:tc>
          <w:tcPr>
            <w:tcW w:w="4726" w:type="dxa"/>
            <w:gridSpan w:val="3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化学需氧量</w:t>
            </w:r>
          </w:p>
        </w:tc>
        <w:tc>
          <w:tcPr>
            <w:tcW w:w="4726" w:type="dxa"/>
            <w:gridSpan w:val="3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氨氮</w:t>
            </w: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</w:tr>
      <w:tr w:rsidR="00B31083">
        <w:trPr>
          <w:trHeight w:val="1249"/>
          <w:jc w:val="center"/>
        </w:trPr>
        <w:tc>
          <w:tcPr>
            <w:tcW w:w="1575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2015年基数（吨）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2020年较2015年减排比例（%）</w:t>
            </w:r>
          </w:p>
        </w:tc>
        <w:tc>
          <w:tcPr>
            <w:tcW w:w="1576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2020年重点工程较2015年减排量（吨）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2015年基数（吨）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2020年较2015年减排比例（%）</w:t>
            </w:r>
          </w:p>
        </w:tc>
        <w:tc>
          <w:tcPr>
            <w:tcW w:w="1576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2020年重点工程较2015年减排量（吨）</w:t>
            </w:r>
          </w:p>
        </w:tc>
        <w:tc>
          <w:tcPr>
            <w:tcW w:w="1575" w:type="dxa"/>
            <w:vAlign w:val="center"/>
          </w:tcPr>
          <w:p w:rsidR="00B31083" w:rsidRDefault="00B31083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</w:tr>
      <w:tr w:rsidR="00B31083">
        <w:trPr>
          <w:trHeight w:hRule="exact" w:val="567"/>
          <w:jc w:val="center"/>
        </w:trPr>
        <w:tc>
          <w:tcPr>
            <w:tcW w:w="1575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2391.7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34.32%</w:t>
            </w:r>
          </w:p>
        </w:tc>
        <w:tc>
          <w:tcPr>
            <w:tcW w:w="1576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1334.37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607.1</w:t>
            </w:r>
          </w:p>
        </w:tc>
        <w:tc>
          <w:tcPr>
            <w:tcW w:w="1575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18.14%</w:t>
            </w:r>
          </w:p>
        </w:tc>
        <w:tc>
          <w:tcPr>
            <w:tcW w:w="1576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2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2"/>
              </w:rPr>
              <w:t>218.95</w:t>
            </w: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B31083" w:rsidRDefault="00B31083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</w:p>
        </w:tc>
      </w:tr>
    </w:tbl>
    <w:p w:rsidR="00B31083" w:rsidRDefault="00B31083">
      <w:pPr>
        <w:rPr>
          <w:rFonts w:ascii="方正仿宋_GBK" w:eastAsia="方正仿宋_GBK" w:hAnsi="方正仿宋_GBK" w:cs="方正仿宋_GBK"/>
          <w:sz w:val="22"/>
          <w:szCs w:val="28"/>
        </w:rPr>
      </w:pPr>
    </w:p>
    <w:tbl>
      <w:tblPr>
        <w:tblStyle w:val="a3"/>
        <w:tblW w:w="14199" w:type="dxa"/>
        <w:jc w:val="center"/>
        <w:tblLook w:val="04A0"/>
      </w:tblPr>
      <w:tblGrid>
        <w:gridCol w:w="1577"/>
        <w:gridCol w:w="1577"/>
        <w:gridCol w:w="1579"/>
        <w:gridCol w:w="1577"/>
        <w:gridCol w:w="1577"/>
        <w:gridCol w:w="1579"/>
        <w:gridCol w:w="1577"/>
        <w:gridCol w:w="1577"/>
        <w:gridCol w:w="1579"/>
      </w:tblGrid>
      <w:tr w:rsidR="00B31083">
        <w:trPr>
          <w:trHeight w:hRule="exact" w:val="567"/>
          <w:jc w:val="center"/>
        </w:trPr>
        <w:tc>
          <w:tcPr>
            <w:tcW w:w="4733" w:type="dxa"/>
            <w:gridSpan w:val="3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二氧化硫</w:t>
            </w:r>
          </w:p>
        </w:tc>
        <w:tc>
          <w:tcPr>
            <w:tcW w:w="4733" w:type="dxa"/>
            <w:gridSpan w:val="3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氮氧化物</w:t>
            </w:r>
            <w:bookmarkStart w:id="0" w:name="_GoBack"/>
            <w:bookmarkEnd w:id="0"/>
          </w:p>
        </w:tc>
        <w:tc>
          <w:tcPr>
            <w:tcW w:w="4733" w:type="dxa"/>
            <w:gridSpan w:val="3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挥发性有机物</w:t>
            </w:r>
          </w:p>
        </w:tc>
      </w:tr>
      <w:tr w:rsidR="00B31083">
        <w:trPr>
          <w:trHeight w:val="1249"/>
          <w:jc w:val="center"/>
        </w:trPr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2015年基数（吨）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2020年较2015年减排比例（%）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2020年重点工程较2015年减排量（吨）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2015年基数（吨）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2020年较2015年减排比例（%）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2020年重点工程较2015年减排量（吨）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2015年基数（吨）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2020年较2015年减排比例（%）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spacing w:line="320" w:lineRule="exact"/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2020年重点工程较2015年减排量（吨）</w:t>
            </w:r>
          </w:p>
        </w:tc>
      </w:tr>
      <w:tr w:rsidR="00B31083">
        <w:trPr>
          <w:trHeight w:hRule="exact" w:val="567"/>
          <w:jc w:val="center"/>
        </w:trPr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22741.2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1.5%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346.8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10528.9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26.0%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2727.8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3873.9</w:t>
            </w:r>
          </w:p>
        </w:tc>
        <w:tc>
          <w:tcPr>
            <w:tcW w:w="1577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10.9%</w:t>
            </w:r>
          </w:p>
        </w:tc>
        <w:tc>
          <w:tcPr>
            <w:tcW w:w="1579" w:type="dxa"/>
            <w:vAlign w:val="center"/>
          </w:tcPr>
          <w:p w:rsidR="00B31083" w:rsidRDefault="00A86478">
            <w:pPr>
              <w:jc w:val="center"/>
              <w:rPr>
                <w:rFonts w:ascii="方正仿宋_GBK" w:eastAsia="方正仿宋_GBK" w:hAnsi="方正仿宋_GBK" w:cs="方正仿宋_GBK"/>
                <w:sz w:val="22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2"/>
                <w:szCs w:val="28"/>
              </w:rPr>
              <w:t>420.8</w:t>
            </w:r>
          </w:p>
        </w:tc>
      </w:tr>
    </w:tbl>
    <w:p w:rsidR="00B31083" w:rsidRDefault="00B31083"/>
    <w:sectPr w:rsidR="00B31083" w:rsidSect="00B31083">
      <w:pgSz w:w="16838" w:h="11906" w:orient="landscape"/>
      <w:pgMar w:top="1984" w:right="1446" w:bottom="1644" w:left="144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2E02" w:rsidRDefault="00722E02" w:rsidP="007A7CA4">
      <w:r>
        <w:separator/>
      </w:r>
    </w:p>
  </w:endnote>
  <w:endnote w:type="continuationSeparator" w:id="1">
    <w:p w:rsidR="00722E02" w:rsidRDefault="00722E02" w:rsidP="007A7C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2E02" w:rsidRDefault="00722E02" w:rsidP="007A7CA4">
      <w:r>
        <w:separator/>
      </w:r>
    </w:p>
  </w:footnote>
  <w:footnote w:type="continuationSeparator" w:id="1">
    <w:p w:rsidR="00722E02" w:rsidRDefault="00722E02" w:rsidP="007A7CA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31083"/>
    <w:rsid w:val="004E72B9"/>
    <w:rsid w:val="00722E02"/>
    <w:rsid w:val="0078573D"/>
    <w:rsid w:val="007A7CA4"/>
    <w:rsid w:val="00A86478"/>
    <w:rsid w:val="00B31083"/>
    <w:rsid w:val="00EF725E"/>
    <w:rsid w:val="01507AFA"/>
    <w:rsid w:val="01F31373"/>
    <w:rsid w:val="02D62A27"/>
    <w:rsid w:val="039C0E1A"/>
    <w:rsid w:val="03BC6AF8"/>
    <w:rsid w:val="042635B1"/>
    <w:rsid w:val="043438D7"/>
    <w:rsid w:val="047C1051"/>
    <w:rsid w:val="04B032C0"/>
    <w:rsid w:val="05AC1DFE"/>
    <w:rsid w:val="05EA50C5"/>
    <w:rsid w:val="060F6ADB"/>
    <w:rsid w:val="06AD146E"/>
    <w:rsid w:val="0757556F"/>
    <w:rsid w:val="07AA0188"/>
    <w:rsid w:val="086301E2"/>
    <w:rsid w:val="0BE6086B"/>
    <w:rsid w:val="0BF4613D"/>
    <w:rsid w:val="0C301AE5"/>
    <w:rsid w:val="0C3D2941"/>
    <w:rsid w:val="0C810BCC"/>
    <w:rsid w:val="0CF67676"/>
    <w:rsid w:val="0D6F76BF"/>
    <w:rsid w:val="0DB43B9F"/>
    <w:rsid w:val="0FE45A55"/>
    <w:rsid w:val="10C223EB"/>
    <w:rsid w:val="10DF69B9"/>
    <w:rsid w:val="12343658"/>
    <w:rsid w:val="130E175A"/>
    <w:rsid w:val="15D74C7C"/>
    <w:rsid w:val="16EA3710"/>
    <w:rsid w:val="17545EBA"/>
    <w:rsid w:val="17A412B7"/>
    <w:rsid w:val="18026DD7"/>
    <w:rsid w:val="182C604C"/>
    <w:rsid w:val="18433AEF"/>
    <w:rsid w:val="186034A8"/>
    <w:rsid w:val="188E0AE9"/>
    <w:rsid w:val="19076999"/>
    <w:rsid w:val="19E37BC2"/>
    <w:rsid w:val="1A7076B3"/>
    <w:rsid w:val="1B9815AD"/>
    <w:rsid w:val="1DF139C7"/>
    <w:rsid w:val="1EA64663"/>
    <w:rsid w:val="1ECE08DC"/>
    <w:rsid w:val="1F15710B"/>
    <w:rsid w:val="1FBF61C4"/>
    <w:rsid w:val="205C2A48"/>
    <w:rsid w:val="20DD16FD"/>
    <w:rsid w:val="20E42332"/>
    <w:rsid w:val="210E4645"/>
    <w:rsid w:val="217B4DB0"/>
    <w:rsid w:val="23D664A0"/>
    <w:rsid w:val="24344084"/>
    <w:rsid w:val="26097634"/>
    <w:rsid w:val="26DB7C28"/>
    <w:rsid w:val="26DC5938"/>
    <w:rsid w:val="291A7FBB"/>
    <w:rsid w:val="292667D9"/>
    <w:rsid w:val="29BE1EA1"/>
    <w:rsid w:val="2AE23014"/>
    <w:rsid w:val="2B582887"/>
    <w:rsid w:val="2BDB0A20"/>
    <w:rsid w:val="2CA05FCC"/>
    <w:rsid w:val="2CA77F8D"/>
    <w:rsid w:val="2CDF0A63"/>
    <w:rsid w:val="2CE936CF"/>
    <w:rsid w:val="2CF57992"/>
    <w:rsid w:val="2D64673E"/>
    <w:rsid w:val="2DBF6C1C"/>
    <w:rsid w:val="30704B80"/>
    <w:rsid w:val="308D2303"/>
    <w:rsid w:val="30C81A73"/>
    <w:rsid w:val="32AE0C45"/>
    <w:rsid w:val="337E0A19"/>
    <w:rsid w:val="33E44E53"/>
    <w:rsid w:val="35D26D43"/>
    <w:rsid w:val="3648307A"/>
    <w:rsid w:val="378016C5"/>
    <w:rsid w:val="386D3E78"/>
    <w:rsid w:val="3A816F30"/>
    <w:rsid w:val="3AE04EA1"/>
    <w:rsid w:val="3B795867"/>
    <w:rsid w:val="3B7F0004"/>
    <w:rsid w:val="3C7C065F"/>
    <w:rsid w:val="3D73466D"/>
    <w:rsid w:val="3E4039FD"/>
    <w:rsid w:val="3E6613C5"/>
    <w:rsid w:val="3F407159"/>
    <w:rsid w:val="3F6D31FF"/>
    <w:rsid w:val="40185BA7"/>
    <w:rsid w:val="42523D7C"/>
    <w:rsid w:val="42655FAD"/>
    <w:rsid w:val="432B6B42"/>
    <w:rsid w:val="43B55B6C"/>
    <w:rsid w:val="443C51F2"/>
    <w:rsid w:val="44967220"/>
    <w:rsid w:val="471B75D2"/>
    <w:rsid w:val="471D7922"/>
    <w:rsid w:val="478B03CC"/>
    <w:rsid w:val="486C29C2"/>
    <w:rsid w:val="487B70EB"/>
    <w:rsid w:val="48E051E3"/>
    <w:rsid w:val="494531A3"/>
    <w:rsid w:val="4ADC3132"/>
    <w:rsid w:val="4B5734D4"/>
    <w:rsid w:val="4BDC180B"/>
    <w:rsid w:val="4CE02BC8"/>
    <w:rsid w:val="4CF45950"/>
    <w:rsid w:val="4D686C4D"/>
    <w:rsid w:val="4E333485"/>
    <w:rsid w:val="4FA10EA7"/>
    <w:rsid w:val="4FA72427"/>
    <w:rsid w:val="50D804C9"/>
    <w:rsid w:val="51091871"/>
    <w:rsid w:val="51322499"/>
    <w:rsid w:val="51903D06"/>
    <w:rsid w:val="52A131A2"/>
    <w:rsid w:val="53341533"/>
    <w:rsid w:val="543E31AC"/>
    <w:rsid w:val="5467394B"/>
    <w:rsid w:val="546A022A"/>
    <w:rsid w:val="548863B4"/>
    <w:rsid w:val="56A8428F"/>
    <w:rsid w:val="56BF7FB1"/>
    <w:rsid w:val="56EC14CD"/>
    <w:rsid w:val="575B39A8"/>
    <w:rsid w:val="57BE6133"/>
    <w:rsid w:val="59410F28"/>
    <w:rsid w:val="598F57ED"/>
    <w:rsid w:val="59AA5640"/>
    <w:rsid w:val="59D90CA1"/>
    <w:rsid w:val="5A96480B"/>
    <w:rsid w:val="5AD27FF4"/>
    <w:rsid w:val="5B3D1667"/>
    <w:rsid w:val="5B8B780E"/>
    <w:rsid w:val="5CA76E6F"/>
    <w:rsid w:val="60C24D90"/>
    <w:rsid w:val="60FF1D06"/>
    <w:rsid w:val="614D700B"/>
    <w:rsid w:val="616A4671"/>
    <w:rsid w:val="626F7B13"/>
    <w:rsid w:val="645258A7"/>
    <w:rsid w:val="646614AF"/>
    <w:rsid w:val="65432D15"/>
    <w:rsid w:val="669412F4"/>
    <w:rsid w:val="66D154FE"/>
    <w:rsid w:val="683447DC"/>
    <w:rsid w:val="6938211B"/>
    <w:rsid w:val="695B2A1A"/>
    <w:rsid w:val="6A971ED5"/>
    <w:rsid w:val="6B492077"/>
    <w:rsid w:val="6B5D1977"/>
    <w:rsid w:val="6BA9526A"/>
    <w:rsid w:val="6C996DC0"/>
    <w:rsid w:val="6CBB3CCB"/>
    <w:rsid w:val="6CF80A75"/>
    <w:rsid w:val="6D0818E9"/>
    <w:rsid w:val="6F023B31"/>
    <w:rsid w:val="72E2778D"/>
    <w:rsid w:val="751F66AA"/>
    <w:rsid w:val="75FA4973"/>
    <w:rsid w:val="760B3ED1"/>
    <w:rsid w:val="76695A21"/>
    <w:rsid w:val="78CF19EE"/>
    <w:rsid w:val="78F20AC9"/>
    <w:rsid w:val="79CB6422"/>
    <w:rsid w:val="7A123113"/>
    <w:rsid w:val="7B3E5FCA"/>
    <w:rsid w:val="7B7E2F6A"/>
    <w:rsid w:val="7C6D024B"/>
    <w:rsid w:val="7C94612E"/>
    <w:rsid w:val="7CE82C69"/>
    <w:rsid w:val="7E8D1F74"/>
    <w:rsid w:val="7EBE5971"/>
    <w:rsid w:val="7EC1604E"/>
    <w:rsid w:val="7EEA4915"/>
    <w:rsid w:val="7F0703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108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B3108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7A7C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7A7CA4"/>
    <w:rPr>
      <w:kern w:val="2"/>
      <w:sz w:val="18"/>
      <w:szCs w:val="18"/>
    </w:rPr>
  </w:style>
  <w:style w:type="paragraph" w:styleId="a5">
    <w:name w:val="footer"/>
    <w:basedOn w:val="a"/>
    <w:link w:val="Char0"/>
    <w:rsid w:val="007A7C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7A7CA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358</Characters>
  <Application>Microsoft Office Word</Application>
  <DocSecurity>0</DocSecurity>
  <Lines>2</Lines>
  <Paragraphs>1</Paragraphs>
  <ScaleCrop>false</ScaleCrop>
  <Company>China</Company>
  <LinksUpToDate>false</LinksUpToDate>
  <CharactersWithSpaces>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王青</cp:lastModifiedBy>
  <cp:revision>4</cp:revision>
  <cp:lastPrinted>2022-01-19T02:33:00Z</cp:lastPrinted>
  <dcterms:created xsi:type="dcterms:W3CDTF">2022-01-17T03:15:00Z</dcterms:created>
  <dcterms:modified xsi:type="dcterms:W3CDTF">2022-01-19T02:33:00Z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