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2025年5月下基层和指导基层群文活动信息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905" w:type="dxa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00"/>
        <w:gridCol w:w="2055"/>
        <w:gridCol w:w="303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“致敬劳动美 弘扬新风尚”五谷杂粮贴画社教活动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360" w:leftChars="0" w:hanging="360" w:hangingChars="1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“礼赞劳动‘阅’享五一”阅读体验活动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大渡口万象汇商场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承办单位：大渡口区图书馆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大渡口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万象汇商场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5月1日—31日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国图公开讲座：匠心铁观音：铁观音茶的制作技艺、话说端午节及节日遗产保护、非物质文化遗产的保护与传承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主办单位：国家图书馆、中国图书馆学会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5月3日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《半岛之夏》周末音乐会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风雨舞台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5月15日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“读史少年行 和平心中萦”大渡口区第二届少儿阅读大赛讲故事决赛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钰鑫小学校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主办单位：中共大渡口区委宣传部、大渡口区创建全国文明城区指挥部办公室、大渡口区文化和旅游发展委员会、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大渡口区教育委员会、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大渡口区文学艺术界联合会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承办单位：大渡口区图书馆、大渡口区钰鑫小学校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5月16日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“读史少年行 和平心中萦”大渡口区第二届少儿阅读大赛诵读决赛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大渡口区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育才红旭小学校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主办单位：中共大渡口区委宣传部、大渡口区创建全国文明城区指挥部办公室、大渡口区文化和旅游发展委员会、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大渡口区教育委员会、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大渡口区文学艺术界联合会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承办单位：大渡口区图书馆、大渡口区育才红旭小学校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5月18日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“5.18博物馆奇妙日”探宝手作之旅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“应时循节学非遗”麦粒盈小满 巧手缠时光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跃进村街道新时代文明实践所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承办单位：大渡口非物质文化遗产保护中心、跃进村街道综合文化服务中心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5月24日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巴蜀青少年文博非遗讲解活动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5月24日—6月28日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“尚义之城·翰墨春秋”大渡口区文化馆（美术馆）馆藏精品书画作品展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承办单位：大渡口区文化馆、大渡口区美术馆、大渡口区书法家协会、大渡口区美术家协会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5月26日——6月24日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“巴·掌书”带你解锁山城文化密码路书发布，邀你一起【乘轨道·“阅”山城】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大渡口区图书馆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主办单位：重庆市文化和旅游发展委员会、重庆市作家协会、重庆市南岸区人民政府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承办单位：中共重庆市南岸区委宣传部、重庆市南岸区文化和旅游发展委员会、重庆市南岸区文学艺术界联合会、重庆市南岸区社会科学界联合会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协办单位：重庆市渝中区、大渡口区、江北区、沙坪坝区、九龙坡区、北碚区、渝北区、巴南区、璧山区文化和旅游发展委员会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实施单位：重庆市渝中区、大渡口区、江北区、沙坪坝区、九龙坡区、北碚区、渝北区、巴南区、璧山区公共图书馆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5月28日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“艺润童心·逐梦未来”重庆市大渡口区庆祝“六一”国际儿童节暨第五届校园文化艺术节文艺汇演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钢花影剧院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主办单位：中共大渡口区委宣传部、大渡口区教育委员会、大渡口区文化和旅游发展委员会、共青团大渡口区委员会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5月28日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同心同行 非遗焕彩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”非遗活动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金鳌山非遗小院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主办单位：中共大渡口区委统战部、大渡口区文化和旅游发展委员会、中共大渡口区委网信办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承办单位：大渡口区非物质文化遗产保护中心、大渡口区新的社会阶层专业人士联合会、大渡口区互联网界联合会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5月30日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童权赋能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畅玩非遗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”非遗活动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钢城实验幼儿园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（金地校区）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指导单位：大渡口区教育委员会、大渡口区文化和旅游发展委员会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主办单位：大渡口区钢城实验幼儿园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协办单位：大渡口区非物质文化遗产保护中心、大渡口区民政局、大渡口区慈善会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5月31日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“我们的节日”艾叶飘香迎端午—艾草花束制作体验活动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“粽”情端午 “阅”享童趣 阅读体验活动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大渡口万象汇商场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承办单位：大渡口区图书馆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大渡口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万象汇商场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4月3日—6月15日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年西南地区“少年儿童电子绘本创作征集”活动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主办单位：重庆市少年儿童图书馆、四川省图书馆（四川省古籍保护中心）、贵阳市少年儿童图书馆、昆明少年儿童图书馆、泸州市图书馆、泸州市少年儿童图书馆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参与单位：西南地区各公共图书馆、中小学图书馆、绘本馆及相关阅读推广机构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技术支持单位：成都贝图科技有限公司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4月5日—5月6日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“清风润义渡·满城竞廉开”大渡口区第三届廉洁书画作品展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主办单位：中共大渡口区纪委监委机关、中共大渡口区委宣传部、大渡口区创建全国文明城区指挥部办公室、大渡口区文化旅游委、大渡口区文联、“艺渡阳光”重庆市政协委员工作室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承办单位：大渡口区文化馆、大渡口区美术馆、大渡口区政协书画院、大渡口区书法家协会、大渡口区美术家协会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4月15日—6月15日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第八届川渝地区“图书馆杯”中英双语口语大赛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四川省图书馆(四川省古籍保护中心)、重庆图书馆、成都图书馆（成都市古籍保护中心）、四川省图书馆学会、重庆市图书馆学会、成都市图书馆学会、四川省普通高等学校图书情报工作指导委员会、重庆市高等学校图书情报工作委员会、四川省中心图书馆委员会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协办单位：川渝地区各级公共图书馆、高校图书馆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支持单位：阅途之星（成都）科技有限公司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4月24日—6月15日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“四季童读”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年春季卷阅读挑战赛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</w:rPr>
              <w:t>大渡口区图书馆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主办单位：国家图书馆少年儿童馆、大渡口区文化和旅游发展委员会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4"/>
                <w:szCs w:val="24"/>
                <w:lang w:val="en-US" w:eastAsia="zh-CN"/>
              </w:rPr>
              <w:t>承办单位：大渡口区图书馆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4月29日—5月29日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“青春之我 青春之国—大国重器背后的青年力量”图文展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4月29日—5月27日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“四季童读”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年春季卷推荐图书展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主办单位：国家图书馆少年儿童馆、大渡口区文化和旅游发展委员会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3月—6月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大渡口区文化馆“渡众美育学校”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1月16日—6月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“剪说中国年 花影绘春章”大渡口区博物馆乙巳蛇年新春民俗文化展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指导单位：重庆市非物质文化遗产保护中心、重庆市移民文化研究会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2024年9月26日—2025年8月31日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“笔墨清风·古今流芳”庆祝中华人民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和国成立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75周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年近现代中国书画名家作品展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主办单位：中共大渡口区纪委监委机关、中共大渡口区委宣传部、大渡口区文化和旅游发展委员会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长期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“义渡千秋”大渡口历史文化陈列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023—68428053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</w:docVars>
  <w:rsids>
    <w:rsidRoot w:val="745F2836"/>
    <w:rsid w:val="01A13DC0"/>
    <w:rsid w:val="02721287"/>
    <w:rsid w:val="02A816B2"/>
    <w:rsid w:val="05D12EBF"/>
    <w:rsid w:val="06B05BBC"/>
    <w:rsid w:val="09B60D9A"/>
    <w:rsid w:val="0AA833EB"/>
    <w:rsid w:val="0DA8440E"/>
    <w:rsid w:val="0DEB5F06"/>
    <w:rsid w:val="118C447D"/>
    <w:rsid w:val="124E0FE0"/>
    <w:rsid w:val="14432035"/>
    <w:rsid w:val="18BA467F"/>
    <w:rsid w:val="19962131"/>
    <w:rsid w:val="19B12C42"/>
    <w:rsid w:val="1AB54D94"/>
    <w:rsid w:val="1C0F280F"/>
    <w:rsid w:val="1ED33256"/>
    <w:rsid w:val="1F814B0A"/>
    <w:rsid w:val="1FE63CE4"/>
    <w:rsid w:val="1FE936F8"/>
    <w:rsid w:val="21DE204F"/>
    <w:rsid w:val="22F054FE"/>
    <w:rsid w:val="27171298"/>
    <w:rsid w:val="2894204C"/>
    <w:rsid w:val="2A18254D"/>
    <w:rsid w:val="2AA21F43"/>
    <w:rsid w:val="2B8C4466"/>
    <w:rsid w:val="2BAF1084"/>
    <w:rsid w:val="2D4A04F1"/>
    <w:rsid w:val="2E624D2D"/>
    <w:rsid w:val="2EDB32EE"/>
    <w:rsid w:val="2F1810BC"/>
    <w:rsid w:val="2F9D46A1"/>
    <w:rsid w:val="31B22E3F"/>
    <w:rsid w:val="34C35440"/>
    <w:rsid w:val="36902915"/>
    <w:rsid w:val="36EC2ED9"/>
    <w:rsid w:val="3AB64AED"/>
    <w:rsid w:val="3F797098"/>
    <w:rsid w:val="439102F1"/>
    <w:rsid w:val="4566564D"/>
    <w:rsid w:val="45A234FD"/>
    <w:rsid w:val="45D43009"/>
    <w:rsid w:val="476125C1"/>
    <w:rsid w:val="47C31B8B"/>
    <w:rsid w:val="49E75453"/>
    <w:rsid w:val="4A916751"/>
    <w:rsid w:val="4DCF253E"/>
    <w:rsid w:val="51825C0C"/>
    <w:rsid w:val="594C03AE"/>
    <w:rsid w:val="5AD463A7"/>
    <w:rsid w:val="5AF638E6"/>
    <w:rsid w:val="5C4F57B5"/>
    <w:rsid w:val="5C890F24"/>
    <w:rsid w:val="5D914631"/>
    <w:rsid w:val="5E714D80"/>
    <w:rsid w:val="5F270668"/>
    <w:rsid w:val="6D30634A"/>
    <w:rsid w:val="6DF009D0"/>
    <w:rsid w:val="6E3516F8"/>
    <w:rsid w:val="6E932974"/>
    <w:rsid w:val="702C3C19"/>
    <w:rsid w:val="71D72951"/>
    <w:rsid w:val="745F2836"/>
    <w:rsid w:val="75805236"/>
    <w:rsid w:val="763F5AD2"/>
    <w:rsid w:val="76DB66C6"/>
    <w:rsid w:val="78067139"/>
    <w:rsid w:val="7AC35BED"/>
    <w:rsid w:val="7B105953"/>
    <w:rsid w:val="7C296C7F"/>
    <w:rsid w:val="7C953D60"/>
    <w:rsid w:val="7E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2902</Words>
  <Characters>3244</Characters>
  <Lines>0</Lines>
  <Paragraphs>0</Paragraphs>
  <TotalTime>8</TotalTime>
  <ScaleCrop>false</ScaleCrop>
  <LinksUpToDate>false</LinksUpToDate>
  <CharactersWithSpaces>3254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cp:lastPrinted>2025-07-11T08:56:00Z</cp:lastPrinted>
  <dcterms:modified xsi:type="dcterms:W3CDTF">2025-07-16T09:34:01Z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326529A8308245EB918C970F66DF93FD_13</vt:lpwstr>
  </property>
  <property fmtid="{D5CDD505-2E9C-101B-9397-08002B2CF9AE}" pid="4" name="KSOTemplateDocerSaveRecord">
    <vt:lpwstr>eyJoZGlkIjoiMTM1NjdiZWNjZDkyYjY5M2NlYjU3ZDcwODZkNTMwNjQifQ==</vt:lpwstr>
  </property>
</Properties>
</file>