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40"/>
          <w:lang w:val="en-US" w:eastAsia="zh-CN"/>
        </w:rPr>
      </w:pPr>
      <w:r>
        <w:rPr>
          <w:rFonts w:hint="eastAsia" w:ascii="方正小标宋_GBK" w:hAnsi="方正小标宋_GBK" w:eastAsia="方正小标宋_GBK" w:cs="方正小标宋_GBK"/>
          <w:sz w:val="32"/>
          <w:szCs w:val="40"/>
          <w:lang w:eastAsia="zh-CN"/>
        </w:rPr>
        <w:t>大渡口区</w:t>
      </w:r>
      <w:r>
        <w:rPr>
          <w:rFonts w:hint="eastAsia" w:ascii="方正小标宋_GBK" w:hAnsi="方正小标宋_GBK" w:eastAsia="方正小标宋_GBK" w:cs="方正小标宋_GBK"/>
          <w:sz w:val="32"/>
          <w:szCs w:val="40"/>
          <w:lang w:val="en-US" w:eastAsia="zh-CN"/>
        </w:rPr>
        <w:t>2023年6月展览、讲座信息</w:t>
      </w:r>
    </w:p>
    <w:p>
      <w:pPr>
        <w:jc w:val="center"/>
        <w:rPr>
          <w:rFonts w:hint="eastAsia" w:ascii="方正小标宋_GBK" w:hAnsi="方正小标宋_GBK" w:eastAsia="方正小标宋_GBK" w:cs="方正小标宋_GBK"/>
          <w:sz w:val="32"/>
          <w:szCs w:val="40"/>
          <w:lang w:val="en-US" w:eastAsia="zh-CN"/>
        </w:rPr>
      </w:pPr>
    </w:p>
    <w:tbl>
      <w:tblPr>
        <w:tblStyle w:val="5"/>
        <w:tblW w:w="14996"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441"/>
        <w:gridCol w:w="1886"/>
        <w:gridCol w:w="3328"/>
        <w:gridCol w:w="2595"/>
        <w:gridCol w:w="89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45"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活动时间</w:t>
            </w:r>
          </w:p>
        </w:tc>
        <w:tc>
          <w:tcPr>
            <w:tcW w:w="2441"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活动名称</w:t>
            </w:r>
          </w:p>
        </w:tc>
        <w:tc>
          <w:tcPr>
            <w:tcW w:w="1886"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活动地点</w:t>
            </w:r>
          </w:p>
        </w:tc>
        <w:tc>
          <w:tcPr>
            <w:tcW w:w="3328"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举办单位</w:t>
            </w:r>
          </w:p>
        </w:tc>
        <w:tc>
          <w:tcPr>
            <w:tcW w:w="2595"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活动时长（分钟）</w:t>
            </w:r>
          </w:p>
        </w:tc>
        <w:tc>
          <w:tcPr>
            <w:tcW w:w="896"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票价</w:t>
            </w:r>
          </w:p>
        </w:tc>
        <w:tc>
          <w:tcPr>
            <w:tcW w:w="1605" w:type="dxa"/>
            <w:vAlign w:val="center"/>
          </w:tcPr>
          <w:p>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4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6月1日-6月19日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244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“图画为马  文字作舟——儿童图书大奖巡礼”图文展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p>
        </w:tc>
        <w:tc>
          <w:tcPr>
            <w:tcW w:w="188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区图书馆</w:t>
            </w:r>
            <w:r>
              <w:rPr>
                <w:rFonts w:hint="default" w:ascii="Times New Roman" w:hAnsi="Times New Roman" w:eastAsia="方正仿宋_GBK" w:cs="Times New Roman"/>
                <w:sz w:val="21"/>
                <w:szCs w:val="21"/>
                <w:vertAlign w:val="baseline"/>
                <w:lang w:val="en-US" w:eastAsia="zh-CN"/>
              </w:rPr>
              <w:t>1楼展厅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p>
        </w:tc>
        <w:tc>
          <w:tcPr>
            <w:tcW w:w="33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大渡口区图书馆</w:t>
            </w:r>
          </w:p>
        </w:tc>
        <w:tc>
          <w:tcPr>
            <w:tcW w:w="259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6月1日-6月19日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89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免费</w:t>
            </w:r>
          </w:p>
        </w:tc>
        <w:tc>
          <w:tcPr>
            <w:tcW w:w="160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023-68922063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4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6月2日-6月21日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244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“以梦为马 不负韶华——中国高考主题展”</w:t>
            </w:r>
          </w:p>
        </w:tc>
        <w:tc>
          <w:tcPr>
            <w:tcW w:w="188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区图书馆广场自助借阅机旁</w:t>
            </w:r>
          </w:p>
        </w:tc>
        <w:tc>
          <w:tcPr>
            <w:tcW w:w="33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大渡口区图书馆</w:t>
            </w:r>
          </w:p>
        </w:tc>
        <w:tc>
          <w:tcPr>
            <w:tcW w:w="259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6月2日-6月21日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89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免费</w:t>
            </w:r>
          </w:p>
        </w:tc>
        <w:tc>
          <w:tcPr>
            <w:tcW w:w="160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023-68922063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4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6月7日</w:t>
            </w:r>
          </w:p>
        </w:tc>
        <w:tc>
          <w:tcPr>
            <w:tcW w:w="244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视频讲座：红楼一梦，醒向何处？《红楼梦》的意境创造与诠释路向</w:t>
            </w:r>
          </w:p>
        </w:tc>
        <w:tc>
          <w:tcPr>
            <w:tcW w:w="188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线上</w:t>
            </w:r>
          </w:p>
        </w:tc>
        <w:tc>
          <w:tcPr>
            <w:tcW w:w="33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大渡口区图书馆</w:t>
            </w:r>
          </w:p>
        </w:tc>
        <w:tc>
          <w:tcPr>
            <w:tcW w:w="259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6月7日</w:t>
            </w:r>
          </w:p>
        </w:tc>
        <w:tc>
          <w:tcPr>
            <w:tcW w:w="89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免费</w:t>
            </w:r>
          </w:p>
        </w:tc>
        <w:tc>
          <w:tcPr>
            <w:tcW w:w="160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023-68922063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4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6月21日-7月11日</w:t>
            </w:r>
          </w:p>
        </w:tc>
        <w:tc>
          <w:tcPr>
            <w:tcW w:w="244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bookmarkStart w:id="0" w:name="_GoBack"/>
            <w:bookmarkEnd w:id="0"/>
            <w:r>
              <w:rPr>
                <w:rFonts w:hint="eastAsia" w:ascii="方正仿宋_GBK" w:hAnsi="方正仿宋_GBK" w:eastAsia="方正仿宋_GBK" w:cs="方正仿宋_GBK"/>
                <w:sz w:val="21"/>
                <w:szCs w:val="21"/>
                <w:vertAlign w:val="baseline"/>
                <w:lang w:val="en-US" w:eastAsia="zh-CN"/>
              </w:rPr>
              <w:t>榴花角黍斗时新——端午节民俗文化展</w:t>
            </w:r>
          </w:p>
        </w:tc>
        <w:tc>
          <w:tcPr>
            <w:tcW w:w="188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区图书馆</w:t>
            </w:r>
            <w:r>
              <w:rPr>
                <w:rFonts w:hint="eastAsia" w:ascii="Times New Roman" w:hAnsi="Times New Roman" w:eastAsia="方正仿宋_GBK" w:cs="Times New Roman"/>
                <w:sz w:val="21"/>
                <w:szCs w:val="21"/>
                <w:vertAlign w:val="baseline"/>
                <w:lang w:val="en-US" w:eastAsia="zh-CN"/>
              </w:rPr>
              <w:t>1楼展厅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33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大渡口区图书馆</w:t>
            </w:r>
          </w:p>
        </w:tc>
        <w:tc>
          <w:tcPr>
            <w:tcW w:w="259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6月21日-7月11日</w:t>
            </w:r>
          </w:p>
        </w:tc>
        <w:tc>
          <w:tcPr>
            <w:tcW w:w="89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免费</w:t>
            </w:r>
          </w:p>
        </w:tc>
        <w:tc>
          <w:tcPr>
            <w:tcW w:w="160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023-68922063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4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6月22日-7月25日</w:t>
            </w:r>
          </w:p>
        </w:tc>
        <w:tc>
          <w:tcPr>
            <w:tcW w:w="2441"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“珍爱生命 远离毒品”图文展</w:t>
            </w:r>
          </w:p>
        </w:tc>
        <w:tc>
          <w:tcPr>
            <w:tcW w:w="188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区图书馆广场自助借阅机旁</w:t>
            </w:r>
          </w:p>
        </w:tc>
        <w:tc>
          <w:tcPr>
            <w:tcW w:w="332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大渡口区图书馆</w:t>
            </w:r>
          </w:p>
        </w:tc>
        <w:tc>
          <w:tcPr>
            <w:tcW w:w="259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6月22日-7月25日</w:t>
            </w:r>
          </w:p>
        </w:tc>
        <w:tc>
          <w:tcPr>
            <w:tcW w:w="896"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免费</w:t>
            </w:r>
          </w:p>
        </w:tc>
        <w:tc>
          <w:tcPr>
            <w:tcW w:w="160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023-68922063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5月12日-9月22日</w:t>
            </w:r>
          </w:p>
        </w:tc>
        <w:tc>
          <w:tcPr>
            <w:tcW w:w="24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探寻·传承</w:t>
            </w:r>
            <w:r>
              <w:rPr>
                <w:rFonts w:hint="eastAsia" w:ascii="方正仿宋_GBK" w:hAnsi="方正仿宋_GBK" w:eastAsia="方正仿宋_GBK" w:cs="方正仿宋_GBK"/>
                <w:sz w:val="21"/>
                <w:szCs w:val="21"/>
                <w:vertAlign w:val="baseline"/>
                <w:lang w:val="en-US" w:eastAsia="zh-CN"/>
              </w:rPr>
              <w:br w:type="textWrapping"/>
            </w:r>
            <w:r>
              <w:rPr>
                <w:rFonts w:hint="eastAsia" w:ascii="方正仿宋_GBK" w:hAnsi="方正仿宋_GBK" w:eastAsia="方正仿宋_GBK" w:cs="方正仿宋_GBK"/>
                <w:sz w:val="21"/>
                <w:szCs w:val="21"/>
                <w:vertAlign w:val="baseline"/>
                <w:lang w:val="en-US" w:eastAsia="zh-CN"/>
              </w:rPr>
              <w:t>——大渡口区非物质文化遗产专题展</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大渡口区博物馆</w:t>
            </w:r>
          </w:p>
        </w:tc>
        <w:tc>
          <w:tcPr>
            <w:tcW w:w="33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主办单位：中共大渡口区委宣传部、大渡口区创建全国文明城区指挥部办公室、大渡口区文化和旅游发展委员会、大渡口区文学艺术界联合会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承办单位：大渡口区博物馆、大渡口区非物质文化遗产保护中心</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5月12日-9月22日</w:t>
            </w:r>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免费</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023-68428053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5月30日-6月12日</w:t>
            </w:r>
          </w:p>
        </w:tc>
        <w:tc>
          <w:tcPr>
            <w:tcW w:w="24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“与乐共舞 绚丽绽放”</w:t>
            </w:r>
            <w:r>
              <w:rPr>
                <w:rFonts w:hint="default" w:ascii="Times New Roman" w:hAnsi="Times New Roman" w:eastAsia="方正仿宋_GBK" w:cs="Times New Roman"/>
                <w:sz w:val="21"/>
                <w:szCs w:val="21"/>
                <w:vertAlign w:val="baseline"/>
                <w:lang w:val="en-US" w:eastAsia="zh-CN"/>
              </w:rPr>
              <w:t>2023</w:t>
            </w:r>
            <w:r>
              <w:rPr>
                <w:rFonts w:hint="eastAsia" w:ascii="方正仿宋_GBK" w:hAnsi="方正仿宋_GBK" w:eastAsia="方正仿宋_GBK" w:cs="方正仿宋_GBK"/>
                <w:sz w:val="21"/>
                <w:szCs w:val="21"/>
                <w:vertAlign w:val="baseline"/>
                <w:lang w:val="en-US" w:eastAsia="zh-CN"/>
              </w:rPr>
              <w:t>年大渡口区中小幼装置艺术展暨新课标下国家美术课程校本化实施成果展</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大渡口区美术馆</w:t>
            </w:r>
          </w:p>
        </w:tc>
        <w:tc>
          <w:tcPr>
            <w:tcW w:w="33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 xml:space="preserve">主办单位：中共大渡口区委宣传部、大渡口区教育委员会、大渡口区文化和游旅发展委员会、大渡口区文学艺术联合会、共青团大渡口区委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承办单位：大渡口区教师进修学院、大渡口区各中小幼学校、大渡口区文化馆（美术馆）</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5月30日-6月12日</w:t>
            </w:r>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免费</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023-68906013</w:t>
            </w:r>
          </w:p>
        </w:tc>
      </w:tr>
    </w:tbl>
    <w:p>
      <w:pPr>
        <w:rPr>
          <w:rFonts w:hint="default"/>
          <w:lang w:val="en-US" w:eastAsia="zh-CN"/>
        </w:rPr>
      </w:pPr>
    </w:p>
    <w:p>
      <w:pPr>
        <w:rPr>
          <w:rFonts w:hint="eastAsia"/>
          <w:lang w:eastAsia="zh-CN"/>
        </w:rPr>
      </w:pPr>
    </w:p>
    <w:p>
      <w:pPr>
        <w:rPr>
          <w:rFonts w:hint="eastAsia"/>
          <w:lang w:eastAsia="zh-CN"/>
        </w:rPr>
      </w:pPr>
    </w:p>
    <w:p>
      <w:pPr>
        <w:rPr>
          <w:rFonts w:hint="default"/>
          <w:lang w:val="en-US" w:eastAsia="zh-CN"/>
        </w:rPr>
      </w:pPr>
    </w:p>
    <w:sectPr>
      <w:pgSz w:w="16838" w:h="11906" w:orient="landscape"/>
      <w:pgMar w:top="1531" w:right="2098" w:bottom="1531" w:left="1984"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jdiZWNjZDkyYjY5M2NlYjU3ZDcwODZkNTMwNjQifQ=="/>
  </w:docVars>
  <w:rsids>
    <w:rsidRoot w:val="6ADE44FE"/>
    <w:rsid w:val="00F67BB0"/>
    <w:rsid w:val="02B0168C"/>
    <w:rsid w:val="03542329"/>
    <w:rsid w:val="04A53BB8"/>
    <w:rsid w:val="08EA253C"/>
    <w:rsid w:val="090F3959"/>
    <w:rsid w:val="0BAB4A5A"/>
    <w:rsid w:val="0C4D2034"/>
    <w:rsid w:val="0E4F307F"/>
    <w:rsid w:val="0EE022ED"/>
    <w:rsid w:val="1098782F"/>
    <w:rsid w:val="118C447D"/>
    <w:rsid w:val="124E0FE0"/>
    <w:rsid w:val="16D167E7"/>
    <w:rsid w:val="18795C43"/>
    <w:rsid w:val="18A21576"/>
    <w:rsid w:val="193F3241"/>
    <w:rsid w:val="1AA66B7C"/>
    <w:rsid w:val="1B647A16"/>
    <w:rsid w:val="1CBC6DAD"/>
    <w:rsid w:val="1CC542BF"/>
    <w:rsid w:val="1CF91C8E"/>
    <w:rsid w:val="1DBD080E"/>
    <w:rsid w:val="1F761CD2"/>
    <w:rsid w:val="1F814B0A"/>
    <w:rsid w:val="207D0BA7"/>
    <w:rsid w:val="20966B1E"/>
    <w:rsid w:val="2102007B"/>
    <w:rsid w:val="21363A47"/>
    <w:rsid w:val="22051EE5"/>
    <w:rsid w:val="23242DFB"/>
    <w:rsid w:val="233313A1"/>
    <w:rsid w:val="252943A5"/>
    <w:rsid w:val="257A12FC"/>
    <w:rsid w:val="27171298"/>
    <w:rsid w:val="2894204C"/>
    <w:rsid w:val="28BC25CF"/>
    <w:rsid w:val="2B386836"/>
    <w:rsid w:val="2E624D2D"/>
    <w:rsid w:val="32103080"/>
    <w:rsid w:val="34D433F1"/>
    <w:rsid w:val="37AD3D69"/>
    <w:rsid w:val="3A1113FA"/>
    <w:rsid w:val="3D0A7CF5"/>
    <w:rsid w:val="3EFE581A"/>
    <w:rsid w:val="409B74E1"/>
    <w:rsid w:val="419B2813"/>
    <w:rsid w:val="439102F1"/>
    <w:rsid w:val="43D314DF"/>
    <w:rsid w:val="45A234FD"/>
    <w:rsid w:val="496354B4"/>
    <w:rsid w:val="4BC507B3"/>
    <w:rsid w:val="535227EC"/>
    <w:rsid w:val="57F5710D"/>
    <w:rsid w:val="581E4353"/>
    <w:rsid w:val="59900424"/>
    <w:rsid w:val="5B517A55"/>
    <w:rsid w:val="5C4F57B5"/>
    <w:rsid w:val="5CB03BCA"/>
    <w:rsid w:val="5D914631"/>
    <w:rsid w:val="605724C7"/>
    <w:rsid w:val="60B07659"/>
    <w:rsid w:val="65C100F4"/>
    <w:rsid w:val="67064BDA"/>
    <w:rsid w:val="690868D7"/>
    <w:rsid w:val="693376B4"/>
    <w:rsid w:val="6ADE44FE"/>
    <w:rsid w:val="6CB44996"/>
    <w:rsid w:val="6D6F52CA"/>
    <w:rsid w:val="6FB05F73"/>
    <w:rsid w:val="70A83AC0"/>
    <w:rsid w:val="76FE761B"/>
    <w:rsid w:val="78302FCE"/>
    <w:rsid w:val="78C801F4"/>
    <w:rsid w:val="78F31CAA"/>
    <w:rsid w:val="79CC5BB2"/>
    <w:rsid w:val="7C105FB9"/>
    <w:rsid w:val="7CBB6C7A"/>
    <w:rsid w:val="7F6C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等线" w:eastAsia="仿宋_GB2312"/>
      <w:sz w:val="32"/>
    </w:rPr>
  </w:style>
  <w:style w:type="paragraph" w:styleId="3">
    <w:name w:val="index 5"/>
    <w:basedOn w:val="1"/>
    <w:next w:val="1"/>
    <w:qFormat/>
    <w:uiPriority w:val="0"/>
    <w:pPr>
      <w:ind w:left="168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247</Characters>
  <Lines>0</Lines>
  <Paragraphs>0</Paragraphs>
  <TotalTime>3</TotalTime>
  <ScaleCrop>false</ScaleCrop>
  <LinksUpToDate>false</LinksUpToDate>
  <CharactersWithSpaces>286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2022-01-13T03:28:00Z</dcterms:created>
  <dc:creator>山北水南阴～</dc:creator>
  <cp:lastModifiedBy>dell</cp:lastModifiedBy>
  <cp:lastPrinted>2023-06-29T07:39:03Z</cp:lastPrinted>
  <dcterms:modified xsi:type="dcterms:W3CDTF">2023-06-29T07:39:14Z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C4BC8B99959747239E4C3747A9A13685_13</vt:lpwstr>
  </property>
</Properties>
</file>