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大渡口区202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月主要演出活动</w:t>
      </w:r>
    </w:p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8"/>
        <w:tblW w:w="15651" w:type="dxa"/>
        <w:tblInd w:w="-1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177"/>
        <w:gridCol w:w="1176"/>
        <w:gridCol w:w="2580"/>
        <w:gridCol w:w="3915"/>
        <w:gridCol w:w="1665"/>
        <w:gridCol w:w="1212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63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演出时间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演出名称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剧（节）目种类</w:t>
            </w:r>
          </w:p>
        </w:tc>
        <w:tc>
          <w:tcPr>
            <w:tcW w:w="2580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演出地点</w:t>
            </w:r>
          </w:p>
        </w:tc>
        <w:tc>
          <w:tcPr>
            <w:tcW w:w="3915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出品单位</w:t>
            </w: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活动时长</w:t>
            </w:r>
          </w:p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（分钟）</w:t>
            </w:r>
          </w:p>
        </w:tc>
        <w:tc>
          <w:tcPr>
            <w:tcW w:w="1212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票价</w:t>
            </w:r>
          </w:p>
        </w:tc>
        <w:tc>
          <w:tcPr>
            <w:tcW w:w="1563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3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1月10日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大渡口区文化馆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年全民艺术普及成果汇报展演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演出</w:t>
            </w:r>
          </w:p>
        </w:tc>
        <w:tc>
          <w:tcPr>
            <w:tcW w:w="25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风雨舞台</w:t>
            </w:r>
          </w:p>
        </w:tc>
        <w:tc>
          <w:tcPr>
            <w:tcW w:w="391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主办单位：大渡口区文化和旅游发展委员会</w:t>
            </w:r>
          </w:p>
          <w:p>
            <w:pPr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承办单位：大渡口区文化馆</w:t>
            </w: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120分钟</w:t>
            </w:r>
          </w:p>
        </w:tc>
        <w:tc>
          <w:tcPr>
            <w:tcW w:w="12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1月13日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1月14日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1月15日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1月16日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“我们的中国梦·文化进万家”大渡口区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年“送欢乐·下基层”文化科技卫生“三下乡”志愿服务暨全国文明城区创建文艺展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演（7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场）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演出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九宫庙街道统战文化广场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跃进村街道渝钢社区思贤园广场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八桥镇常嘉社区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茄子溪街道惠丰小区广场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建胜镇白居寺社区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春晖路街道风雨舞台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新山村街道蓝光中央广场</w:t>
            </w:r>
          </w:p>
        </w:tc>
        <w:tc>
          <w:tcPr>
            <w:tcW w:w="391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主办单位：中共大渡口区委办公室、大渡口区人大常委会办公室、大渡口区人民政府办公室、大渡口区政协办公室、大渡口区纪律检查委员会、大渡口区监察委员会、中共大渡口区委组织部、中共大渡口区委宣传部、中共大渡口区委统战部、中共大渡口区委社会工作部、大渡口区政法委员会、大渡口区创建全国文明城区建设指挥部办公室、大渡口区文化和旅游发展委员会、大渡口区人力资源和社会保障部、大渡口区文学艺术界联合会</w:t>
            </w:r>
            <w:bookmarkStart w:id="0" w:name="_GoBack"/>
            <w:bookmarkEnd w:id="0"/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承办单位：大渡口区文化馆、大渡口区图书馆、各镇街文图分馆</w:t>
            </w:r>
          </w:p>
          <w:p>
            <w:pPr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实施单位：大渡口区义渡艺术团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120分钟/每场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免费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1月18日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1月23日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1月25日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“花开的声音·欢乐中国年”大渡口区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2025年新春文艺嘉年华（3场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）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音乐会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大渡口万象汇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风雨舞台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中交美食街</w:t>
            </w:r>
          </w:p>
        </w:tc>
        <w:tc>
          <w:tcPr>
            <w:tcW w:w="391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指导单位：中共大渡口区委宣传部、大渡口区文化和旅游发展委员会</w:t>
            </w: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主办单位：重庆钰鑫实业集团有限公司、重庆中交城市开发有限公司、大渡口万象汇</w:t>
            </w: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承办单位：大渡口区文化馆</w:t>
            </w:r>
          </w:p>
          <w:p>
            <w:pPr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执行单位：重庆大度文化艺术发展有限公司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120分钟/每场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免费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1月22日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全国四季“村晚”示范展示重庆市大渡口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区2025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年春节“村晚”大联欢活动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演出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跳磴镇南海地球村</w:t>
            </w:r>
          </w:p>
        </w:tc>
        <w:tc>
          <w:tcPr>
            <w:tcW w:w="391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指导单位：文化和旅游部公共服务司</w:t>
            </w: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主办单位：中国文化馆协会、重庆市群众艺术馆、大渡口区人大常委会办公室、中共大渡口区委宣传部、大渡口区文化和旅游发展委员会、大渡口区农业农村委员会、大渡口区文学艺术界联合会、大渡口区跳磴镇人民政府</w:t>
            </w: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承办单位：大渡口区文化馆、大渡口区图书馆、大渡口区跳磴镇南海地球村</w:t>
            </w:r>
          </w:p>
          <w:p>
            <w:pPr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sz w:val="1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支持单位：文化和旅游部全国公共文化发展中心、重庆市文化和旅游发展委员会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120分钟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免费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1月24日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“崇善尚义建新功·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凝心聚力谱新篇”大渡口区2025年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新春联谊会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演出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钢花影剧院</w:t>
            </w:r>
          </w:p>
        </w:tc>
        <w:tc>
          <w:tcPr>
            <w:tcW w:w="3915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主办单位：中共大渡口区委员会、大渡口区人民政府</w:t>
            </w:r>
          </w:p>
          <w:p>
            <w:pPr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承办单位：中共大渡口区委宣传部、大渡口区创建全国文明城区指挥部办公室、大渡口区文化和旅游发展委员会、大渡口区文学艺术界联合会、大渡口区总工会</w:t>
            </w:r>
          </w:p>
          <w:p>
            <w:pPr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sz w:val="18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lang w:val="en-US" w:eastAsia="zh-CN"/>
              </w:rPr>
              <w:t>实施单位：大渡口区文化馆、大渡口区非物质文化遗产保护中心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120分钟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免费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023-68906013</w:t>
            </w:r>
          </w:p>
        </w:tc>
      </w:tr>
    </w:tbl>
    <w:p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ZmI4M2U4YTczMzIzY2VhMjAxMjQxN2JlNDg5ZjEifQ=="/>
  </w:docVars>
  <w:rsids>
    <w:rsidRoot w:val="6B544500"/>
    <w:rsid w:val="001F6232"/>
    <w:rsid w:val="00B03346"/>
    <w:rsid w:val="010B6139"/>
    <w:rsid w:val="01885CC7"/>
    <w:rsid w:val="03361E7B"/>
    <w:rsid w:val="03A367D0"/>
    <w:rsid w:val="04060B39"/>
    <w:rsid w:val="04BA64C7"/>
    <w:rsid w:val="04E946B7"/>
    <w:rsid w:val="07C733D5"/>
    <w:rsid w:val="083E4D1A"/>
    <w:rsid w:val="08C26829"/>
    <w:rsid w:val="09C70F66"/>
    <w:rsid w:val="0A2543E3"/>
    <w:rsid w:val="0A361403"/>
    <w:rsid w:val="0B367642"/>
    <w:rsid w:val="0DA86D0A"/>
    <w:rsid w:val="0E511C4A"/>
    <w:rsid w:val="0EE859DF"/>
    <w:rsid w:val="0F994026"/>
    <w:rsid w:val="118C447D"/>
    <w:rsid w:val="124E0FE0"/>
    <w:rsid w:val="142C45C0"/>
    <w:rsid w:val="1448764C"/>
    <w:rsid w:val="144A203E"/>
    <w:rsid w:val="149E726C"/>
    <w:rsid w:val="15697066"/>
    <w:rsid w:val="15C15DB5"/>
    <w:rsid w:val="16B84893"/>
    <w:rsid w:val="1734058A"/>
    <w:rsid w:val="17397720"/>
    <w:rsid w:val="1740285C"/>
    <w:rsid w:val="177176F3"/>
    <w:rsid w:val="17C0574B"/>
    <w:rsid w:val="182E2A61"/>
    <w:rsid w:val="1A8C57B1"/>
    <w:rsid w:val="1AA556A3"/>
    <w:rsid w:val="1B0B13D3"/>
    <w:rsid w:val="1C456624"/>
    <w:rsid w:val="1C45740D"/>
    <w:rsid w:val="1F7E03C6"/>
    <w:rsid w:val="1F814B0A"/>
    <w:rsid w:val="1FEC53A0"/>
    <w:rsid w:val="203656EB"/>
    <w:rsid w:val="21032CF5"/>
    <w:rsid w:val="212155FB"/>
    <w:rsid w:val="21674E89"/>
    <w:rsid w:val="21DE002C"/>
    <w:rsid w:val="22886BE8"/>
    <w:rsid w:val="22941CAE"/>
    <w:rsid w:val="229C297C"/>
    <w:rsid w:val="231F68F8"/>
    <w:rsid w:val="23570263"/>
    <w:rsid w:val="23CB57F3"/>
    <w:rsid w:val="24E8008F"/>
    <w:rsid w:val="255319AC"/>
    <w:rsid w:val="25657932"/>
    <w:rsid w:val="25A079CA"/>
    <w:rsid w:val="264C7E2E"/>
    <w:rsid w:val="26D06DCB"/>
    <w:rsid w:val="27171298"/>
    <w:rsid w:val="27427F2B"/>
    <w:rsid w:val="27DF2480"/>
    <w:rsid w:val="283F6597"/>
    <w:rsid w:val="284D318F"/>
    <w:rsid w:val="287C3FEA"/>
    <w:rsid w:val="2894204C"/>
    <w:rsid w:val="29EA4035"/>
    <w:rsid w:val="2B2B39C4"/>
    <w:rsid w:val="2BF641EF"/>
    <w:rsid w:val="2C2762E8"/>
    <w:rsid w:val="2C4B5C5F"/>
    <w:rsid w:val="2C732934"/>
    <w:rsid w:val="2D2243D8"/>
    <w:rsid w:val="2DB70514"/>
    <w:rsid w:val="2DC07DFB"/>
    <w:rsid w:val="2E1B62C2"/>
    <w:rsid w:val="2E624D2D"/>
    <w:rsid w:val="2F403E74"/>
    <w:rsid w:val="2F726525"/>
    <w:rsid w:val="2FDF4B36"/>
    <w:rsid w:val="30073ABF"/>
    <w:rsid w:val="30E06F3B"/>
    <w:rsid w:val="32B843D4"/>
    <w:rsid w:val="35B935B8"/>
    <w:rsid w:val="364C6E40"/>
    <w:rsid w:val="36521D54"/>
    <w:rsid w:val="365C7872"/>
    <w:rsid w:val="366A030F"/>
    <w:rsid w:val="367D2CB8"/>
    <w:rsid w:val="370945C1"/>
    <w:rsid w:val="387D59D6"/>
    <w:rsid w:val="398C25F7"/>
    <w:rsid w:val="39C12F31"/>
    <w:rsid w:val="39D13403"/>
    <w:rsid w:val="3D0259F4"/>
    <w:rsid w:val="3D493428"/>
    <w:rsid w:val="3DA60621"/>
    <w:rsid w:val="3DD27AD2"/>
    <w:rsid w:val="3E371A14"/>
    <w:rsid w:val="3E8E35FE"/>
    <w:rsid w:val="3EA51073"/>
    <w:rsid w:val="3F4F4247"/>
    <w:rsid w:val="40370CF2"/>
    <w:rsid w:val="40FD2CD2"/>
    <w:rsid w:val="41076015"/>
    <w:rsid w:val="414803DC"/>
    <w:rsid w:val="41DF1B3B"/>
    <w:rsid w:val="435410AE"/>
    <w:rsid w:val="439102F1"/>
    <w:rsid w:val="43ED33E8"/>
    <w:rsid w:val="442830A5"/>
    <w:rsid w:val="444C01E3"/>
    <w:rsid w:val="45A234FD"/>
    <w:rsid w:val="45E17901"/>
    <w:rsid w:val="472B2331"/>
    <w:rsid w:val="4765613A"/>
    <w:rsid w:val="479D1740"/>
    <w:rsid w:val="48670A19"/>
    <w:rsid w:val="4A945990"/>
    <w:rsid w:val="4ACE54AE"/>
    <w:rsid w:val="4AE42F23"/>
    <w:rsid w:val="4B047F55"/>
    <w:rsid w:val="4BEF7ABC"/>
    <w:rsid w:val="4C0A0638"/>
    <w:rsid w:val="4C6F2CC0"/>
    <w:rsid w:val="4CF80F08"/>
    <w:rsid w:val="4DE261B3"/>
    <w:rsid w:val="4DF416CF"/>
    <w:rsid w:val="4E361CE8"/>
    <w:rsid w:val="4E4145BC"/>
    <w:rsid w:val="4EA13D18"/>
    <w:rsid w:val="50B52C6C"/>
    <w:rsid w:val="50D942DE"/>
    <w:rsid w:val="52161FEE"/>
    <w:rsid w:val="53760DD8"/>
    <w:rsid w:val="537C2E9C"/>
    <w:rsid w:val="53997781"/>
    <w:rsid w:val="54C0448D"/>
    <w:rsid w:val="554D5B69"/>
    <w:rsid w:val="55AE2EB2"/>
    <w:rsid w:val="56101070"/>
    <w:rsid w:val="579F2388"/>
    <w:rsid w:val="59746B9F"/>
    <w:rsid w:val="59963CD5"/>
    <w:rsid w:val="5BA37DB5"/>
    <w:rsid w:val="5C4F57B5"/>
    <w:rsid w:val="5D914631"/>
    <w:rsid w:val="5DA15E81"/>
    <w:rsid w:val="5DEB12DA"/>
    <w:rsid w:val="5E8048B9"/>
    <w:rsid w:val="5ECC1AA8"/>
    <w:rsid w:val="5F0C1605"/>
    <w:rsid w:val="5F557AF4"/>
    <w:rsid w:val="5F5E0056"/>
    <w:rsid w:val="609C2277"/>
    <w:rsid w:val="610051F4"/>
    <w:rsid w:val="618576D9"/>
    <w:rsid w:val="62404A8B"/>
    <w:rsid w:val="62CA1BED"/>
    <w:rsid w:val="63194487"/>
    <w:rsid w:val="638D3470"/>
    <w:rsid w:val="642D7128"/>
    <w:rsid w:val="646C14A6"/>
    <w:rsid w:val="64B021CE"/>
    <w:rsid w:val="64E5191A"/>
    <w:rsid w:val="668C2534"/>
    <w:rsid w:val="66935DB4"/>
    <w:rsid w:val="683A3D2B"/>
    <w:rsid w:val="69A973BA"/>
    <w:rsid w:val="69E14DA6"/>
    <w:rsid w:val="6A746166"/>
    <w:rsid w:val="6ADC556D"/>
    <w:rsid w:val="6AE12F52"/>
    <w:rsid w:val="6B544500"/>
    <w:rsid w:val="6C552E96"/>
    <w:rsid w:val="6F9117F4"/>
    <w:rsid w:val="6FB97C2B"/>
    <w:rsid w:val="716507CC"/>
    <w:rsid w:val="71B517F8"/>
    <w:rsid w:val="728A66F4"/>
    <w:rsid w:val="72DD0D42"/>
    <w:rsid w:val="73EB3D73"/>
    <w:rsid w:val="74592C0A"/>
    <w:rsid w:val="749870D7"/>
    <w:rsid w:val="74E072DD"/>
    <w:rsid w:val="74E52563"/>
    <w:rsid w:val="752D6C5B"/>
    <w:rsid w:val="78520C1D"/>
    <w:rsid w:val="787B63C5"/>
    <w:rsid w:val="7A695A94"/>
    <w:rsid w:val="7B402042"/>
    <w:rsid w:val="7B73169F"/>
    <w:rsid w:val="7B807A3B"/>
    <w:rsid w:val="7BBD6CF5"/>
    <w:rsid w:val="7D006E99"/>
    <w:rsid w:val="7D902913"/>
    <w:rsid w:val="7DB82563"/>
    <w:rsid w:val="7DFA1519"/>
    <w:rsid w:val="7E843C41"/>
    <w:rsid w:val="7EDF7AEC"/>
    <w:rsid w:val="7FC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Salutation"/>
    <w:basedOn w:val="1"/>
    <w:next w:val="1"/>
    <w:qFormat/>
    <w:uiPriority w:val="0"/>
    <w:pPr>
      <w:textAlignment w:val="baseline"/>
    </w:pPr>
    <w:rPr>
      <w:rFonts w:ascii="Times New Roman" w:hAnsi="Times New Roman" w:eastAsia="宋体"/>
      <w:color w:val="000000"/>
      <w:szCs w:val="21"/>
    </w:rPr>
  </w:style>
  <w:style w:type="paragraph" w:styleId="4">
    <w:name w:val="Body Text 3"/>
    <w:basedOn w:val="1"/>
    <w:next w:val="1"/>
    <w:qFormat/>
    <w:uiPriority w:val="0"/>
    <w:pPr>
      <w:spacing w:after="120"/>
    </w:pPr>
    <w:rPr>
      <w:sz w:val="16"/>
      <w:szCs w:val="16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index 7"/>
    <w:next w:val="1"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1090</Words>
  <Characters>1183</Characters>
  <Lines>2</Lines>
  <Paragraphs>1</Paragraphs>
  <TotalTime>0</TotalTime>
  <ScaleCrop>false</ScaleCrop>
  <LinksUpToDate>false</LinksUpToDate>
  <CharactersWithSpaces>1183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NTKO</cp:lastModifiedBy>
  <cp:lastPrinted>2022-06-27T04:39:00Z</cp:lastPrinted>
  <dcterms:modified xsi:type="dcterms:W3CDTF">2025-02-12T09:18:05Z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EAE21DAF9A064FFDB863F0F09C81170B_13</vt:lpwstr>
  </property>
  <property fmtid="{D5CDD505-2E9C-101B-9397-08002B2CF9AE}" pid="4" name="KSOTemplateDocerSaveRecord">
    <vt:lpwstr>eyJoZGlkIjoiMTM1NjdiZWNjZDkyYjY5M2NlYjU3ZDcwODZkNTMwNjQifQ==</vt:lpwstr>
  </property>
</Properties>
</file>