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pict>
          <v:shape id="_x0000_i1025" o:spt="136" type="#_x0000_t136" style="height:55.7pt;width:420.1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大渡口区政务服务管理办公室" style="font-family:方正小标宋_GBK;font-size:40pt;v-text-align:center;"/>
            <w10:wrap type="none"/>
            <w10:anchorlock/>
          </v:shape>
        </w:pict>
      </w:r>
    </w:p>
    <w:p>
      <w:pPr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ind w:left="210" w:leftChars="100" w:right="210" w:rightChars="100"/>
        <w:jc w:val="center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渡政务服务办〔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14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号</w:t>
      </w:r>
    </w:p>
    <w:p>
      <w:pPr>
        <w:spacing w:line="680" w:lineRule="exact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CONTENT"/>
      <w:bookmarkEnd w:id="0"/>
      <w:r>
        <w:rPr>
          <w:rFonts w:ascii="Times New Roman" w:hAnsi="Times New Roman" w:eastAsia="方正仿宋_GBK" w:cs="Times New Roman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43180</wp:posOffset>
                </wp:positionV>
                <wp:extent cx="5784215" cy="0"/>
                <wp:effectExtent l="0" t="19050" r="6985" b="1905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1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pt;margin-top:3.4pt;height:0pt;width:455.4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2CrE/YAAAABwEAAA8AAAAAAAAAAQAgAAAAIgAAAGRycy9kb3ducmV2LnhtbFBLAQIUABQA&#10;AAAIAIdO4kAFcgJw8AEAANkDAAAOAAAAAAAAAAEAIAAAACc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大渡口区政务服务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管理</w:t>
      </w:r>
      <w:r>
        <w:rPr>
          <w:rFonts w:hint="eastAsia" w:ascii="方正小标宋_GBK" w:eastAsia="方正小标宋_GBK"/>
          <w:sz w:val="44"/>
          <w:szCs w:val="44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关于做好第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二</w:t>
      </w:r>
      <w:r>
        <w:rPr>
          <w:rFonts w:hint="eastAsia" w:ascii="方正小标宋_GBK" w:eastAsia="方正小标宋_GBK"/>
          <w:sz w:val="44"/>
          <w:szCs w:val="44"/>
        </w:rPr>
        <w:t>批“川渝通办”事项清单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区民政局、区司法局、区人力社保局、区交通局、区商务委、区文旅委、区卫生健康委、区医疗保障局、区残联、区公安分局、区规划自然资源局、区税务局、区市场监管局、区不动产登记中心</w:t>
      </w:r>
      <w:r>
        <w:rPr>
          <w:rFonts w:hint="eastAsia" w:ascii="方正仿宋_GBK" w:eastAsia="方正仿宋_GBK"/>
          <w:sz w:val="32"/>
          <w:szCs w:val="32"/>
          <w:lang w:eastAsia="zh-CN"/>
        </w:rPr>
        <w:t>，各镇街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按照《四川省人民政府办公厅 重庆市人民政府办公厅关于印发川渝通办事项清单（第二批）的通知》（川办发〔2021〕10号）要求，经各相关单位自查申报，第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115</w:t>
      </w:r>
      <w:r>
        <w:rPr>
          <w:rFonts w:hint="eastAsia" w:ascii="方正仿宋_GBK" w:eastAsia="方正仿宋_GBK"/>
          <w:sz w:val="32"/>
          <w:szCs w:val="32"/>
        </w:rPr>
        <w:t>项</w:t>
      </w:r>
      <w:r>
        <w:rPr>
          <w:rFonts w:hint="eastAsia" w:ascii="方正仿宋_GBK" w:eastAsia="方正仿宋_GBK"/>
          <w:sz w:val="32"/>
          <w:szCs w:val="32"/>
          <w:lang w:eastAsia="zh-CN"/>
        </w:rPr>
        <w:t>“川渝通办”</w:t>
      </w:r>
      <w:r>
        <w:rPr>
          <w:rFonts w:hint="eastAsia" w:ascii="方正仿宋_GBK" w:eastAsia="方正仿宋_GBK"/>
          <w:sz w:val="32"/>
          <w:szCs w:val="32"/>
        </w:rPr>
        <w:t>事项中，我区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66</w:t>
      </w:r>
      <w:r>
        <w:rPr>
          <w:rFonts w:hint="eastAsia" w:ascii="方正仿宋_GBK" w:eastAsia="方正仿宋_GBK"/>
          <w:sz w:val="32"/>
          <w:szCs w:val="32"/>
        </w:rPr>
        <w:t>项事项实</w:t>
      </w:r>
      <w:r>
        <w:rPr>
          <w:rFonts w:hint="eastAsia" w:ascii="方正仿宋_GBK" w:eastAsia="方正仿宋_GBK"/>
          <w:sz w:val="32"/>
          <w:szCs w:val="32"/>
          <w:lang w:eastAsia="zh-CN"/>
        </w:rPr>
        <w:t>行</w:t>
      </w:r>
      <w:r>
        <w:rPr>
          <w:rFonts w:hint="eastAsia" w:ascii="方正仿宋_GBK" w:eastAsia="方正仿宋_GBK"/>
          <w:sz w:val="32"/>
          <w:szCs w:val="32"/>
        </w:rPr>
        <w:t>“异地代收代办”和“属地审批”，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49</w:t>
      </w:r>
      <w:r>
        <w:rPr>
          <w:rFonts w:hint="eastAsia" w:ascii="方正仿宋_GBK" w:eastAsia="方正仿宋_GBK"/>
          <w:sz w:val="32"/>
          <w:szCs w:val="32"/>
        </w:rPr>
        <w:t>项实</w:t>
      </w:r>
      <w:r>
        <w:rPr>
          <w:rFonts w:hint="eastAsia" w:ascii="方正仿宋_GBK" w:eastAsia="方正仿宋_GBK"/>
          <w:sz w:val="32"/>
          <w:szCs w:val="32"/>
          <w:lang w:eastAsia="zh-CN"/>
        </w:rPr>
        <w:t>行</w:t>
      </w:r>
      <w:r>
        <w:rPr>
          <w:rFonts w:hint="eastAsia" w:ascii="方正仿宋_GBK" w:eastAsia="方正仿宋_GBK"/>
          <w:sz w:val="32"/>
          <w:szCs w:val="32"/>
        </w:rPr>
        <w:t>“异地代收代办”。为确保“川渝通办”事项精准落实到位，现将《大渡口区“川渝通办”事项清单（第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批）》印发你们，请认真贯彻执行。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一、领取事项。</w:t>
      </w:r>
      <w:r>
        <w:rPr>
          <w:rFonts w:hint="eastAsia" w:ascii="方正仿宋_GBK" w:eastAsia="方正仿宋_GBK"/>
          <w:sz w:val="32"/>
          <w:szCs w:val="32"/>
        </w:rPr>
        <w:t>请相关单位于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月30日前在重庆市政务服务一体化平台“渝快办”领取《大渡口区“川渝通办”事项清单（第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批）》（附件1）中办理类型标识为“属地审批”的事项，完善个性化要素并发布办事指南，配置网上办理流程推进网上运行。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  <w:sectPr>
          <w:headerReference r:id="rId3" w:type="default"/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二、规范流程。</w:t>
      </w:r>
      <w:r>
        <w:rPr>
          <w:rFonts w:hint="eastAsia" w:ascii="方正仿宋_GBK" w:eastAsia="方正仿宋_GBK"/>
          <w:sz w:val="32"/>
          <w:szCs w:val="32"/>
        </w:rPr>
        <w:t>请相关单位认真执行《重庆市人民政府办公厅 四川省人民政府办公厅关于印发政务服务“川渝通办”工作规程的通知》（附件2），</w:t>
      </w:r>
      <w:r>
        <w:rPr>
          <w:rFonts w:hint="eastAsia" w:ascii="方正仿宋_GBK" w:eastAsia="方正仿宋_GBK"/>
          <w:color w:val="auto"/>
          <w:sz w:val="32"/>
          <w:szCs w:val="32"/>
        </w:rPr>
        <w:t>确保</w:t>
      </w:r>
      <w:r>
        <w:rPr>
          <w:rFonts w:hint="eastAsia" w:ascii="方正仿宋_GBK" w:eastAsia="方正仿宋_GBK"/>
          <w:sz w:val="32"/>
          <w:szCs w:val="32"/>
        </w:rPr>
        <w:t>“川渝通办”事项标准化、规范化办理。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三、设置“跨省通办”窗口。</w:t>
      </w:r>
      <w:r>
        <w:rPr>
          <w:rFonts w:hint="eastAsia" w:ascii="方正仿宋_GBK" w:eastAsia="方正仿宋_GBK"/>
          <w:sz w:val="32"/>
          <w:szCs w:val="32"/>
        </w:rPr>
        <w:t>请相关单位于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月30日前在实体政务服务中心、分中心、公共服务中心设置“跨省通办”窗口，配备相应窗口工作人员，加强业务培训，提升“跨省通办”服务能力。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对属于牵头单位审批权限范围内的事项，“跨省通办”窗口实行属地审批。对属于市内其他区县单位或者市级部门审批权限范围的事项，“跨省通办”窗口实行异地代收代办。对属于外省市单位审批权限范围的事项，“跨省通办”窗口实行异地代收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“跨省通办”窗口在受理企业群众跨省办理需求时，应主动问询弄清申请需求、所涉事项、归属审批地、办理途径和方式等相关信息，积极主动联系、沟通异地审批单位，两地协同为有跨省需求办理的企业群众提供咨询、帮办、陪办、代办等服务，实行邮政寄递配套服务，对不能实现“跨省通办”事项，应及时向企业和群众做好耐心细致地解释说明，方便企业和群众异地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附件：1. 大渡口区“川渝通办”事项清单（第</w:t>
      </w:r>
      <w:r>
        <w:rPr>
          <w:rFonts w:hint="eastAsia" w:ascii="方正仿宋_GBK" w:eastAsia="方正仿宋_GBK"/>
          <w:sz w:val="32"/>
          <w:szCs w:val="32"/>
          <w:lang w:eastAsia="zh-CN"/>
        </w:rPr>
        <w:t>二</w:t>
      </w:r>
      <w:r>
        <w:rPr>
          <w:rFonts w:hint="eastAsia" w:ascii="方正仿宋_GBK" w:eastAsia="方正仿宋_GBK"/>
          <w:sz w:val="32"/>
          <w:szCs w:val="32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2. 政务服务“川渝通办”工作规程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 大渡口区政务服务管理办公室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   2021年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440" w:right="1440" w:bottom="1440" w:left="1440" w:header="851" w:footer="992" w:gutter="0"/>
          <w:pgNumType w:start="1"/>
          <w:cols w:space="425" w:num="1"/>
          <w:docGrid w:linePitch="312" w:charSpace="0"/>
        </w:sect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大渡口区“川渝通办”事项清单（第二批）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川渝通办事项名称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牵头部门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办理权限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川渝通办窗口地址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开具有无犯罪记录证明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区公安分局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开具户籍类证明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区公安分局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大渡口区花生堡5号新山村派出所户籍窗口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大渡口区基建村26号九宫庙派出所户籍窗口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渡口区跃进村38号附17号跃进村派出所户籍窗口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大渡口区船板钢路6号茄子溪派出所户籍窗口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大渡口区春晖路111号春晖路派出所户籍窗口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大渡口区金桥路16号八桥派出所户籍窗口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大渡口区燕安路2号建胜派出所户籍窗口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大渡口区石林大道19号跳磴派出所户籍窗口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程林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65367437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孙黎，代娜娜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023－65367498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跃进村派出所：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茅新新，邓远远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023－65367398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茄子溪派出所：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唐美姿，李邦静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023－65367531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春晖路派出所：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黄媛媛，孙艳秋，薛盼盼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023－65367559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八桥镇派出所：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姜黎，林燕，彭建伟，刘婷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023－65367201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建胜镇派出所：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刘家莉，胡炳峰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eastAsia="方正仿宋_GBK"/>
                <w:color w:val="auto"/>
                <w:sz w:val="24"/>
                <w:szCs w:val="24"/>
                <w:lang w:val="en-US" w:eastAsia="zh-CN"/>
              </w:rPr>
              <w:t>跳磴派出所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张再兴，何川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023－65367655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孤儿救助资格认定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区民政局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023-68958996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温波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13983550303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事实无人抚养儿童认定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区民政局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023-68958996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温波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13983550303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困难残疾人生活补贴和重度残疾人护理补贴资格认定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区民政局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023-68958996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向秋燚15823492877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法律职业资格认定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（享受放宽条件政策的除外）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纳税状况公证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重庆市大渡口区春晖南路10号春晖大楼一楼公证处7号办公室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陈小丰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023-68834854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律师事务所设立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律师事务所分所设立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律师事务所设立预核名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律师事务所分所名称核准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律师执业变更许可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（跨省律师执业机构变更情形项）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区司法局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职业年金个人权益记录单查询打印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个人社保参保证明查询打印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单位社保参保证明查询打印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失业保险关系转移接续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大渡口区春晖路街道春晖南路1号就业中心大厅 102窗口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刘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吴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领取一级至四级伤残职工工伤保险长期待遇资格认证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领取因工死亡职工供养亲属待遇资格认证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工伤事故备案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大渡口区松青路812号负1—38号（国瑞城三期）区政务服务中心H01号窗口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68080996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工伤异地居住（就医）申请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023-68083203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社会保障卡申领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社会保障卡补领、换领、换发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职业技能等级证书查询、核验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大渡口区春晖路街道春晖南路1号就业中心大厅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105窗口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潘美伶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023-68911544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流动人员人事档案接收、转递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大渡口区春晖路街道春晖南路1号就业中心大厅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105窗口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潘美伶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023-68911544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依据档案记载出具相关证明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大渡口区春晖路街道春晖南路1号就业中心大厅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105窗口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潘美伶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023-68911544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灵活就业人员企业职工基本养老保险参保登记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区人力社保局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大渡口区松青路812号负1—38号（国瑞城三期）区政务服务中心H22号窗口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罗劲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68083203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新设探矿权登记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探矿权保留登记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29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探矿权延续登记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探矿权变更登记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探矿权注销登记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新设采矿权登记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采矿权变更登记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采矿权抵押备案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采矿权延续登记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采矿权注销登记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商品房预售、抵押涉及的不动产预告登记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区不动产登记中心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大渡口区松青路88号区不动产登记中心15号窗口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魏薪郦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68082057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不动产登记资料查询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区不动产登记中心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大渡口区松青路88号区不动产登记中心15号窗口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魏薪郦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68082057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39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不动产抵押登记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区不动产登记中心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大渡口区松青路88号区不动产登记中心15号窗口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魏薪郦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68082057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测绘作业证办理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测绘成果目录汇交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建立相对独立平面坐标系统审批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区规划自然资源局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大渡口区松青路812号负1—38号（国瑞城三期）区政务服务中心L03窗口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住房公积金单位登记开户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市住房公积金中心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住房公积金单位及个人缴存信息变更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市住房公积金中心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购房提取住房公积金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市住房公积金中心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开具住房公积金个人住房贷款全部还清证明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市住房公积金中心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提前还清住房公积金贷款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市住房公积金中心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道路客运驾驶员从业资格证换证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49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经营性道路旅客运输驾驶员从业资格证补发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经营性道路旅客运输驾驶员从业资格证转籍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经营性道路旅客运输驾驶员从业资格证变更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经营性道路旅客运输驾驶员从业资格证注销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经营性道路货物运输驾驶员从业资格证换证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经营性道路货物运输驾驶员从业资格证补发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经营性道路货物运输驾驶员从业资格证变更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经营性道路货物运输驾驶员从业资格证注销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经营性道路货物运输驾驶员从业资格证转籍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公路超限运输许可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区交通局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L13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窗口和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L14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雷凯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023-68951796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59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从事拍卖业务许可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区商务委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拍卖企业变更法定代表人审批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区商务委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拍卖企业变更注册资本审批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区商务委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拍卖企业变更企业名称审批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区商务委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拍卖企业变更经营范围（经营地址）审批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区商务委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从事经营性互联网文化活动审批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区文旅委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演出经纪机构从事营业性演出活动审批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区文旅委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再生育审批（三孩及以上）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大渡口区文体路61号新山村街道办事处综合服务窗口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大渡口区跃进村街道跃进路57号跃进村街道办事处1楼4号窗口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大渡口区钢花路744号九宫庙街道办事处民社办窗口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大渡口区松青路812号负1楼（国瑞城三期）春晖路街道公共服务中心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3号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综合窗口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大渡口区茄子溪街道制材二村29号茄子溪街道办事处1楼公共服务中心12号窗口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大渡口区八桥街24号3楼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八桥镇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公共服务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计生12窗口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大渡口区茄子溪正街39号建胜镇公共服务中心11号民社事务窗口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大渡口区跳蹬镇石林大道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2号公共服务中心5号窗口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新山村街道：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邓钦予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023-68195103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跃进村街道：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何敏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023-68927033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九宫庙街道：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章明兰023-68902229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春晖路街道公共服务中心：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杨娟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023-61843980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茄子溪街道公共服务中心：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曾凤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023-68551088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八桥镇公共服务中心：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陈利丹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023-68921067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建胜镇公共服务中心：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邓涵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023-68952662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  <w:t>跳磴镇公共服务中心：肖朝红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023-68931336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医疗广告审查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个人剂量监测、放射防护器材和含放射性产品检测、医疗机构放射性危害评价等技术服务机构认定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69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放射源诊疗技术和医用辐射机构许可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医疗机构放射性职业病危害建设项目预评价报告审核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职业病诊断资格证核发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医疗机构放射性职业病危害建设项目竣工验收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职业卫生技术服务机构乙级资质证书核发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区卫生健康委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工业产品生产许可证发证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工业产品生产许可证注销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保健食品广告审查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特殊医学用途配方食品广告审查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计量器具型式批准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（国产计量器具）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79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医疗器械广告审查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区市场监管局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大渡口区松青路812号负1—38号（国瑞城三期）区政务服务中心I01窗口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黄思维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023-68951936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基本医疗保险参保信息变更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区医保局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大渡口区松青路812号负1—38号（国瑞城三期）区政务服务中心G03窗口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宋安玲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023-68082553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城乡居民基本医疗保险参保登记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区医保局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大渡口区松青路812号负1—38号（国瑞城三期）区政务服务中心G03窗口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宋安玲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023-68082553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基本医疗保险关系转移接续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区医保局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大渡口区松青路812号负1—38号（国瑞城三期）区政务服务中心G03窗口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宋安玲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023-68082553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门诊费用跨省直接结算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区医保局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大渡口区松青路812号负1—38号（国瑞城三期）区政务服务中心G03窗口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宋安玲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023-68082553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医保定点医疗机构基础信息变更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区医保局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大渡口区松青路812号负1—38号（国瑞城三期）区政务服务中心G03窗口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lang w:val="en-US" w:eastAsia="zh-CN"/>
              </w:rPr>
              <w:t>宋安玲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023-68082553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存款账户账号报告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财会会计制度及核算软件备案报告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增值税一般纳税人登记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选择按小规模纳税人纳税的情况说明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89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增值税适用加计抵减政策声明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纳税人合并分立情况报告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跨区域涉税事项报告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符合即办条件的跨地区经营分支机构注销税务登记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境外注册中资控股企业居民身份认定申请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发票票种核定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代开发票作废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海关缴款书重号核查申请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误收多缴退抵税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车船税退抵税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99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纳税人放弃免（减）税权声明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纳税人涉税信息查询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社会公众涉税公开信息查询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纳税信用级别信息查询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个人所得税纳税记录开具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企业完税证明开具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区税务局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大渡口区松青路812号负1—38号（国瑞城三期）区政务服务中心税务导税岗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座席人员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023-67112366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非《进出口野生动植物种商品目录》物种证明核发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国家濒管办成都办事处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106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经营邮政通信业务审批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市邮政管理局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107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仿印邮票图案及其制品审批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市邮政管理局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108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申请停止使用邮资凭证审批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市邮政管理局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大渡口区松青路812号负1—38号（国瑞城三期）区政务服务中心B09窗口和B10窗口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陈泓雨佳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023-68566236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李芳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ascii="方正仿宋_GBK" w:eastAsia="方正仿宋_GBK"/>
                <w:color w:val="auto"/>
                <w:sz w:val="24"/>
                <w:szCs w:val="24"/>
              </w:rPr>
              <w:t>023-68958996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109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残疾人证新办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110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残疾人证换领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111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残疾人证迁移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112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残疾人证挂失补办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113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残疾人证注销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114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残疾类别</w:t>
            </w:r>
            <w:r>
              <w:rPr>
                <w:rFonts w:hint="eastAsia" w:ascii="方正仿宋_GBK" w:hAnsi="方正仿宋_GBK" w:eastAsia="方正仿宋_GBK"/>
                <w:color w:val="auto"/>
                <w:sz w:val="24"/>
                <w:szCs w:val="24"/>
              </w:rPr>
              <w:t>/</w:t>
            </w: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等级变更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115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全国残疾人按比例就业情况联网认证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区残联</w:t>
            </w:r>
          </w:p>
        </w:tc>
        <w:tc>
          <w:tcPr>
            <w:tcW w:w="2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异地代收代办和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属地审批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大渡口区松青路812号负1—38号（国瑞城三期）区政务服务中心B08窗口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周军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vertAlign w:val="baseli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</w:rPr>
              <w:t>023-68104299</w:t>
            </w:r>
          </w:p>
        </w:tc>
      </w:tr>
    </w:tbl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bookmarkStart w:id="1" w:name="_GoBack"/>
      <w:bookmarkEnd w:id="1"/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000000" w:sz="4" w:space="0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大渡口区政务服务管理办公室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   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202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1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</w:p>
    <w:sectPr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C1"/>
    <w:rsid w:val="000152F2"/>
    <w:rsid w:val="00017AF4"/>
    <w:rsid w:val="00020E58"/>
    <w:rsid w:val="000309B5"/>
    <w:rsid w:val="00054F7B"/>
    <w:rsid w:val="00067392"/>
    <w:rsid w:val="000A4552"/>
    <w:rsid w:val="000B0392"/>
    <w:rsid w:val="000C0FB8"/>
    <w:rsid w:val="000D6055"/>
    <w:rsid w:val="00116DCE"/>
    <w:rsid w:val="00127075"/>
    <w:rsid w:val="00131F8C"/>
    <w:rsid w:val="0013327C"/>
    <w:rsid w:val="00145CB2"/>
    <w:rsid w:val="00151F0B"/>
    <w:rsid w:val="0016137D"/>
    <w:rsid w:val="00171DA1"/>
    <w:rsid w:val="00185997"/>
    <w:rsid w:val="00196EB7"/>
    <w:rsid w:val="00234AAA"/>
    <w:rsid w:val="002526C0"/>
    <w:rsid w:val="002962AD"/>
    <w:rsid w:val="002C75D6"/>
    <w:rsid w:val="002D1375"/>
    <w:rsid w:val="002D2D36"/>
    <w:rsid w:val="002E2A28"/>
    <w:rsid w:val="002F22AA"/>
    <w:rsid w:val="00307003"/>
    <w:rsid w:val="003166B5"/>
    <w:rsid w:val="00317FF3"/>
    <w:rsid w:val="003211E2"/>
    <w:rsid w:val="00361CE3"/>
    <w:rsid w:val="00362BF7"/>
    <w:rsid w:val="00367E82"/>
    <w:rsid w:val="003A0DF8"/>
    <w:rsid w:val="003A3D6B"/>
    <w:rsid w:val="003B2127"/>
    <w:rsid w:val="003C07A0"/>
    <w:rsid w:val="003E3940"/>
    <w:rsid w:val="003F2405"/>
    <w:rsid w:val="00417AA7"/>
    <w:rsid w:val="004346A5"/>
    <w:rsid w:val="00442915"/>
    <w:rsid w:val="00452BC3"/>
    <w:rsid w:val="00454BE6"/>
    <w:rsid w:val="00462B56"/>
    <w:rsid w:val="00465FA1"/>
    <w:rsid w:val="0047250E"/>
    <w:rsid w:val="0047258A"/>
    <w:rsid w:val="004814A6"/>
    <w:rsid w:val="004870B4"/>
    <w:rsid w:val="004A1BBF"/>
    <w:rsid w:val="004A2E59"/>
    <w:rsid w:val="004B646F"/>
    <w:rsid w:val="004C1A95"/>
    <w:rsid w:val="004F0106"/>
    <w:rsid w:val="004F0801"/>
    <w:rsid w:val="004F594E"/>
    <w:rsid w:val="005047F5"/>
    <w:rsid w:val="005223E5"/>
    <w:rsid w:val="00524BF1"/>
    <w:rsid w:val="00526079"/>
    <w:rsid w:val="005436A4"/>
    <w:rsid w:val="005463C1"/>
    <w:rsid w:val="00570FD0"/>
    <w:rsid w:val="0058301B"/>
    <w:rsid w:val="00596E98"/>
    <w:rsid w:val="00597CD5"/>
    <w:rsid w:val="005C7E3B"/>
    <w:rsid w:val="005F3C22"/>
    <w:rsid w:val="005F5281"/>
    <w:rsid w:val="00611BDF"/>
    <w:rsid w:val="00612DB2"/>
    <w:rsid w:val="0061664B"/>
    <w:rsid w:val="00623014"/>
    <w:rsid w:val="006232F8"/>
    <w:rsid w:val="006326B5"/>
    <w:rsid w:val="00670E27"/>
    <w:rsid w:val="006E5C40"/>
    <w:rsid w:val="006E6EE4"/>
    <w:rsid w:val="00730833"/>
    <w:rsid w:val="00731373"/>
    <w:rsid w:val="007371E0"/>
    <w:rsid w:val="00746079"/>
    <w:rsid w:val="0074768C"/>
    <w:rsid w:val="00750ACD"/>
    <w:rsid w:val="0075565D"/>
    <w:rsid w:val="0078009A"/>
    <w:rsid w:val="00786B7C"/>
    <w:rsid w:val="0079497D"/>
    <w:rsid w:val="007A50A0"/>
    <w:rsid w:val="007C6D9E"/>
    <w:rsid w:val="007D1525"/>
    <w:rsid w:val="007D6809"/>
    <w:rsid w:val="007E3E64"/>
    <w:rsid w:val="0080246A"/>
    <w:rsid w:val="008045A0"/>
    <w:rsid w:val="00806AAF"/>
    <w:rsid w:val="00813C52"/>
    <w:rsid w:val="008209BC"/>
    <w:rsid w:val="00850AAF"/>
    <w:rsid w:val="008529F9"/>
    <w:rsid w:val="00876441"/>
    <w:rsid w:val="00884371"/>
    <w:rsid w:val="00885D3A"/>
    <w:rsid w:val="00893AAA"/>
    <w:rsid w:val="008B5A23"/>
    <w:rsid w:val="008B65EE"/>
    <w:rsid w:val="008C410B"/>
    <w:rsid w:val="008C4ED6"/>
    <w:rsid w:val="008C5747"/>
    <w:rsid w:val="008D10A0"/>
    <w:rsid w:val="0091477E"/>
    <w:rsid w:val="009546F0"/>
    <w:rsid w:val="00961526"/>
    <w:rsid w:val="00974734"/>
    <w:rsid w:val="009C2A33"/>
    <w:rsid w:val="009D5E45"/>
    <w:rsid w:val="009F4375"/>
    <w:rsid w:val="00A025EA"/>
    <w:rsid w:val="00A20B48"/>
    <w:rsid w:val="00A23B4E"/>
    <w:rsid w:val="00A250E3"/>
    <w:rsid w:val="00A51310"/>
    <w:rsid w:val="00A62AD6"/>
    <w:rsid w:val="00A87F30"/>
    <w:rsid w:val="00A938EC"/>
    <w:rsid w:val="00A974E6"/>
    <w:rsid w:val="00A97B14"/>
    <w:rsid w:val="00AA05DA"/>
    <w:rsid w:val="00AA06FE"/>
    <w:rsid w:val="00AA7211"/>
    <w:rsid w:val="00AB6FCB"/>
    <w:rsid w:val="00AE0280"/>
    <w:rsid w:val="00B1238F"/>
    <w:rsid w:val="00B13CCF"/>
    <w:rsid w:val="00B15481"/>
    <w:rsid w:val="00B62302"/>
    <w:rsid w:val="00B64E5A"/>
    <w:rsid w:val="00B86B38"/>
    <w:rsid w:val="00B870A5"/>
    <w:rsid w:val="00BA793D"/>
    <w:rsid w:val="00BB40A6"/>
    <w:rsid w:val="00BC3AE8"/>
    <w:rsid w:val="00BD3445"/>
    <w:rsid w:val="00BE0162"/>
    <w:rsid w:val="00BF71FC"/>
    <w:rsid w:val="00C11034"/>
    <w:rsid w:val="00C222C7"/>
    <w:rsid w:val="00C25B7B"/>
    <w:rsid w:val="00C2746E"/>
    <w:rsid w:val="00C43643"/>
    <w:rsid w:val="00C63FA2"/>
    <w:rsid w:val="00C80749"/>
    <w:rsid w:val="00C839ED"/>
    <w:rsid w:val="00C85F02"/>
    <w:rsid w:val="00C90E8B"/>
    <w:rsid w:val="00CC03F0"/>
    <w:rsid w:val="00CC4695"/>
    <w:rsid w:val="00CC6E0C"/>
    <w:rsid w:val="00CD3FE8"/>
    <w:rsid w:val="00CD77CA"/>
    <w:rsid w:val="00CE1C55"/>
    <w:rsid w:val="00D24120"/>
    <w:rsid w:val="00D24E16"/>
    <w:rsid w:val="00D26C77"/>
    <w:rsid w:val="00D874A7"/>
    <w:rsid w:val="00D87771"/>
    <w:rsid w:val="00DB41B5"/>
    <w:rsid w:val="00DF1ECB"/>
    <w:rsid w:val="00DF7587"/>
    <w:rsid w:val="00E01E99"/>
    <w:rsid w:val="00E239CF"/>
    <w:rsid w:val="00E4732E"/>
    <w:rsid w:val="00E536A5"/>
    <w:rsid w:val="00E946A6"/>
    <w:rsid w:val="00E948C6"/>
    <w:rsid w:val="00EA5898"/>
    <w:rsid w:val="00EC05FD"/>
    <w:rsid w:val="00EC1988"/>
    <w:rsid w:val="00EC58BB"/>
    <w:rsid w:val="00ED1098"/>
    <w:rsid w:val="00EE7EF1"/>
    <w:rsid w:val="00EF2040"/>
    <w:rsid w:val="00EF4DD0"/>
    <w:rsid w:val="00F01B09"/>
    <w:rsid w:val="00F22773"/>
    <w:rsid w:val="00F62132"/>
    <w:rsid w:val="00F77647"/>
    <w:rsid w:val="00F96390"/>
    <w:rsid w:val="00FA5B7B"/>
    <w:rsid w:val="00FF5F77"/>
    <w:rsid w:val="06F144A4"/>
    <w:rsid w:val="0A1B4DE3"/>
    <w:rsid w:val="0E990E67"/>
    <w:rsid w:val="0F2D025E"/>
    <w:rsid w:val="121F206D"/>
    <w:rsid w:val="14554D68"/>
    <w:rsid w:val="162D7763"/>
    <w:rsid w:val="16D33B7C"/>
    <w:rsid w:val="195F4254"/>
    <w:rsid w:val="19E84307"/>
    <w:rsid w:val="1AC2181B"/>
    <w:rsid w:val="1B764A35"/>
    <w:rsid w:val="1B897F2A"/>
    <w:rsid w:val="1CDC01FB"/>
    <w:rsid w:val="1E891257"/>
    <w:rsid w:val="21572427"/>
    <w:rsid w:val="22521897"/>
    <w:rsid w:val="244F4A7E"/>
    <w:rsid w:val="26DB5C8E"/>
    <w:rsid w:val="27610BC3"/>
    <w:rsid w:val="27C941C1"/>
    <w:rsid w:val="28417E04"/>
    <w:rsid w:val="2C872475"/>
    <w:rsid w:val="2ED10A22"/>
    <w:rsid w:val="30974A1E"/>
    <w:rsid w:val="30A27C8C"/>
    <w:rsid w:val="34F056C3"/>
    <w:rsid w:val="386665E9"/>
    <w:rsid w:val="38F75E65"/>
    <w:rsid w:val="3A534A13"/>
    <w:rsid w:val="3E127219"/>
    <w:rsid w:val="41CE452D"/>
    <w:rsid w:val="433F45E9"/>
    <w:rsid w:val="45BA6872"/>
    <w:rsid w:val="463432D7"/>
    <w:rsid w:val="47F16AC1"/>
    <w:rsid w:val="48BF7BB9"/>
    <w:rsid w:val="54C8039F"/>
    <w:rsid w:val="561561CB"/>
    <w:rsid w:val="58CC00FA"/>
    <w:rsid w:val="59884A07"/>
    <w:rsid w:val="5BA11A79"/>
    <w:rsid w:val="5BC86FA4"/>
    <w:rsid w:val="5E295463"/>
    <w:rsid w:val="5FEC45FD"/>
    <w:rsid w:val="60CF3AF4"/>
    <w:rsid w:val="6183667F"/>
    <w:rsid w:val="635E04D5"/>
    <w:rsid w:val="64AA7D1A"/>
    <w:rsid w:val="68921190"/>
    <w:rsid w:val="6EEE13F1"/>
    <w:rsid w:val="71510671"/>
    <w:rsid w:val="71E444E3"/>
    <w:rsid w:val="773A1039"/>
    <w:rsid w:val="7BAE57C7"/>
    <w:rsid w:val="7C880F40"/>
    <w:rsid w:val="7E1B0F2A"/>
    <w:rsid w:val="7E4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92B0D-AFEA-4B6E-B531-FA2CED2632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1608</Words>
  <Characters>9171</Characters>
  <Lines>76</Lines>
  <Paragraphs>21</Paragraphs>
  <TotalTime>2</TotalTime>
  <ScaleCrop>false</ScaleCrop>
  <LinksUpToDate>false</LinksUpToDate>
  <CharactersWithSpaces>10758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2021-05-14T01:54:00Z</dcterms:created>
  <dc:creator>AutoBVT</dc:creator>
  <cp:lastModifiedBy>He</cp:lastModifiedBy>
  <cp:lastPrinted>2021-05-27T03:52:00Z</cp:lastPrinted>
  <dcterms:modified xsi:type="dcterms:W3CDTF">2021-11-29T08:24:48Z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69745D2E802A43628E2EF42B8F958838</vt:lpwstr>
  </property>
</Properties>
</file>