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sz w:val="44"/>
          <w:szCs w:val="44"/>
        </w:rPr>
        <w:t>重庆市大渡口区八桥镇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三措并举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，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全力攻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坚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，</w:t>
      </w: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顺利完成刘家坝东片区征地拆迁任务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为加速推动建设“高质量产业之区、高品质宜居之城”，大渡口区八桥镇“三措并举，全力攻坚”扎实做好刘家坝东片区征地拆迁工作，实现交地面积43万平方米。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加强宣传，营造良好氛围。八桥镇积极开展征地拆迁政策宣传教育，各级干部深入一线，逐户宣传相关政策，着力帮助困难拆迁户解决实际困难和问题，并为拆迁户做好参谋算好帐，用真情化解群众的误解，用真心服务群众，营造和谐拆迁的氛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是落实责任，严格目标考核。八桥镇成立征地工作专项领导小组，制定方案，细分任务，明确职责，并制定预案，以应对可能发生的意外情况。细化目标任务，做到“千斤重担人人挑，人人都来清指标”的状态。为切实履行责任，完成目标考核任务，镇征地办全体工作人员主动放弃节假日、周末休息时间，全力以赴攻坚克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三是转变作风，明确工作纪律。积极开展“强作风、促攻坚”行动，镇纪委严格纪律，加强全程督查，确保人员、时间、责任落实到位，确保征地拆迁工作公开透明。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15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八桥镇征地工作在镇党委、政府的坚强领导下，在全体工作人员的共同努力下，经过半年的攻坚，圆满完成交地任务。共签订住房安置协议344户621人，签订货币安置协议211户294人，完成刘家坝东片区400余栋房屋拆除工作，实现交地面积43万余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D4B9C"/>
    <w:rsid w:val="5F5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2021-12-06T08:02:00Z</dcterms:created>
  <dc:creator>acer</dc:creator>
  <cp:lastModifiedBy>acer</cp:lastModifiedBy>
  <dcterms:modified xsi:type="dcterms:W3CDTF">2021-12-06T08:05:43Z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