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关爱儿童，反对拐卖</w:t>
      </w:r>
    </w:p>
    <w:p>
      <w:pPr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——人大代表进校园开展反拐宣传</w:t>
      </w:r>
    </w:p>
    <w:p>
      <w:pPr>
        <w:ind w:firstLine="552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为切实维护儿童合法权益，提升人民群众防拐反拐意识，识别犯罪和自我保护能力。近日，双林社区人大代表走进辖区幼儿园开展“关爱儿童、反对拐卖”宣传教育活动。</w:t>
      </w:r>
    </w:p>
    <w:p>
      <w:pPr>
        <w:ind w:firstLine="552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</w:rPr>
        <w:t>活动中，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人大代表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</w:rPr>
        <w:t>通过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讲解防骗小故事、教唱防拐骗儿歌、观看防拐骗动画视频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、发放宣传册等形式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</w:rPr>
        <w:t>，向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现场的30组亲子家庭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</w:rPr>
        <w:t>介绍拐卖案例，详细讲解“防拐的对策”“发现被拐怎么办”“如何识别人贩子”等防拐反拐知识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让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家长及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孩子进一步掌握防拐、防骗自救自护方法，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通过孩子与家长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共同学习，提高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大家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安全防范意识。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同时人大代表还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</w:rPr>
        <w:t>充分讲解如何利用法律武器维护妇女儿童的权益，以及打击拐卖妇女儿童相关法律法规和政策，提醒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家长及小朋友要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</w:rPr>
        <w:t>对身边的拐卖事件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提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</w:rPr>
        <w:t>高警惕，让大家深刻认识到打拐工作的重要性。</w:t>
      </w:r>
    </w:p>
    <w:p>
      <w:pPr>
        <w:ind w:firstLine="552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</w:rPr>
        <w:t>活动中，共计发放《未成年人保护法》、《预防未成年人犯罪法》等宣传资料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</w:rPr>
        <w:t>余份，通过此次活动的有效开展，进一步提高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大家的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</w:rPr>
        <w:t>安全意识和防拐能力，呼吁广大群众共同参与到反拐工作中，形成强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  <w:t>大社会合力。</w:t>
      </w:r>
    </w:p>
    <w:p>
      <w:pPr>
        <w:ind w:firstLine="552" w:firstLineChars="200"/>
        <w:jc w:val="left"/>
        <w:rPr>
          <w:rFonts w:hint="default" w:ascii="方正仿宋_GBK" w:hAnsi="方正仿宋_GBK" w:eastAsia="方正仿宋_GBK" w:cs="方正仿宋_GBK"/>
          <w:i w:val="0"/>
          <w:iCs w:val="0"/>
          <w:caps w:val="0"/>
          <w:color w:val="222222"/>
          <w:spacing w:val="3"/>
          <w:sz w:val="27"/>
          <w:szCs w:val="27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Y2NjMDAwYjU1ZmVkMWQ5ZTM2NDQ3MzVlMjZjMDMifQ=="/>
  </w:docVars>
  <w:rsids>
    <w:rsidRoot w:val="47C27855"/>
    <w:rsid w:val="47C27855"/>
    <w:rsid w:val="4FD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428</Characters>
  <Lines>0</Lines>
  <Paragraphs>0</Paragraphs>
  <TotalTime>3</TotalTime>
  <ScaleCrop>false</ScaleCrop>
  <LinksUpToDate>false</LinksUpToDate>
  <CharactersWithSpaces>428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2022-06-10T03:04:00Z</dcterms:created>
  <dc:creator>HP</dc:creator>
  <cp:lastModifiedBy>'其实娃哈哈不是饮料</cp:lastModifiedBy>
  <dcterms:modified xsi:type="dcterms:W3CDTF">2022-07-01T01:25:48Z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17CACF98D3FD477495E6A0729E34525B</vt:lpwstr>
  </property>
</Properties>
</file>