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hint="eastAsia" w:ascii="Times New Roman" w:hAnsi="Times New Roman" w:eastAsia="方正小标宋_GBK" w:cs="Times New Roman"/>
          <w:sz w:val="32"/>
          <w:szCs w:val="32"/>
          <w:lang w:eastAsia="zh-CN"/>
        </w:rPr>
      </w:pPr>
      <w:r>
        <w:rPr>
          <w:rFonts w:hint="eastAsia" w:ascii="方正小标宋_GBK" w:hAnsi="方正小标宋_GBK" w:eastAsia="方正小标宋_GBK" w:cs="方正小标宋_GBK"/>
          <w:sz w:val="44"/>
          <w:szCs w:val="44"/>
          <w:lang w:eastAsia="zh-CN"/>
        </w:rPr>
        <w:t>优化社工服务</w:t>
      </w:r>
      <w:r>
        <w:rPr>
          <w:rFonts w:hint="eastAsia" w:ascii="方正小标宋_GBK" w:hAnsi="方正小标宋_GBK" w:eastAsia="方正小标宋_GBK" w:cs="方正小标宋_GBK"/>
          <w:sz w:val="44"/>
          <w:szCs w:val="44"/>
          <w:lang w:val="en-US" w:eastAsia="zh-CN"/>
        </w:rPr>
        <w:t xml:space="preserve"> 共建美好八桥</w:t>
      </w:r>
      <w:bookmarkStart w:id="0" w:name="_GoBack"/>
      <w:bookmarkEnd w:id="0"/>
    </w:p>
    <w:p>
      <w:pPr>
        <w:spacing w:after="0" w:line="600" w:lineRule="exact"/>
        <w:jc w:val="both"/>
        <w:rPr>
          <w:rFonts w:hint="eastAsia" w:ascii="方正黑体_GBK" w:hAnsi="方正黑体_GBK" w:eastAsia="方正仿宋_GBK" w:cs="方正黑体_GBK"/>
          <w:sz w:val="32"/>
          <w:szCs w:val="32"/>
          <w:lang w:val="en-US" w:eastAsia="zh-CN"/>
        </w:rPr>
      </w:pPr>
    </w:p>
    <w:p>
      <w:pPr>
        <w:spacing w:after="0" w:line="600" w:lineRule="exact"/>
        <w:ind w:firstLine="640" w:firstLineChars="200"/>
        <w:jc w:val="both"/>
        <w:rPr>
          <w:rFonts w:ascii="Times New Roman" w:hAnsi="Times New Roman" w:eastAsia="方正仿宋_GBK" w:cs="Times New Roman"/>
          <w:bCs/>
          <w:sz w:val="32"/>
          <w:szCs w:val="32"/>
        </w:rPr>
      </w:pPr>
      <w:r>
        <w:rPr>
          <w:rFonts w:hint="eastAsia" w:ascii="方正楷体_GBK" w:hAnsi="方正黑体_GBK" w:eastAsia="方正楷体_GBK" w:cs="方正黑体_GBK"/>
          <w:sz w:val="32"/>
          <w:szCs w:val="32"/>
        </w:rPr>
        <w:t>（一）着力培育社会组织，夯实</w:t>
      </w:r>
      <w:r>
        <w:rPr>
          <w:rFonts w:hint="eastAsia" w:ascii="方正楷体_GBK" w:hAnsi="方正黑体_GBK" w:eastAsia="方正楷体_GBK" w:cs="方正黑体_GBK"/>
          <w:sz w:val="32"/>
          <w:szCs w:val="32"/>
          <w:lang w:eastAsia="zh-CN"/>
        </w:rPr>
        <w:t>服务</w:t>
      </w:r>
      <w:r>
        <w:rPr>
          <w:rFonts w:hint="eastAsia" w:ascii="方正楷体_GBK" w:hAnsi="方正黑体_GBK" w:eastAsia="方正楷体_GBK" w:cs="方正黑体_GBK"/>
          <w:sz w:val="32"/>
          <w:szCs w:val="32"/>
        </w:rPr>
        <w:t>基础</w:t>
      </w:r>
      <w:r>
        <w:rPr>
          <w:rFonts w:hint="eastAsia" w:ascii="方正楷体_GBK" w:hAnsi="方正黑体_GBK" w:eastAsia="方正楷体_GBK" w:cs="方正黑体_GBK"/>
          <w:sz w:val="32"/>
          <w:szCs w:val="32"/>
          <w:lang w:eastAsia="zh-CN"/>
        </w:rPr>
        <w:t>。</w:t>
      </w:r>
      <w:r>
        <w:rPr>
          <w:rFonts w:hint="eastAsia" w:ascii="Times New Roman" w:hAnsi="Times New Roman" w:eastAsia="方正仿宋_GBK" w:cs="Times New Roman"/>
          <w:bCs/>
          <w:sz w:val="32"/>
          <w:szCs w:val="32"/>
        </w:rPr>
        <w:t>聚焦“办实事、解难题、送温暖、传党恩”主线，</w:t>
      </w:r>
      <w:r>
        <w:rPr>
          <w:rFonts w:ascii="Times New Roman" w:hAnsi="Times New Roman" w:eastAsia="方正仿宋_GBK" w:cs="Times New Roman"/>
          <w:bCs/>
          <w:sz w:val="32"/>
          <w:szCs w:val="32"/>
        </w:rPr>
        <w:t>围绕</w:t>
      </w:r>
      <w:r>
        <w:rPr>
          <w:rFonts w:hint="eastAsia" w:ascii="Times New Roman" w:hAnsi="Times New Roman" w:eastAsia="方正仿宋_GBK" w:cs="Times New Roman"/>
          <w:bCs/>
          <w:sz w:val="32"/>
          <w:szCs w:val="32"/>
        </w:rPr>
        <w:t>建设“高品质宜居之城”努力</w:t>
      </w:r>
      <w:r>
        <w:rPr>
          <w:rFonts w:ascii="Times New Roman" w:hAnsi="Times New Roman" w:eastAsia="方正仿宋_GBK" w:cs="Times New Roman"/>
          <w:bCs/>
          <w:sz w:val="32"/>
          <w:szCs w:val="32"/>
        </w:rPr>
        <w:t>提升辖区居民生活质量目标，以党建引领为抓手，</w:t>
      </w:r>
      <w:r>
        <w:rPr>
          <w:rFonts w:hint="eastAsia" w:ascii="Times New Roman" w:hAnsi="Times New Roman" w:eastAsia="方正仿宋_GBK" w:cs="Times New Roman"/>
          <w:bCs/>
          <w:sz w:val="32"/>
          <w:szCs w:val="32"/>
          <w:lang w:val="en-US" w:eastAsia="zh-CN"/>
        </w:rPr>
        <w:t>2021年八桥镇</w:t>
      </w:r>
      <w:r>
        <w:rPr>
          <w:rFonts w:ascii="Times New Roman" w:hAnsi="Times New Roman" w:eastAsia="方正仿宋_GBK" w:cs="Times New Roman"/>
          <w:bCs/>
          <w:sz w:val="32"/>
          <w:szCs w:val="32"/>
        </w:rPr>
        <w:t>着力培育社会组织178个</w:t>
      </w:r>
      <w:r>
        <w:rPr>
          <w:rFonts w:hint="eastAsia" w:ascii="Times New Roman" w:hAnsi="Times New Roman" w:eastAsia="方正仿宋_GBK" w:cs="Times New Roman"/>
          <w:bCs/>
          <w:sz w:val="32"/>
          <w:szCs w:val="32"/>
        </w:rPr>
        <w:t>，其中</w:t>
      </w:r>
      <w:r>
        <w:rPr>
          <w:rFonts w:ascii="Times New Roman" w:hAnsi="Times New Roman" w:eastAsia="方正仿宋_GBK" w:cs="Times New Roman"/>
          <w:bCs/>
          <w:sz w:val="32"/>
          <w:szCs w:val="32"/>
        </w:rPr>
        <w:t>民服务类104个，文体娱乐类51个，公益慈善类13个，养老照护类4个，其他类型6个。较上一年度共增长25个。</w:t>
      </w:r>
    </w:p>
    <w:p>
      <w:pPr>
        <w:spacing w:after="0" w:line="600" w:lineRule="exact"/>
        <w:ind w:firstLine="640" w:firstLineChars="200"/>
        <w:jc w:val="both"/>
        <w:rPr>
          <w:rFonts w:ascii="Times New Roman" w:hAnsi="Times New Roman" w:eastAsia="方正仿宋_GBK" w:cs="Times New Roman"/>
          <w:bCs/>
          <w:sz w:val="32"/>
          <w:szCs w:val="32"/>
        </w:rPr>
      </w:pPr>
      <w:r>
        <w:rPr>
          <w:rFonts w:hint="eastAsia" w:ascii="方正楷体_GBK" w:hAnsi="方正楷体_GBK" w:eastAsia="方正楷体_GBK" w:cs="方正楷体_GBK"/>
          <w:bCs/>
          <w:sz w:val="32"/>
          <w:szCs w:val="32"/>
        </w:rPr>
        <w:t>（二）组织开展志愿活动，</w:t>
      </w:r>
      <w:r>
        <w:rPr>
          <w:rFonts w:hint="eastAsia" w:ascii="方正楷体_GBK" w:hAnsi="方正楷体_GBK" w:eastAsia="方正楷体_GBK" w:cs="方正楷体_GBK"/>
          <w:bCs/>
          <w:sz w:val="32"/>
          <w:szCs w:val="32"/>
          <w:lang w:eastAsia="zh-CN"/>
        </w:rPr>
        <w:t>提高服务质量。</w:t>
      </w:r>
      <w:r>
        <w:rPr>
          <w:rFonts w:ascii="Times New Roman" w:hAnsi="Times New Roman" w:eastAsia="方正仿宋_GBK" w:cs="Times New Roman"/>
          <w:bCs/>
          <w:sz w:val="32"/>
          <w:szCs w:val="32"/>
        </w:rPr>
        <w:t>以各社区社会组织为载体，以满足群众需求为导向，</w:t>
      </w:r>
      <w:r>
        <w:rPr>
          <w:rFonts w:hint="eastAsia" w:ascii="Times New Roman" w:hAnsi="Times New Roman" w:eastAsia="方正仿宋_GBK" w:cs="Times New Roman"/>
          <w:bCs/>
          <w:sz w:val="32"/>
          <w:szCs w:val="32"/>
          <w:lang w:val="en-US" w:eastAsia="zh-CN"/>
        </w:rPr>
        <w:t>2021年</w:t>
      </w:r>
      <w:r>
        <w:rPr>
          <w:rFonts w:ascii="Times New Roman" w:hAnsi="Times New Roman" w:eastAsia="方正仿宋_GBK" w:cs="Times New Roman"/>
          <w:bCs/>
          <w:sz w:val="32"/>
          <w:szCs w:val="32"/>
        </w:rPr>
        <w:t>陆续开展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庆祝建党100周年系列活动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情暖夕阳，相邻相伴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和谐平安在我身边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垃圾分类新时尚</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邻里守望，共创文明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疫情防控，我在行动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等服务活动，</w:t>
      </w:r>
      <w:r>
        <w:rPr>
          <w:rFonts w:hint="eastAsia" w:ascii="Times New Roman" w:hAnsi="Times New Roman" w:eastAsia="方正仿宋_GBK" w:cs="Times New Roman"/>
          <w:bCs/>
          <w:sz w:val="32"/>
          <w:szCs w:val="32"/>
          <w:lang w:val="en-US" w:eastAsia="zh-CN"/>
        </w:rPr>
        <w:t>共</w:t>
      </w:r>
      <w:r>
        <w:rPr>
          <w:rFonts w:ascii="Times New Roman" w:hAnsi="Times New Roman" w:eastAsia="方正仿宋_GBK" w:cs="Times New Roman"/>
          <w:bCs/>
          <w:sz w:val="32"/>
          <w:szCs w:val="32"/>
        </w:rPr>
        <w:t>开展</w:t>
      </w:r>
      <w:r>
        <w:rPr>
          <w:rFonts w:hint="eastAsia" w:ascii="Times New Roman" w:hAnsi="Times New Roman" w:eastAsia="方正仿宋_GBK" w:cs="Times New Roman"/>
          <w:bCs/>
          <w:sz w:val="32"/>
          <w:szCs w:val="32"/>
          <w:lang w:eastAsia="zh-CN"/>
        </w:rPr>
        <w:t>各类</w:t>
      </w:r>
      <w:r>
        <w:rPr>
          <w:rFonts w:ascii="Times New Roman" w:hAnsi="Times New Roman" w:eastAsia="方正仿宋_GBK" w:cs="Times New Roman"/>
          <w:bCs/>
          <w:sz w:val="32"/>
          <w:szCs w:val="32"/>
        </w:rPr>
        <w:t>教育宣讲共</w:t>
      </w:r>
      <w:r>
        <w:rPr>
          <w:rFonts w:hint="eastAsia" w:ascii="Times New Roman" w:hAnsi="Times New Roman" w:eastAsia="方正仿宋_GBK" w:cs="Times New Roman"/>
          <w:bCs/>
          <w:sz w:val="32"/>
          <w:szCs w:val="32"/>
          <w:lang w:val="en-US" w:eastAsia="zh-CN"/>
        </w:rPr>
        <w:t>3</w:t>
      </w:r>
      <w:r>
        <w:rPr>
          <w:rFonts w:ascii="Times New Roman" w:hAnsi="Times New Roman" w:eastAsia="方正仿宋_GBK" w:cs="Times New Roman"/>
          <w:bCs/>
          <w:sz w:val="32"/>
          <w:szCs w:val="32"/>
        </w:rPr>
        <w:t>0余次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文艺汇演活动1</w:t>
      </w:r>
      <w:r>
        <w:rPr>
          <w:rFonts w:hint="eastAsia" w:ascii="Times New Roman" w:hAnsi="Times New Roman" w:eastAsia="方正仿宋_GBK" w:cs="Times New Roman"/>
          <w:bCs/>
          <w:sz w:val="32"/>
          <w:szCs w:val="32"/>
          <w:lang w:val="en-US" w:eastAsia="zh-CN"/>
        </w:rPr>
        <w:t>0余</w:t>
      </w:r>
      <w:r>
        <w:rPr>
          <w:rFonts w:ascii="Times New Roman" w:hAnsi="Times New Roman" w:eastAsia="方正仿宋_GBK" w:cs="Times New Roman"/>
          <w:bCs/>
          <w:sz w:val="32"/>
          <w:szCs w:val="32"/>
        </w:rPr>
        <w:t>场次</w:t>
      </w:r>
      <w:r>
        <w:rPr>
          <w:rFonts w:hint="eastAsia" w:ascii="Times New Roman" w:hAnsi="Times New Roman" w:eastAsia="方正仿宋_GBK" w:cs="Times New Roman"/>
          <w:bCs/>
          <w:sz w:val="32"/>
          <w:szCs w:val="32"/>
          <w:lang w:eastAsia="zh-CN"/>
        </w:rPr>
        <w:t>，组织各类主题活动</w:t>
      </w:r>
      <w:r>
        <w:rPr>
          <w:rFonts w:hint="eastAsia" w:ascii="Times New Roman" w:hAnsi="Times New Roman" w:eastAsia="方正仿宋_GBK" w:cs="Times New Roman"/>
          <w:bCs/>
          <w:sz w:val="32"/>
          <w:szCs w:val="32"/>
          <w:lang w:val="en-US" w:eastAsia="zh-CN"/>
        </w:rPr>
        <w:t>20余场次，</w:t>
      </w:r>
      <w:r>
        <w:rPr>
          <w:rFonts w:ascii="Times New Roman" w:hAnsi="Times New Roman" w:eastAsia="方正仿宋_GBK" w:cs="Times New Roman"/>
          <w:bCs/>
          <w:sz w:val="32"/>
          <w:szCs w:val="32"/>
        </w:rPr>
        <w:t>构筑共建、共治、共享的社区自治新局面。</w:t>
      </w:r>
    </w:p>
    <w:p>
      <w:pPr>
        <w:spacing w:after="0" w:line="600" w:lineRule="exact"/>
        <w:ind w:firstLine="640" w:firstLineChars="200"/>
        <w:jc w:val="both"/>
        <w:rPr>
          <w:rFonts w:hint="eastAsia" w:eastAsia="微软雅黑"/>
          <w:lang w:val="en-US" w:eastAsia="zh-CN"/>
        </w:rPr>
      </w:pPr>
      <w:r>
        <w:rPr>
          <w:rFonts w:hint="eastAsia" w:ascii="方正楷体_GBK" w:hAnsi="方正黑体_GBK" w:eastAsia="方正楷体_GBK" w:cs="方正黑体_GBK"/>
          <w:sz w:val="32"/>
          <w:szCs w:val="32"/>
        </w:rPr>
        <w:t>（三）建章立制</w:t>
      </w:r>
      <w:r>
        <w:rPr>
          <w:rFonts w:hint="eastAsia" w:ascii="方正楷体_GBK" w:hAnsi="方正黑体_GBK" w:eastAsia="方正楷体_GBK" w:cs="方正黑体_GBK"/>
          <w:sz w:val="32"/>
          <w:szCs w:val="32"/>
          <w:lang w:eastAsia="zh-CN"/>
        </w:rPr>
        <w:t>规范管理</w:t>
      </w:r>
      <w:r>
        <w:rPr>
          <w:rFonts w:hint="eastAsia" w:ascii="方正楷体_GBK" w:hAnsi="方正黑体_GBK" w:eastAsia="方正楷体_GBK" w:cs="方正黑体_GBK"/>
          <w:sz w:val="32"/>
          <w:szCs w:val="32"/>
        </w:rPr>
        <w:t>，增强</w:t>
      </w:r>
      <w:r>
        <w:rPr>
          <w:rFonts w:hint="eastAsia" w:ascii="方正楷体_GBK" w:hAnsi="方正黑体_GBK" w:eastAsia="方正楷体_GBK" w:cs="方正黑体_GBK"/>
          <w:sz w:val="32"/>
          <w:szCs w:val="32"/>
          <w:lang w:eastAsia="zh-CN"/>
        </w:rPr>
        <w:t>服务</w:t>
      </w:r>
      <w:r>
        <w:rPr>
          <w:rFonts w:hint="eastAsia" w:ascii="方正楷体_GBK" w:hAnsi="方正黑体_GBK" w:eastAsia="方正楷体_GBK" w:cs="方正黑体_GBK"/>
          <w:sz w:val="32"/>
          <w:szCs w:val="32"/>
        </w:rPr>
        <w:t>能力</w:t>
      </w:r>
      <w:r>
        <w:rPr>
          <w:rFonts w:hint="eastAsia" w:ascii="方正楷体_GBK" w:hAnsi="方正黑体_GBK" w:eastAsia="方正楷体_GBK" w:cs="方正黑体_GBK"/>
          <w:sz w:val="32"/>
          <w:szCs w:val="32"/>
          <w:lang w:eastAsia="zh-CN"/>
        </w:rPr>
        <w:t>。</w:t>
      </w:r>
      <w:r>
        <w:rPr>
          <w:rFonts w:hint="eastAsia" w:ascii="方正仿宋_GBK" w:hAnsi="方正黑体_GBK" w:eastAsia="方正仿宋_GBK" w:cs="方正黑体_GBK"/>
          <w:sz w:val="32"/>
          <w:szCs w:val="32"/>
        </w:rPr>
        <w:t>根据《重庆市大渡口区民政局关于加强社区社会组织培育发展有关工作的通知》，</w:t>
      </w:r>
      <w:r>
        <w:rPr>
          <w:rFonts w:hint="eastAsia" w:ascii="方正仿宋_GBK" w:hAnsi="方正黑体_GBK" w:eastAsia="方正仿宋_GBK" w:cs="方正黑体_GBK"/>
          <w:sz w:val="32"/>
          <w:szCs w:val="32"/>
          <w:lang w:val="en-US" w:eastAsia="zh-CN"/>
        </w:rPr>
        <w:t xml:space="preserve"> 指导</w:t>
      </w:r>
      <w:r>
        <w:rPr>
          <w:rFonts w:hint="eastAsia" w:ascii="方正仿宋_GBK" w:hAnsi="方正黑体_GBK" w:eastAsia="方正仿宋_GBK" w:cs="方正黑体_GBK"/>
          <w:sz w:val="32"/>
          <w:szCs w:val="32"/>
        </w:rPr>
        <w:t>各社区社会组织均制定《社区社会组织章程》，</w:t>
      </w:r>
      <w:r>
        <w:rPr>
          <w:rFonts w:hint="eastAsia" w:ascii="方正仿宋_GBK" w:hAnsi="方正黑体_GBK" w:eastAsia="方正仿宋_GBK" w:cs="方正黑体_GBK"/>
          <w:sz w:val="32"/>
          <w:szCs w:val="32"/>
          <w:lang w:eastAsia="zh-CN"/>
        </w:rPr>
        <w:t>进一步</w:t>
      </w:r>
      <w:r>
        <w:rPr>
          <w:rFonts w:hint="eastAsia" w:ascii="方正仿宋_GBK" w:hAnsi="方正黑体_GBK" w:eastAsia="方正仿宋_GBK" w:cs="方正黑体_GBK"/>
          <w:sz w:val="32"/>
          <w:szCs w:val="32"/>
        </w:rPr>
        <w:t>规范登记备案制度，明确组织服务宗旨，明确业务范围</w:t>
      </w:r>
      <w:r>
        <w:rPr>
          <w:rFonts w:hint="eastAsia" w:ascii="方正仿宋_GBK" w:hAnsi="方正黑体_GBK" w:eastAsia="方正仿宋_GBK" w:cs="方正黑体_GBK"/>
          <w:sz w:val="32"/>
          <w:szCs w:val="32"/>
          <w:lang w:eastAsia="zh-CN"/>
        </w:rPr>
        <w:t>，</w:t>
      </w:r>
      <w:r>
        <w:rPr>
          <w:rFonts w:hint="eastAsia" w:ascii="方正仿宋_GBK" w:hAnsi="方正黑体_GBK" w:eastAsia="方正仿宋_GBK" w:cs="方正黑体_GBK"/>
          <w:sz w:val="32"/>
          <w:szCs w:val="32"/>
        </w:rPr>
        <w:t>增强社区社会组织自我管理、自我规范</w:t>
      </w:r>
      <w:r>
        <w:rPr>
          <w:rFonts w:hint="eastAsia" w:ascii="方正仿宋_GBK" w:hAnsi="方正黑体_GBK" w:eastAsia="方正仿宋_GBK" w:cs="方正黑体_GBK"/>
          <w:sz w:val="32"/>
          <w:szCs w:val="32"/>
          <w:lang w:eastAsia="zh-CN"/>
        </w:rPr>
        <w:t>、服务群众</w:t>
      </w:r>
      <w:r>
        <w:rPr>
          <w:rFonts w:hint="eastAsia" w:ascii="方正仿宋_GBK" w:hAnsi="方正黑体_GBK" w:eastAsia="方正仿宋_GBK" w:cs="方正黑体_GBK"/>
          <w:sz w:val="32"/>
          <w:szCs w:val="32"/>
        </w:rPr>
        <w:t>的能力。</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92C56"/>
    <w:rsid w:val="43C9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2021-12-15T02:24:00Z</dcterms:created>
  <dc:creator>唐翰林</dc:creator>
  <cp:lastModifiedBy>唐翰林</cp:lastModifiedBy>
  <dcterms:modified xsi:type="dcterms:W3CDTF">2021-12-15T02:49:12Z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DA93F4F7C631415C832EA812C9DC1596</vt:lpwstr>
  </property>
</Properties>
</file>