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八桥镇人民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</w:t>
      </w:r>
    </w:p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信息公开工作年度报告</w:t>
      </w:r>
    </w:p>
    <w:p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年，八桥镇认真贯彻落实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严格按照政府信息公开工作要求，</w:t>
      </w:r>
      <w:r>
        <w:rPr>
          <w:rFonts w:hint="eastAsia"/>
        </w:rPr>
        <w:t>依法依规</w:t>
      </w:r>
      <w:r>
        <w:rPr>
          <w:rFonts w:hint="eastAsia"/>
          <w:lang w:val="en-US" w:eastAsia="zh-CN"/>
        </w:rPr>
        <w:t>办理、</w:t>
      </w:r>
      <w:r>
        <w:rPr>
          <w:rFonts w:hint="eastAsia"/>
        </w:rPr>
        <w:t>答复公开申请，积极回应社会关切，充分发挥政府信息公开服务经济社会发展的积极作用。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一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</w:rPr>
        <w:t>主动公开情况。</w:t>
      </w:r>
      <w:r>
        <w:rPr>
          <w:rFonts w:hint="eastAsia" w:cs="Times New Roman"/>
          <w:lang w:val="en-US" w:eastAsia="zh-CN"/>
        </w:rPr>
        <w:t>2023年八桥镇通过大渡口区人民政府门户网站</w:t>
      </w:r>
      <w:r>
        <w:rPr>
          <w:rFonts w:hint="default" w:ascii="Times New Roman" w:hAnsi="Times New Roman" w:eastAsia="方正仿宋_GBK" w:cs="Times New Roman"/>
          <w:highlight w:val="none"/>
        </w:rPr>
        <w:t>主动公开工作动态、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重大民生</w:t>
      </w:r>
      <w:r>
        <w:rPr>
          <w:rFonts w:hint="default" w:ascii="Times New Roman" w:hAnsi="Times New Roman" w:eastAsia="方正仿宋_GBK" w:cs="Times New Roman"/>
          <w:highlight w:val="none"/>
        </w:rPr>
        <w:t>等</w:t>
      </w:r>
      <w:r>
        <w:rPr>
          <w:rFonts w:hint="eastAsia" w:cs="Times New Roman"/>
          <w:highlight w:val="none"/>
          <w:lang w:eastAsia="zh-CN"/>
        </w:rPr>
        <w:t>信息</w:t>
      </w:r>
      <w:r>
        <w:rPr>
          <w:rFonts w:hint="eastAsia" w:cs="Times New Roman"/>
          <w:highlight w:val="none"/>
          <w:lang w:val="en-US" w:eastAsia="zh-CN"/>
        </w:rPr>
        <w:t>122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二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</w:rPr>
        <w:t>依申请公开情况。</w:t>
      </w:r>
      <w:r>
        <w:rPr>
          <w:rFonts w:hint="eastAsia" w:cs="Times New Roman"/>
          <w:lang w:val="en-US" w:eastAsia="zh-CN"/>
        </w:rPr>
        <w:t>2023年八桥镇</w:t>
      </w:r>
      <w:r>
        <w:rPr>
          <w:rFonts w:hint="eastAsia" w:cs="Times New Roman"/>
          <w:lang w:eastAsia="zh-CN"/>
        </w:rPr>
        <w:t>收到</w:t>
      </w:r>
      <w:r>
        <w:rPr>
          <w:rFonts w:hint="eastAsia" w:cs="Times New Roman"/>
          <w:lang w:val="en-US" w:eastAsia="zh-CN"/>
        </w:rPr>
        <w:t>1条</w:t>
      </w:r>
      <w:r>
        <w:rPr>
          <w:rFonts w:hint="eastAsia" w:cs="Times New Roman"/>
          <w:lang w:eastAsia="zh-CN"/>
        </w:rPr>
        <w:t>政府信息依申请公开要求，已按照要求及时回复居民。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三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</w:rPr>
        <w:t>政府信息管理情况。</w:t>
      </w:r>
      <w:r>
        <w:rPr>
          <w:rFonts w:hint="eastAsia" w:cs="Times New Roman"/>
          <w:lang w:val="en-US" w:eastAsia="zh-CN"/>
        </w:rPr>
        <w:t>严格执行</w:t>
      </w:r>
      <w:r>
        <w:rPr>
          <w:rFonts w:hint="eastAsia" w:cs="Times New Roman"/>
          <w:lang w:eastAsia="zh-CN"/>
        </w:rPr>
        <w:t>政府信息公开相关工作制度，</w:t>
      </w:r>
      <w:r>
        <w:rPr>
          <w:rFonts w:hint="eastAsia" w:cs="Times New Roman"/>
          <w:lang w:val="en-US" w:eastAsia="zh-CN"/>
        </w:rPr>
        <w:t>进一步压实责任，</w:t>
      </w:r>
      <w:r>
        <w:rPr>
          <w:rFonts w:hint="eastAsia" w:cs="Times New Roman"/>
          <w:lang w:eastAsia="zh-CN"/>
        </w:rPr>
        <w:t>严格落实“三审三校”，确保政府信息公开工作制度化、规范化。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四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</w:rPr>
        <w:t>平台建设情况。</w:t>
      </w:r>
      <w:r>
        <w:rPr>
          <w:rFonts w:hint="eastAsia" w:cs="Times New Roman"/>
          <w:lang w:val="en-US" w:eastAsia="zh-CN"/>
        </w:rPr>
        <w:t>2023年，八桥镇主要通过大渡口区人民政府门户网站平台进行政府信息公开。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五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</w:rPr>
        <w:t>监督保障情况。</w:t>
      </w:r>
      <w:r>
        <w:rPr>
          <w:rFonts w:hint="eastAsia" w:cs="Times New Roman"/>
          <w:lang w:eastAsia="zh-CN"/>
        </w:rPr>
        <w:t>常态化</w:t>
      </w:r>
      <w:r>
        <w:rPr>
          <w:rFonts w:hint="eastAsia" w:cs="Times New Roman"/>
          <w:lang w:val="en-US" w:eastAsia="zh-CN"/>
        </w:rPr>
        <w:t>对</w:t>
      </w:r>
      <w:r>
        <w:rPr>
          <w:rFonts w:hint="eastAsia" w:cs="Times New Roman"/>
          <w:lang w:eastAsia="zh-CN"/>
        </w:rPr>
        <w:t>政府信息公开工作</w:t>
      </w:r>
      <w:r>
        <w:rPr>
          <w:rFonts w:hint="eastAsia" w:cs="Times New Roman"/>
          <w:lang w:val="en-US" w:eastAsia="zh-CN"/>
        </w:rPr>
        <w:t>进行</w:t>
      </w:r>
      <w:r>
        <w:rPr>
          <w:rFonts w:hint="eastAsia" w:cs="Times New Roman"/>
          <w:lang w:eastAsia="zh-CN"/>
        </w:rPr>
        <w:t>管理，</w:t>
      </w:r>
      <w:r>
        <w:rPr>
          <w:rFonts w:hint="eastAsia" w:cs="Times New Roman"/>
          <w:lang w:val="en-US" w:eastAsia="zh-CN"/>
        </w:rPr>
        <w:t>定期督促各相关业务科室对应公开内容进行及时更新，并在季度工作会上通报政府公开信息工作情况</w:t>
      </w:r>
      <w:r>
        <w:rPr>
          <w:rFonts w:hint="default" w:cs="Times New Roman"/>
          <w:szCs w:val="2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年</w:t>
      </w:r>
      <w:r>
        <w:rPr>
          <w:rFonts w:hint="eastAsia"/>
        </w:rPr>
        <w:t>主要存在以下问题和不足：一是</w:t>
      </w:r>
      <w:r>
        <w:t>部分科室对政府信息公开工作重要性的认识不足，主动公开政府信息的意识有待进一步提高。</w:t>
      </w:r>
      <w:r>
        <w:rPr>
          <w:rFonts w:hint="eastAsia"/>
        </w:rPr>
        <w:t>二是</w:t>
      </w:r>
      <w:r>
        <w:t>业务指导培训、工作协调机制需进一步强化。</w:t>
      </w:r>
      <w:r>
        <w:rPr>
          <w:rFonts w:hint="eastAsia"/>
          <w:lang w:val="en-US" w:eastAsia="zh-CN"/>
        </w:rPr>
        <w:t>三</w:t>
      </w:r>
      <w:r>
        <w:t>是重点领域信息公开力度还需加强。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，我镇将重点抓好以下三个方面工作：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一是加强组织领导，提高全镇上下对政府信息公开工作重要性的认识；二是逐步扩大政府信息公开的覆盖面，做好重大公共政策决策等信息的公开工作；三是加强</w:t>
      </w:r>
      <w:r>
        <w:rPr>
          <w:rFonts w:hint="eastAsia"/>
          <w:color w:val="000000"/>
          <w:sz w:val="32"/>
          <w:szCs w:val="32"/>
          <w:lang w:val="en-US" w:eastAsia="zh-CN"/>
        </w:rPr>
        <w:t>审核校对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bookmarkStart w:id="0" w:name="OLE_LINK3"/>
      <w:r>
        <w:rPr>
          <w:rFonts w:hint="eastAsia"/>
          <w:color w:val="000000"/>
          <w:sz w:val="32"/>
          <w:szCs w:val="32"/>
          <w:lang w:val="en-US" w:eastAsia="zh-CN"/>
        </w:rPr>
        <w:t>保障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政府信息公开工作</w:t>
      </w:r>
      <w:r>
        <w:rPr>
          <w:rFonts w:hint="eastAsia"/>
          <w:color w:val="000000"/>
          <w:sz w:val="32"/>
          <w:szCs w:val="32"/>
          <w:lang w:val="en-US" w:eastAsia="zh-CN"/>
        </w:rPr>
        <w:t>质量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  <w:bookmarkEnd w:id="0"/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暂无其他需要报告的事项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95658"/>
    <w:rsid w:val="3AEF28BA"/>
    <w:rsid w:val="3D395658"/>
    <w:rsid w:val="5457246F"/>
    <w:rsid w:val="591B252A"/>
    <w:rsid w:val="789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2024-01-15T07:17:00Z</dcterms:created>
  <dc:creator>NTKO</dc:creator>
  <cp:lastModifiedBy>NTKO</cp:lastModifiedBy>
  <dcterms:modified xsi:type="dcterms:W3CDTF">2024-01-17T06:53:06Z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588CF28A5043489E9BCCD6B6B215BBDC</vt:lpwstr>
  </property>
</Properties>
</file>