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联系方式：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210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单位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联系电话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上班时间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黑体_GBK"/>
                <w:sz w:val="24"/>
              </w:rPr>
              <w:t>周一至周五（节假日除外）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八桥镇便民服务中心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023-68</w:t>
            </w:r>
            <w:r>
              <w:rPr>
                <w:rFonts w:hint="default" w:eastAsia="方正仿宋_GBK"/>
                <w:sz w:val="28"/>
                <w:szCs w:val="28"/>
              </w:rPr>
              <w:t>080404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上午：09:00-12:00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下午：14:00-17:30</w:t>
            </w:r>
          </w:p>
        </w:tc>
      </w:tr>
    </w:tbl>
    <w:p>
      <w:pPr>
        <w:spacing w:line="560" w:lineRule="exact"/>
        <w:rPr>
          <w:rFonts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42DD0"/>
    <w:rsid w:val="0B04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2023-09-01T07:01:00Z</dcterms:created>
  <dc:creator>NTKO</dc:creator>
  <cp:lastModifiedBy>NTKO</cp:lastModifiedBy>
  <dcterms:modified xsi:type="dcterms:W3CDTF">2023-09-01T07:02:03Z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54C0B4D368164D1FA074368448645A08</vt:lpwstr>
  </property>
</Properties>
</file>