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C1" w:rsidRDefault="00513934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大渡口区春晖</w:t>
      </w:r>
      <w:r w:rsidR="008E78B3">
        <w:rPr>
          <w:rFonts w:ascii="方正小标宋_GBK" w:eastAsia="方正小标宋_GBK" w:hAnsi="方正小标宋_GBK" w:cs="方正小标宋_GBK" w:hint="eastAsia"/>
          <w:sz w:val="44"/>
          <w:szCs w:val="44"/>
        </w:rPr>
        <w:t>路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街道召开信用工作推进会</w:t>
      </w:r>
    </w:p>
    <w:p w:rsidR="006F7AC1" w:rsidRDefault="00513934" w:rsidP="007A24B8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为响应大渡口区社会信用体系建设工作，大渡口区</w:t>
      </w:r>
      <w:r w:rsidR="008E78B3" w:rsidRPr="008E78B3">
        <w:rPr>
          <w:rFonts w:ascii="方正仿宋_GBK" w:eastAsia="方正仿宋_GBK" w:hAnsi="方正仿宋_GBK" w:cs="方正仿宋_GBK" w:hint="eastAsia"/>
          <w:sz w:val="32"/>
          <w:szCs w:val="32"/>
        </w:rPr>
        <w:t>春晖路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街道通过召开会议、社区宣传、上门走访等形式，开展信用宣传工作。</w:t>
      </w:r>
    </w:p>
    <w:p w:rsidR="006F7AC1" w:rsidRDefault="00513934" w:rsidP="007A24B8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会上宣读了区级信用相关文件，并对信用建设工作进行了安排部署，对各部门和社区进行了责任和工作划分。会上对街道“信易贷”平台注册、授信等指标进行了讲解，并针对性的将本次信用建设、宣传活动落实到了每一个对应的部门和社区，保证宣传活动稳定进行。会上还号召参会人员会后要积极行动起来，将本次会议内容传达给自己所在部门、社区其他工作人员。</w:t>
      </w:r>
    </w:p>
    <w:p w:rsidR="006F7AC1" w:rsidRDefault="00513934" w:rsidP="007A24B8">
      <w:pPr>
        <w:spacing w:line="594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参会的工作人员积极响应，主动询问信用宣传相关事宜，了解“信易贷·渝惠融”具体内容，学习“信易贷·渝惠融”平台的操作方法</w:t>
      </w:r>
      <w:r w:rsidR="008E78B3">
        <w:rPr>
          <w:rFonts w:ascii="方正仿宋_GBK" w:eastAsia="方正仿宋_GBK" w:hAnsi="方正仿宋_GBK" w:cs="方正仿宋_GBK" w:hint="eastAsia"/>
          <w:sz w:val="32"/>
          <w:szCs w:val="32"/>
        </w:rPr>
        <w:t>。并通过讨论确立使用张贴横幅、上门走访等方式开展信用宣传。为</w:t>
      </w:r>
      <w:r w:rsidR="008E78B3" w:rsidRPr="008E78B3">
        <w:rPr>
          <w:rFonts w:ascii="方正仿宋_GBK" w:eastAsia="方正仿宋_GBK" w:hAnsi="方正仿宋_GBK" w:cs="方正仿宋_GBK" w:hint="eastAsia"/>
          <w:sz w:val="32"/>
          <w:szCs w:val="32"/>
        </w:rPr>
        <w:t>春晖路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街道信用体系建设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的宣传添砖加瓦。</w:t>
      </w:r>
    </w:p>
    <w:sectPr w:rsidR="006F7AC1" w:rsidSect="0051393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GZhNzlmYTUyY2NhYWJkYmM1OTI4OTZiZWFmOTgifQ=="/>
  </w:docVars>
  <w:rsids>
    <w:rsidRoot w:val="36375973"/>
    <w:rsid w:val="00513934"/>
    <w:rsid w:val="006F7AC1"/>
    <w:rsid w:val="007A24B8"/>
    <w:rsid w:val="008E78B3"/>
    <w:rsid w:val="0D2E2CAE"/>
    <w:rsid w:val="15BE13A4"/>
    <w:rsid w:val="1F111D05"/>
    <w:rsid w:val="2AF70A14"/>
    <w:rsid w:val="32070FA4"/>
    <w:rsid w:val="34C1119D"/>
    <w:rsid w:val="36375973"/>
    <w:rsid w:val="396430B4"/>
    <w:rsid w:val="3D8263F7"/>
    <w:rsid w:val="4E734BC1"/>
    <w:rsid w:val="676A4DBB"/>
    <w:rsid w:val="6FF54156"/>
    <w:rsid w:val="77120D30"/>
    <w:rsid w:val="783D0751"/>
    <w:rsid w:val="7C79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Ming.</dc:creator>
  <cp:lastModifiedBy>xb21cn</cp:lastModifiedBy>
  <cp:revision>4</cp:revision>
  <dcterms:created xsi:type="dcterms:W3CDTF">2023-10-24T03:11:00Z</dcterms:created>
  <dcterms:modified xsi:type="dcterms:W3CDTF">2023-11-23T02:31:00Z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061FD1E6E14545549D062DD22208C3BF_13</vt:lpwstr>
  </property>
</Properties>
</file>