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大渡口区</w:t>
      </w:r>
      <w:r>
        <w:rPr>
          <w:rFonts w:hint="eastAsia" w:ascii="方正小标宋_GBK" w:hAnsi="方正小标宋_GBK" w:eastAsia="方正小标宋_GBK" w:cs="方正小标宋_GBK"/>
          <w:sz w:val="44"/>
          <w:szCs w:val="44"/>
          <w:lang w:val="en-US" w:eastAsia="zh-CN"/>
        </w:rPr>
        <w:t>九宫庙街道办事处</w:t>
      </w:r>
      <w:r>
        <w:rPr>
          <w:rFonts w:hint="eastAsia" w:ascii="方正小标宋_GBK" w:hAnsi="方正小标宋_GBK" w:eastAsia="方正小标宋_GBK" w:cs="方正小标宋_GBK"/>
          <w:sz w:val="44"/>
          <w:szCs w:val="44"/>
        </w:rPr>
        <w:t>关于建立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公平竞争审查投诉举报受理回应机制的通告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畅通公平竞争审查举报渠道，切实发挥社会监督作用，进一步推进公平竞争审查制度落实，根据《大渡口区公平竞争审查工作部门联席会议办公室关于建立公平竞争审查投诉举报受理回应机制的通知》（渡公竞审联办〔</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号）和相关工作要求，现就建立大渡口区</w:t>
      </w:r>
      <w:r>
        <w:rPr>
          <w:rFonts w:hint="eastAsia" w:ascii="方正仿宋_GBK" w:hAnsi="方正仿宋_GBK" w:eastAsia="方正仿宋_GBK" w:cs="方正仿宋_GBK"/>
          <w:sz w:val="32"/>
          <w:szCs w:val="32"/>
          <w:lang w:eastAsia="zh-CN"/>
        </w:rPr>
        <w:t>九宫庙街道办事处</w:t>
      </w:r>
      <w:r>
        <w:rPr>
          <w:rFonts w:hint="eastAsia" w:ascii="方正仿宋_GBK" w:hAnsi="方正仿宋_GBK" w:eastAsia="方正仿宋_GBK" w:cs="方正仿宋_GBK"/>
          <w:sz w:val="32"/>
          <w:szCs w:val="32"/>
        </w:rPr>
        <w:t>公平竞争审查投诉举报受理回应工作机制有关事项通告如下：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一、受理范围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自然人、法人或者其他组织对我</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制定的涉及市场准入、产业发展、招商引资、招标投标、政府采购、经营行为规范、资质标准等市场主体经济活动的规章、规范性文件和其他政策措施以及“一事一议”存在违反公平竞争审查要求的情形，可以向</w:t>
      </w:r>
      <w:r>
        <w:rPr>
          <w:rFonts w:hint="eastAsia" w:ascii="方正仿宋_GBK" w:hAnsi="方正仿宋_GBK" w:eastAsia="方正仿宋_GBK" w:cs="方正仿宋_GBK"/>
          <w:sz w:val="32"/>
          <w:szCs w:val="32"/>
          <w:lang w:eastAsia="zh-CN"/>
        </w:rPr>
        <w:t>我街道</w:t>
      </w:r>
      <w:r>
        <w:rPr>
          <w:rFonts w:hint="eastAsia" w:ascii="方正仿宋_GBK" w:hAnsi="方正仿宋_GBK" w:eastAsia="方正仿宋_GBK" w:cs="方正仿宋_GBK"/>
          <w:sz w:val="32"/>
          <w:szCs w:val="32"/>
        </w:rPr>
        <w:t>反映。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二、投诉举报渠道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投诉举报电话：</w:t>
      </w:r>
      <w:r>
        <w:rPr>
          <w:rFonts w:hint="default" w:ascii="Times New Roman" w:hAnsi="Times New Roman" w:eastAsia="方正仿宋_GBK" w:cs="Times New Roman"/>
          <w:sz w:val="32"/>
          <w:szCs w:val="32"/>
        </w:rPr>
        <w:t>023</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68835280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地址及联系部门：重庆市大渡口区</w:t>
      </w:r>
      <w:r>
        <w:rPr>
          <w:rFonts w:hint="eastAsia" w:ascii="方正仿宋_GBK" w:hAnsi="方正仿宋_GBK" w:eastAsia="方正仿宋_GBK" w:cs="方正仿宋_GBK"/>
          <w:sz w:val="32"/>
          <w:szCs w:val="32"/>
          <w:lang w:eastAsia="zh-CN"/>
        </w:rPr>
        <w:t>钢花路</w:t>
      </w:r>
      <w:r>
        <w:rPr>
          <w:rFonts w:hint="default" w:ascii="Times New Roman" w:hAnsi="Times New Roman" w:eastAsia="方正仿宋_GBK" w:cs="Times New Roman"/>
          <w:sz w:val="32"/>
          <w:szCs w:val="32"/>
          <w:lang w:val="en-US" w:eastAsia="zh-CN"/>
        </w:rPr>
        <w:t>744</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lang w:eastAsia="zh-CN"/>
        </w:rPr>
        <w:t>九宫庙街道办事处</w:t>
      </w:r>
      <w:r>
        <w:rPr>
          <w:rFonts w:hint="eastAsia" w:ascii="Times New Roman" w:hAnsi="Times New Roman" w:eastAsia="方正仿宋_GBK" w:cs="Times New Roman"/>
          <w:sz w:val="32"/>
          <w:szCs w:val="32"/>
          <w:lang w:val="en-US" w:eastAsia="zh-CN"/>
        </w:rPr>
        <w:t>218</w:t>
      </w:r>
      <w:bookmarkStart w:id="0" w:name="_GoBack"/>
      <w:bookmarkEnd w:id="0"/>
      <w:r>
        <w:rPr>
          <w:rFonts w:hint="eastAsia" w:ascii="方正仿宋_GBK" w:hAnsi="方正仿宋_GBK" w:eastAsia="方正仿宋_GBK" w:cs="方正仿宋_GBK"/>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邮编：</w:t>
      </w:r>
      <w:r>
        <w:rPr>
          <w:rFonts w:hint="default" w:ascii="Times New Roman" w:hAnsi="Times New Roman" w:eastAsia="方正仿宋_GBK" w:cs="Times New Roman"/>
          <w:sz w:val="32"/>
          <w:szCs w:val="32"/>
        </w:rPr>
        <w:t>4000</w:t>
      </w:r>
      <w:r>
        <w:rPr>
          <w:rFonts w:hint="default" w:ascii="Times New Roman" w:hAnsi="Times New Roman" w:eastAsia="方正仿宋_GBK" w:cs="Times New Roman"/>
          <w:sz w:val="32"/>
          <w:szCs w:val="32"/>
          <w:lang w:val="en-US" w:eastAsia="zh-CN"/>
        </w:rPr>
        <w:t>84</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大渡口区</w:t>
      </w:r>
      <w:r>
        <w:rPr>
          <w:rFonts w:hint="eastAsia" w:ascii="方正仿宋_GBK" w:hAnsi="方正仿宋_GBK" w:eastAsia="方正仿宋_GBK" w:cs="方正仿宋_GBK"/>
          <w:sz w:val="32"/>
          <w:szCs w:val="32"/>
          <w:lang w:eastAsia="zh-CN"/>
        </w:rPr>
        <w:t>九宫庙街道办事处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sectPr>
      <w:footerReference r:id="rId3" w:type="default"/>
      <w:pgSz w:w="11906" w:h="16838"/>
      <w:pgMar w:top="1984" w:right="1446" w:bottom="198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jUyZGE2ZmQwYjFmYjdlOWUxODkyNmQxM2Q0MzQifQ=="/>
  </w:docVars>
  <w:rsids>
    <w:rsidRoot w:val="00000000"/>
    <w:rsid w:val="037B4C65"/>
    <w:rsid w:val="0B0761F6"/>
    <w:rsid w:val="0D696CDD"/>
    <w:rsid w:val="10945E1E"/>
    <w:rsid w:val="12D90460"/>
    <w:rsid w:val="17C74D2B"/>
    <w:rsid w:val="21182154"/>
    <w:rsid w:val="30B8125D"/>
    <w:rsid w:val="32546D64"/>
    <w:rsid w:val="34B85DE6"/>
    <w:rsid w:val="37B207B5"/>
    <w:rsid w:val="38B95B73"/>
    <w:rsid w:val="42470693"/>
    <w:rsid w:val="45B01C56"/>
    <w:rsid w:val="4C3D18A8"/>
    <w:rsid w:val="541D3002"/>
    <w:rsid w:val="64835103"/>
    <w:rsid w:val="75E654F2"/>
    <w:rsid w:val="775841CD"/>
    <w:rsid w:val="78065826"/>
    <w:rsid w:val="7CC9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387</Words>
  <Characters>413</Characters>
  <Lines>0</Lines>
  <Paragraphs>0</Paragraphs>
  <TotalTime>8</TotalTime>
  <ScaleCrop>false</ScaleCrop>
  <LinksUpToDate>false</LinksUpToDate>
  <CharactersWithSpaces>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2023-06-30T02:36:00Z</dcterms:created>
  <dc:creator>Administrator</dc:creator>
  <cp:lastModifiedBy>Administrator</cp:lastModifiedBy>
  <cp:lastPrinted>2023-07-04T01:41:00Z</cp:lastPrinted>
  <dcterms:modified xsi:type="dcterms:W3CDTF">2024-05-28T02:43:28Z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D228AAD858034D4484815B717546BC78_12</vt:lpwstr>
  </property>
</Properties>
</file>