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b/>
          <w:bCs/>
          <w:sz w:val="44"/>
          <w:szCs w:val="44"/>
          <w:lang w:eastAsia="zh-CN"/>
        </w:rPr>
        <w:t>建胜镇：稳步推进公益性岗位开发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天刚蒙蒙亮，家住建胜镇回龙桥社区的喻传青就拿着清洁工具走出家门，开始了他一天的工作。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喻传青格外珍惜这个环境卫生保洁的岗位。“政府提供的这份工作强度不大，出家门口就能工作，既能赚钱又能照顾家庭，我打心眼里高兴！”喻传青告诉记者，他今年52岁，四级残疾，由于身体状况不好，多年来一直和年迈的母亲靠低保金维持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去年，建胜镇组织开展了一场公益性岗位专项招聘，喻传青知道后积极参加选聘，现被录用为环境卫生保洁工作人员，主要负责回龙桥社区周边绿化清洁工作，每个月都有固定的收入，并主动申请退出了低保。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此后的每天，在回龙桥社区附近都能看到喻传青忙碌的身影。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“现在我每月可收入近1700元，还缴纳了养老保险，比起每月的低保金，将近多了3倍，我已经非常满意了。”谈及新工作，喻传青满怀信心地说，他会不怕苦不怕累地干好工作，为社区的环境保洁出份力。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color w:val="33333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333333"/>
          <w:sz w:val="32"/>
          <w:szCs w:val="32"/>
        </w:rPr>
        <w:t>下一步，建胜镇将继续稳步推进公益性岗位开发，确保更多有劳动能力且有就业意愿的困难群体实现再就业，让其变成“工薪族”，真正发挥公益性岗位托底安置作用。</w:t>
      </w:r>
    </w:p>
    <w:sectPr>
      <w:footerReference r:id="rId3" w:type="default"/>
      <w:pgSz w:w="11906" w:h="16838"/>
      <w:pgMar w:top="1814" w:right="1701" w:bottom="181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031"/>
        <w:tab w:val="clear" w:pos="4153"/>
      </w:tabs>
    </w:pPr>
    <w:r>
      <w:rPr>
        <w:rFonts w:hint="default" w:ascii="Times New Roman" w:hAnsi="Times New Roman" w:cs="Times New Roman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00331F5A"/>
    <w:rsid w:val="00331F5A"/>
    <w:rsid w:val="00E8409E"/>
    <w:rsid w:val="01255120"/>
    <w:rsid w:val="07AB012E"/>
    <w:rsid w:val="1C3175E0"/>
    <w:rsid w:val="25015941"/>
    <w:rsid w:val="260A2D1F"/>
    <w:rsid w:val="26C04F61"/>
    <w:rsid w:val="28F4463E"/>
    <w:rsid w:val="298769E9"/>
    <w:rsid w:val="2ECA17B2"/>
    <w:rsid w:val="38B34608"/>
    <w:rsid w:val="3A720A3B"/>
    <w:rsid w:val="3C0166A9"/>
    <w:rsid w:val="4E9609D8"/>
    <w:rsid w:val="51744E66"/>
    <w:rsid w:val="54B9591B"/>
    <w:rsid w:val="62CE02E9"/>
    <w:rsid w:val="65FE2E11"/>
    <w:rsid w:val="7F34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460</Characters>
  <Lines>11</Lines>
  <Paragraphs>3</Paragraphs>
  <TotalTime>29</TotalTime>
  <ScaleCrop>false</ScaleCrop>
  <LinksUpToDate>false</LinksUpToDate>
  <CharactersWithSpaces>460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建胜镇办公室</dc:creator>
  <cp:lastModifiedBy>NTKO</cp:lastModifiedBy>
  <cp:lastPrinted>2023-02-13T07:40:00Z</cp:lastPrinted>
  <dcterms:modified xsi:type="dcterms:W3CDTF">2023-03-03T07:34:26Z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D02349939B5A44D19BAFC5FB76CECC8C</vt:lpwstr>
  </property>
</Properties>
</file>