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2024年重庆市大渡口区就业援助月专项活动建胜镇专场招聘会</w:t>
      </w:r>
    </w:p>
    <w:p>
      <w:pPr>
        <w:spacing w:line="600" w:lineRule="exact"/>
        <w:ind w:firstLine="600"/>
        <w:rPr>
          <w:rFonts w:hint="eastAsia" w:ascii="方正仿宋_GBK" w:hAnsi="方正仿宋_GBK" w:eastAsia="方正仿宋_GBK" w:cs="方正仿宋_GBK"/>
          <w:sz w:val="32"/>
          <w:szCs w:val="32"/>
        </w:rPr>
      </w:pPr>
    </w:p>
    <w:p>
      <w:pPr>
        <w:spacing w:line="600" w:lineRule="exact"/>
        <w:ind w:firstLine="600"/>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1月25日，</w:t>
      </w:r>
      <w:r>
        <w:rPr>
          <w:rFonts w:hint="default" w:ascii="Times New Roman" w:hAnsi="Times New Roman" w:eastAsia="方正仿宋_GBK" w:cs="Times New Roman"/>
          <w:sz w:val="32"/>
          <w:szCs w:val="32"/>
          <w:lang w:eastAsia="zh-CN"/>
        </w:rPr>
        <w:t>建胜镇联合</w:t>
      </w:r>
      <w:r>
        <w:rPr>
          <w:rFonts w:hint="default" w:ascii="Times New Roman" w:hAnsi="Times New Roman" w:eastAsia="方正仿宋_GBK" w:cs="Times New Roman"/>
          <w:sz w:val="32"/>
          <w:szCs w:val="32"/>
        </w:rPr>
        <w:t>大渡口区人力社保局在建胜镇百佳园社区的零工市场举办了一场以就业困难人员、城镇零就业家庭成员、残疾登记失业人员等群体为服务对象的“义渡就业列车”——2024年重庆市大渡口区就业援助月专项活动建胜镇专场招聘会。为帮助服务对象尽快实现就业创业，此次招聘会除了招聘求职区以外，邀请残联、工商联、团区委、退役军人事务局等部门开展政策宣传，同时开设就业咨询、创业咨询、职业指导专区，为求职者提供个性化服务。针对春节前后零售、物流、食品加工等行业用工需求增加，本次招聘会着力加强重要民生商品保供企业用工保障，组织万达广场、顺丰速运、嘉威啤酒等35家用人单位提供就业岗位663个。</w:t>
      </w:r>
    </w:p>
    <w:p>
      <w:pPr>
        <w:spacing w:line="600" w:lineRule="exact"/>
        <w:ind w:firstLine="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招聘会现场超过一半的企业都为大龄求职者提供了岗位，重庆福亿来餐饮管理有限责任公司相关负责人表示：“公司注重人才的培养和发展，希望能够吸引具有相关经验和技能的人才，非常鼓励有意向的求职者选择我们的岗位！”</w:t>
      </w:r>
    </w:p>
    <w:p>
      <w:pPr>
        <w:ind w:firstLine="640" w:firstLineChars="200"/>
        <w:rPr>
          <w:rFonts w:hint="default" w:ascii="Times New Roman" w:hAnsi="Times New Roman" w:cs="Times New Roman"/>
        </w:rPr>
      </w:pPr>
      <w:r>
        <w:rPr>
          <w:rFonts w:hint="default" w:ascii="Times New Roman" w:hAnsi="Times New Roman" w:eastAsia="方正仿宋_GBK" w:cs="Times New Roman"/>
          <w:sz w:val="32"/>
          <w:szCs w:val="32"/>
        </w:rPr>
        <w:t>据活动负责人介绍，大渡口区人力社保局将和多部门持续联动，发挥“十五分钟就业服务圈”作用，在人力资源市场、零工市场、商圈、夜市开展“多频次、高质量、小而精”的特色招聘对接活动，围绕区域重点群体高质量充分就业与产业转型升级发展互促共进，提供“家门口”就业服务，进一步通过“公共+市场”资源汇聚联动，建立起多跨协同、齐抓共进的“大就业”工作机制，统筹开展重点群体就业帮扶，不断增强援助对象就业的获得感、幸福感、安全感和认同感。</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ODMxZTkzOGRkOGJhZTM4NzNhNzBkM2M1NDVlNzYifQ=="/>
  </w:docVars>
  <w:rsids>
    <w:rsidRoot w:val="57A1122B"/>
    <w:rsid w:val="108B5869"/>
    <w:rsid w:val="57A1122B"/>
    <w:rsid w:val="666D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2024-02-02T03:20:00Z</dcterms:created>
  <dc:creator>Administrator</dc:creator>
  <cp:lastModifiedBy>张大陆</cp:lastModifiedBy>
  <dcterms:modified xsi:type="dcterms:W3CDTF">2024-02-02T03:30:07Z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226EE61E09E749A89DF0F47089CD54D0_13</vt:lpwstr>
  </property>
</Properties>
</file>