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883" w:firstLineChars="20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eastAsia="zh-CN"/>
        </w:rPr>
        <w:t>院坝里的“微宣讲”接地气暖人心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“增进民生福祉，提高人民生活品质……”2月2日下午，建胜镇建新社区院坝里挤满了人，“建胜168”宣讲队开展的学习贯彻党的二十大精神宣讲会在这里举行。建胜镇文艺专干、司法专干、宣讲骨干等相继登场，通过宣讲报告会的形式，向辖区党员干部群众宣讲党的二十大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“今天我们搭乘‘绿色发展’号文明列车，来到大渡口区，来看看这里是如何用心用情用力书写‘绿色答卷’的……”宣讲过程中，宣讲队成员赵颖珺以“十年大渡口的绿色答卷”为主题，结合身边的生活实际，用导游解说方式，接地气地介绍了我区的生态环保发展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从绿色发展、生态环境、城乡发展到基层治理，一个个鲜活的实例，让在场群众感同身受，对身边的发展变化感到自豪。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“这些年，镇里建起了养老服务中心，我们老年人有了休闲娱乐场所，子女们再也不用担心我们的老年生活了。”居民张庆生高兴地说，相信在党的正确领导下，生活会越来越好。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宣讲队成员赵俊卓、谢明珠以“聚焦直播带货行业 感悟十年循法而治”“从交通变迁看新时代十年变革”为主题开展宣讲。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“今天的院坝会，老百姓听得懂、记得牢，让我们对党的二十大精神理解更深、更透了。”大家在聆听宣讲后纷纷表示，党的二十大报告中提出了很多和自己息息相关的内容，让他们对未来有了更好的期盼。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建胜镇相关负责人表示，“建胜168”宣讲队以党的二十大精神为主题，围绕生态环境、法治、交通等群众关心关注的问题，用自编顺口溜、导游解说等形式新颖、通俗易懂的方式，推动党的二十大精神“飞入寻常百姓家”。接下来，“建胜168”宣讲队还会在辖区内开展进机关、进学校、进社区、进企业等宣讲，把党的二十大精神宣讲到群众的心坎上，让党的二十大精神接地气、聚人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031"/>
        <w:tab w:val="clear" w:pos="4153"/>
      </w:tabs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0331F5A"/>
    <w:rsid w:val="00331F5A"/>
    <w:rsid w:val="00E8409E"/>
    <w:rsid w:val="01255120"/>
    <w:rsid w:val="07AB012E"/>
    <w:rsid w:val="1C3175E0"/>
    <w:rsid w:val="260A2D1F"/>
    <w:rsid w:val="26C04F61"/>
    <w:rsid w:val="298769E9"/>
    <w:rsid w:val="2ECA17B2"/>
    <w:rsid w:val="3A720A3B"/>
    <w:rsid w:val="3C0166A9"/>
    <w:rsid w:val="4E9609D8"/>
    <w:rsid w:val="51744E66"/>
    <w:rsid w:val="54B9591B"/>
    <w:rsid w:val="62CE02E9"/>
    <w:rsid w:val="65FE2E11"/>
    <w:rsid w:val="7A0E2C1E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714</Characters>
  <Lines>11</Lines>
  <Paragraphs>3</Paragraphs>
  <TotalTime>26</TotalTime>
  <ScaleCrop>false</ScaleCrop>
  <LinksUpToDate>false</LinksUpToDate>
  <CharactersWithSpaces>715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Administrator</cp:lastModifiedBy>
  <cp:lastPrinted>2023-02-13T07:35:00Z</cp:lastPrinted>
  <dcterms:modified xsi:type="dcterms:W3CDTF">2023-02-13T07:45:59Z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B8B63DB25859445FA5F05B4991DFC11B</vt:lpwstr>
  </property>
</Properties>
</file>