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03" w:firstLineChars="2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0"/>
          <w:szCs w:val="40"/>
          <w:lang w:val="en-US" w:eastAsia="zh-CN"/>
        </w:rPr>
        <w:t>建胜镇 半岛援法议事堂 群众说理有地方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“通过大家的共同努力，破解了小区地下车库收费和公共区域乱停车的难题，这样的议事活动很有意义。”参加建胜镇百佳园社区“援法议事堂”居民代表罗文芳竖起大拇指说道。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原来，小区有部分居民将私家车随意停放在小区绿化带旁、人行道上等，给大家出行带来不便。为了尽快消除公共区域乱停车问题，社区开展“乱停车”整治行动，但部分有车居民认为乱停车是因为车库收费不合理，故提出反对意见。在前期广泛收集民意的基础上，建胜镇组织居民代表在“半岛援法议事堂”开展议事活动。社区法律顾问针对“乱停车”问题提出了专业的法律意见，社区工作人员从《重庆市物业管理条例》等法律法规入手，理清停车位产权关系，并要求产权方出示停车库收费许可依据、收费标准及收益分配等，并将其张贴在小区公示栏里。经过多次讨论，最终实行了停车收费规范管理，乱停车、堵塞消防通道的事情得以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2022年，建胜镇为进一步发挥法治在基层治理中的保障作用，建立“半岛援法议事”工作机制，整合律师、法官、社区民警、莎姐志愿者、人民调解员及“法律管家”等力量，打造“半岛援法议事堂”，使之成为集公共法律服务、普法宣传、公开听证以及依法开展人民调解、矛盾化解、居民议事等为一体的新平台，让广大群众成为循法而为的“有心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为了完善机制，建胜镇明确每周一天为“法律顾问日”，落实法律顾问驻点办公，开展法律服务和矛盾化解。每月一次的“半岛援法议事主题日”组织法官、社区民警、律师和法律援助、公证、司法鉴定等法律服务机构人员等集中到所辖村（社区）开展普法宣传和提供法律服务。截至目前，“半岛援法议事堂”接受线上线下法律咨询30次，调解案件380件，服务群众800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据介绍，建胜镇已在百佳园社区和建新社区完成试点建设，有针对性地在龙桥花苑三组团、西城佳园小区现有阵地的基础上进行整合资源，打造了“半岛援法议事堂”“半岛援法议事亭”“半岛援法议事点”“小脚丫学法”等阵地10余处，为居民提供丰富的法治文化阵地。“现在有了‘半岛援法议事堂’，每周都有专业人士过来跟居民聊聊天，营造群众学法、知法、懂法、守法、用法的良好氛围。”家住西城佳园小区的程女士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我们整合辖区‘两代表一委员’、离退休党员干部、新乡贤、法律顾问、社区民警、莎姐志愿者、人民调解员等多方资源优势，全面建立了‘半岛援法议事’人员信息库。”据建胜镇相关负责人介绍，全镇遵循“党建引领、民事民议、援法崇德、共治共享”理念，积极培育了百佳园社区“平哥”调解室、建新社区“老书记”调解室等调解组织，实行“社区干部+网格员+社区民警+律师+和事佬”联调模式，引导基层群众在法治轨道上实现自我管理、自我教育、自我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记者了解到，“半岛援法议事堂”打造后，在“三治融合”的基础上，进一步运用法治思维和法治方式，引导民事民议、民事民管、民事民办，现在这里已成为听民声、纳民智、解民忧的新阵地。截至目前，“半岛援法议事堂”已解决各类矛盾纠纷问题1099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4A42800"/>
    <w:rsid w:val="07AB012E"/>
    <w:rsid w:val="08AE135C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298492F"/>
    <w:rsid w:val="49570A91"/>
    <w:rsid w:val="4BC66911"/>
    <w:rsid w:val="4E11733E"/>
    <w:rsid w:val="4E9609D8"/>
    <w:rsid w:val="51744E66"/>
    <w:rsid w:val="52A40E57"/>
    <w:rsid w:val="54B9591B"/>
    <w:rsid w:val="5A281235"/>
    <w:rsid w:val="5ACD2CF8"/>
    <w:rsid w:val="62CE02E9"/>
    <w:rsid w:val="65FE2E11"/>
    <w:rsid w:val="68126ECA"/>
    <w:rsid w:val="7177641D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1255</Characters>
  <Lines>11</Lines>
  <Paragraphs>3</Paragraphs>
  <TotalTime>42</TotalTime>
  <ScaleCrop>false</ScaleCrop>
  <LinksUpToDate>false</LinksUpToDate>
  <CharactersWithSpaces>1257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2023-04-26T02:57:00Z</cp:lastPrinted>
  <dcterms:modified xsi:type="dcterms:W3CDTF">2023-06-07T02:28:40Z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29081BFE5FE7404488786D0DFCD832E4_13</vt:lpwstr>
  </property>
</Properties>
</file>