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hAnsi="方正小标宋_GBK" w:eastAsia="方正小标宋_GBK" w:cs="方正小标宋_GBK"/>
          <w:sz w:val="44"/>
          <w:szCs w:val="52"/>
        </w:rPr>
      </w:pPr>
      <w:r>
        <w:rPr>
          <w:rFonts w:hint="eastAsia" w:ascii="方正小标宋_GBK" w:hAnsi="方正小标宋_GBK" w:eastAsia="方正小标宋_GBK" w:cs="方正小标宋_GBK"/>
          <w:sz w:val="44"/>
          <w:szCs w:val="52"/>
          <w:lang w:eastAsia="zh-CN"/>
        </w:rPr>
        <w:t>大渡口</w:t>
      </w:r>
      <w:r>
        <w:rPr>
          <w:rFonts w:hint="eastAsia" w:ascii="方正小标宋_GBK" w:hAnsi="方正小标宋_GBK" w:eastAsia="方正小标宋_GBK" w:cs="方正小标宋_GBK"/>
          <w:sz w:val="44"/>
          <w:szCs w:val="52"/>
        </w:rPr>
        <w:t>区</w:t>
      </w:r>
      <w:r>
        <w:rPr>
          <w:rFonts w:hint="eastAsia" w:ascii="方正小标宋_GBK" w:hAnsi="方正小标宋_GBK" w:eastAsia="方正小标宋_GBK" w:cs="方正小标宋_GBK"/>
          <w:sz w:val="44"/>
          <w:szCs w:val="52"/>
          <w:lang w:eastAsia="zh-CN"/>
        </w:rPr>
        <w:t>建胜</w:t>
      </w:r>
      <w:r>
        <w:rPr>
          <w:rFonts w:hint="eastAsia" w:ascii="方正小标宋_GBK" w:hAnsi="方正小标宋_GBK" w:eastAsia="方正小标宋_GBK" w:cs="方正小标宋_GBK"/>
          <w:sz w:val="44"/>
          <w:szCs w:val="52"/>
        </w:rPr>
        <w:t>镇召开创建全国第</w:t>
      </w:r>
      <w:r>
        <w:rPr>
          <w:rFonts w:hint="eastAsia" w:ascii="方正小标宋_GBK" w:hAnsi="方正小标宋_GBK" w:eastAsia="方正小标宋_GBK" w:cs="方正小标宋_GBK"/>
          <w:sz w:val="44"/>
          <w:szCs w:val="52"/>
          <w:lang w:eastAsia="zh-CN"/>
        </w:rPr>
        <w:t>五</w:t>
      </w:r>
      <w:r>
        <w:rPr>
          <w:rFonts w:hint="eastAsia" w:ascii="方正小标宋_GBK" w:hAnsi="方正小标宋_GBK" w:eastAsia="方正小标宋_GBK" w:cs="方正小标宋_GBK"/>
          <w:sz w:val="44"/>
          <w:szCs w:val="52"/>
        </w:rPr>
        <w:t>批信用体系建设示范区工作会</w:t>
      </w:r>
    </w:p>
    <w:p>
      <w:pPr>
        <w:ind w:firstLine="640" w:firstLineChars="200"/>
        <w:rPr>
          <w:rFonts w:hint="eastAsia"/>
          <w:sz w:val="32"/>
          <w:szCs w:val="40"/>
        </w:rPr>
      </w:pP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40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</w:rPr>
        <w:t>为加快推进社会信用体系建设，近日</w:t>
      </w:r>
      <w:r>
        <w:rPr>
          <w:rFonts w:hint="eastAsia" w:ascii="方正仿宋_GBK" w:hAnsi="方正仿宋_GBK" w:eastAsia="方正仿宋_GBK" w:cs="方正仿宋_GBK"/>
          <w:sz w:val="32"/>
          <w:szCs w:val="40"/>
          <w:lang w:eastAsia="zh-CN"/>
        </w:rPr>
        <w:t>，大渡口</w:t>
      </w:r>
      <w:r>
        <w:rPr>
          <w:rFonts w:hint="eastAsia" w:ascii="方正仿宋_GBK" w:hAnsi="方正仿宋_GBK" w:eastAsia="方正仿宋_GBK" w:cs="方正仿宋_GBK"/>
          <w:sz w:val="32"/>
          <w:szCs w:val="40"/>
        </w:rPr>
        <w:t>区</w:t>
      </w:r>
      <w:r>
        <w:rPr>
          <w:rFonts w:hint="eastAsia" w:ascii="方正仿宋_GBK" w:hAnsi="方正仿宋_GBK" w:eastAsia="方正仿宋_GBK" w:cs="方正仿宋_GBK"/>
          <w:sz w:val="32"/>
          <w:szCs w:val="40"/>
          <w:lang w:eastAsia="zh-CN"/>
        </w:rPr>
        <w:t>建胜</w:t>
      </w:r>
      <w:r>
        <w:rPr>
          <w:rFonts w:hint="eastAsia" w:ascii="方正仿宋_GBK" w:hAnsi="方正仿宋_GBK" w:eastAsia="方正仿宋_GBK" w:cs="方正仿宋_GBK"/>
          <w:sz w:val="32"/>
          <w:szCs w:val="40"/>
        </w:rPr>
        <w:t>镇组织召开创建全国第</w:t>
      </w:r>
      <w:r>
        <w:rPr>
          <w:rFonts w:hint="eastAsia" w:ascii="方正仿宋_GBK" w:hAnsi="方正仿宋_GBK" w:eastAsia="方正仿宋_GBK" w:cs="方正仿宋_GBK"/>
          <w:sz w:val="32"/>
          <w:szCs w:val="40"/>
          <w:lang w:eastAsia="zh-CN"/>
        </w:rPr>
        <w:t>五</w:t>
      </w:r>
      <w:r>
        <w:rPr>
          <w:rFonts w:hint="eastAsia" w:ascii="方正仿宋_GBK" w:hAnsi="方正仿宋_GBK" w:eastAsia="方正仿宋_GBK" w:cs="方正仿宋_GBK"/>
          <w:sz w:val="32"/>
          <w:szCs w:val="40"/>
        </w:rPr>
        <w:t>批信用体系建设示范区工作会。</w:t>
      </w:r>
    </w:p>
    <w:p>
      <w:pPr>
        <w:ind w:firstLine="640" w:firstLineChars="200"/>
        <w:rPr>
          <w:rFonts w:hint="eastAsia" w:ascii="方正仿宋_GBK" w:hAnsi="方正仿宋_GBK" w:eastAsia="方正仿宋_GBK" w:cs="方正仿宋_GBK"/>
          <w:sz w:val="32"/>
          <w:szCs w:val="40"/>
          <w:lang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40"/>
        </w:rPr>
        <w:t>会议要求，</w:t>
      </w:r>
      <w:r>
        <w:rPr>
          <w:rFonts w:hint="eastAsia" w:ascii="方正仿宋_GBK" w:hAnsi="方正仿宋_GBK" w:eastAsia="方正仿宋_GBK" w:cs="方正仿宋_GBK"/>
          <w:sz w:val="32"/>
          <w:szCs w:val="40"/>
          <w:lang w:eastAsia="zh-CN"/>
        </w:rPr>
        <w:t>全镇上下</w:t>
      </w:r>
      <w:bookmarkStart w:id="0" w:name="_GoBack"/>
      <w:bookmarkEnd w:id="0"/>
      <w:r>
        <w:rPr>
          <w:rFonts w:hint="eastAsia" w:ascii="方正仿宋_GBK" w:hAnsi="方正仿宋_GBK" w:eastAsia="方正仿宋_GBK" w:cs="方正仿宋_GBK"/>
          <w:sz w:val="32"/>
          <w:szCs w:val="40"/>
        </w:rPr>
        <w:t>要深刻领会创建全国第</w:t>
      </w:r>
      <w:r>
        <w:rPr>
          <w:rFonts w:hint="eastAsia" w:ascii="方正仿宋_GBK" w:hAnsi="方正仿宋_GBK" w:eastAsia="方正仿宋_GBK" w:cs="方正仿宋_GBK"/>
          <w:sz w:val="32"/>
          <w:szCs w:val="40"/>
          <w:lang w:eastAsia="zh-CN"/>
        </w:rPr>
        <w:t>五</w:t>
      </w:r>
      <w:r>
        <w:rPr>
          <w:rFonts w:hint="eastAsia" w:ascii="方正仿宋_GBK" w:hAnsi="方正仿宋_GBK" w:eastAsia="方正仿宋_GBK" w:cs="方正仿宋_GBK"/>
          <w:sz w:val="32"/>
          <w:szCs w:val="40"/>
        </w:rPr>
        <w:t>批社会信用体系建设示范区工作的意义，加强组织实施。一是要结合目前全市、全区以及</w:t>
      </w:r>
      <w:r>
        <w:rPr>
          <w:rFonts w:hint="eastAsia" w:ascii="方正仿宋_GBK" w:hAnsi="方正仿宋_GBK" w:eastAsia="方正仿宋_GBK" w:cs="方正仿宋_GBK"/>
          <w:sz w:val="32"/>
          <w:szCs w:val="40"/>
          <w:lang w:eastAsia="zh-CN"/>
        </w:rPr>
        <w:t>建胜</w:t>
      </w:r>
      <w:r>
        <w:rPr>
          <w:rFonts w:hint="eastAsia" w:ascii="方正仿宋_GBK" w:hAnsi="方正仿宋_GBK" w:eastAsia="方正仿宋_GBK" w:cs="方正仿宋_GBK"/>
          <w:sz w:val="32"/>
          <w:szCs w:val="40"/>
        </w:rPr>
        <w:t>镇工作重点，统筹</w:t>
      </w:r>
      <w:r>
        <w:rPr>
          <w:rFonts w:hint="eastAsia" w:ascii="方正仿宋_GBK" w:hAnsi="方正仿宋_GBK" w:eastAsia="方正仿宋_GBK" w:cs="方正仿宋_GBK"/>
          <w:sz w:val="32"/>
          <w:szCs w:val="40"/>
          <w:lang w:val="en-US" w:eastAsia="zh-CN"/>
        </w:rPr>
        <w:t>经济恢复</w:t>
      </w:r>
      <w:r>
        <w:rPr>
          <w:rFonts w:hint="eastAsia" w:ascii="方正仿宋_GBK" w:hAnsi="方正仿宋_GBK" w:eastAsia="方正仿宋_GBK" w:cs="方正仿宋_GBK"/>
          <w:sz w:val="32"/>
          <w:szCs w:val="40"/>
        </w:rPr>
        <w:t>、安全生产、抗旱保收等各项工作，完善信用工作机制，提高工作效率。二是要加强宣传引导，通过微信群、实地走访、宣传单等多种渠道方式，号召广大群众共同参与，全面开展诚信宣传活动，营造良好的社会诚信氛围。三是要抓好重点任务落实。要进一步提高服务水平，积极动员企业和个体工商户入驻“信易贷</w:t>
      </w:r>
      <w:r>
        <w:rPr>
          <w:rFonts w:hint="eastAsia" w:ascii="方正仿宋_GBK" w:hAnsi="方正仿宋_GBK" w:eastAsia="方正仿宋_GBK" w:cs="方正仿宋_GBK"/>
          <w:sz w:val="32"/>
          <w:szCs w:val="40"/>
          <w:lang w:val="en-US" w:eastAsia="zh-CN"/>
        </w:rPr>
        <w:t>·</w:t>
      </w:r>
      <w:r>
        <w:rPr>
          <w:rFonts w:hint="eastAsia" w:ascii="方正仿宋_GBK" w:hAnsi="方正仿宋_GBK" w:eastAsia="方正仿宋_GBK" w:cs="方正仿宋_GBK"/>
          <w:sz w:val="32"/>
          <w:szCs w:val="40"/>
        </w:rPr>
        <w:t>渝惠融”平台，不断拓宽融资渠道，以优质服务持续优化营商环境，推动经济社会高质量发展</w:t>
      </w:r>
      <w:r>
        <w:rPr>
          <w:rFonts w:hint="eastAsia" w:ascii="方正仿宋_GBK" w:hAnsi="方正仿宋_GBK" w:eastAsia="方正仿宋_GBK" w:cs="方正仿宋_GBK"/>
          <w:sz w:val="32"/>
          <w:szCs w:val="40"/>
          <w:lang w:eastAsia="zh-CN"/>
        </w:rPr>
        <w:t>。</w:t>
      </w:r>
    </w:p>
    <w:p>
      <w:pPr>
        <w:rPr>
          <w:rFonts w:hint="eastAsia"/>
          <w:sz w:val="32"/>
          <w:szCs w:val="40"/>
        </w:rPr>
      </w:pPr>
    </w:p>
    <w:p>
      <w:pPr>
        <w:rPr>
          <w:rFonts w:hint="eastAsia"/>
          <w:sz w:val="32"/>
          <w:szCs w:val="40"/>
        </w:rPr>
      </w:pPr>
      <w:r>
        <w:rPr>
          <w:rFonts w:hint="eastAsia"/>
          <w:sz w:val="32"/>
          <w:szCs w:val="40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U3ODMxZTkzOGRkOGJhZTM4NzNhNzBkM2M1NDVlNzYifQ=="/>
  </w:docVars>
  <w:rsids>
    <w:rsidRoot w:val="36375973"/>
    <w:rsid w:val="00020092"/>
    <w:rsid w:val="00224359"/>
    <w:rsid w:val="03DB06E3"/>
    <w:rsid w:val="0701348E"/>
    <w:rsid w:val="089F2679"/>
    <w:rsid w:val="090573DB"/>
    <w:rsid w:val="0A906B62"/>
    <w:rsid w:val="0D263873"/>
    <w:rsid w:val="0F2804EA"/>
    <w:rsid w:val="0F8F3712"/>
    <w:rsid w:val="110000F0"/>
    <w:rsid w:val="112428AE"/>
    <w:rsid w:val="15BE13A4"/>
    <w:rsid w:val="175974DB"/>
    <w:rsid w:val="17ED57D0"/>
    <w:rsid w:val="1A2B27A4"/>
    <w:rsid w:val="1B721452"/>
    <w:rsid w:val="1C831A57"/>
    <w:rsid w:val="1EE51E25"/>
    <w:rsid w:val="1F111D05"/>
    <w:rsid w:val="20346964"/>
    <w:rsid w:val="20525F14"/>
    <w:rsid w:val="27C66D50"/>
    <w:rsid w:val="2BDE4907"/>
    <w:rsid w:val="2D4F5A62"/>
    <w:rsid w:val="303248A1"/>
    <w:rsid w:val="30DA3DB5"/>
    <w:rsid w:val="313E6D2F"/>
    <w:rsid w:val="31AC410D"/>
    <w:rsid w:val="324D5E95"/>
    <w:rsid w:val="345574CE"/>
    <w:rsid w:val="34C1119D"/>
    <w:rsid w:val="35880DF1"/>
    <w:rsid w:val="36375973"/>
    <w:rsid w:val="366614CD"/>
    <w:rsid w:val="36DF7E92"/>
    <w:rsid w:val="37CD7B1B"/>
    <w:rsid w:val="396430B4"/>
    <w:rsid w:val="39B05732"/>
    <w:rsid w:val="3CA4480B"/>
    <w:rsid w:val="3E6B1BF8"/>
    <w:rsid w:val="3E9C6B44"/>
    <w:rsid w:val="4067145B"/>
    <w:rsid w:val="40ED6414"/>
    <w:rsid w:val="41A04221"/>
    <w:rsid w:val="42860734"/>
    <w:rsid w:val="43F1581C"/>
    <w:rsid w:val="494A394A"/>
    <w:rsid w:val="4C2A2BB8"/>
    <w:rsid w:val="4C766400"/>
    <w:rsid w:val="4D5E2AFB"/>
    <w:rsid w:val="4E2528C4"/>
    <w:rsid w:val="4E283848"/>
    <w:rsid w:val="55F70216"/>
    <w:rsid w:val="562F3BF3"/>
    <w:rsid w:val="58BF54EC"/>
    <w:rsid w:val="5A6B47B4"/>
    <w:rsid w:val="601A2EBA"/>
    <w:rsid w:val="60DC76F4"/>
    <w:rsid w:val="60F01C18"/>
    <w:rsid w:val="61186ED5"/>
    <w:rsid w:val="674006F3"/>
    <w:rsid w:val="676A4DBB"/>
    <w:rsid w:val="67E83B0E"/>
    <w:rsid w:val="6991693E"/>
    <w:rsid w:val="6BD11B81"/>
    <w:rsid w:val="6C2C7587"/>
    <w:rsid w:val="6DA325EB"/>
    <w:rsid w:val="70CA2E18"/>
    <w:rsid w:val="717F7444"/>
    <w:rsid w:val="7591786E"/>
    <w:rsid w:val="760268A8"/>
    <w:rsid w:val="7733029F"/>
    <w:rsid w:val="77997C43"/>
    <w:rsid w:val="78536178"/>
    <w:rsid w:val="78F320B9"/>
    <w:rsid w:val="7BE56054"/>
    <w:rsid w:val="7C793044"/>
    <w:rsid w:val="7D0D1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autoRedefine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autoRedefine/>
    <w:qFormat/>
    <w:uiPriority w:val="0"/>
    <w:rPr>
      <w:b/>
    </w:rPr>
  </w:style>
  <w:style w:type="character" w:styleId="9">
    <w:name w:val="Emphasis"/>
    <w:basedOn w:val="7"/>
    <w:autoRedefine/>
    <w:qFormat/>
    <w:uiPriority w:val="0"/>
    <w:rPr>
      <w:i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2023-10-24T03:11:00Z</dcterms:created>
  <dc:creator>Ming.</dc:creator>
  <cp:lastModifiedBy>张大陆</cp:lastModifiedBy>
  <dcterms:modified xsi:type="dcterms:W3CDTF">2024-04-29T01:11:11Z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5AFF44F9AE4F4CD9B46F9921BE950407_13</vt:lpwstr>
  </property>
</Properties>
</file>