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eastAsia="方正仿宋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eastAsia="方正仿宋_GBK"/>
          <w:sz w:val="32"/>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eastAsia="方正仿宋_GBK"/>
          <w:sz w:val="32"/>
          <w:szCs w:val="32"/>
        </w:rPr>
      </w:pPr>
    </w:p>
    <w:p>
      <w:pPr>
        <w:keepNext w:val="0"/>
        <w:keepLines w:val="0"/>
        <w:pageBreakBefore w:val="0"/>
        <w:widowControl w:val="0"/>
        <w:kinsoku/>
        <w:wordWrap/>
        <w:overflowPunct/>
        <w:topLinePunct w:val="0"/>
        <w:autoSpaceDE/>
        <w:autoSpaceDN/>
        <w:bidi w:val="0"/>
        <w:adjustRightInd/>
        <w:spacing w:line="560" w:lineRule="exact"/>
        <w:ind w:right="477"/>
        <w:jc w:val="center"/>
        <w:textAlignment w:val="auto"/>
        <w:outlineLvl w:val="9"/>
        <w:rPr>
          <w:rFonts w:eastAsia="方正仿宋_GBK"/>
          <w:sz w:val="32"/>
          <w:szCs w:val="32"/>
        </w:rPr>
      </w:pPr>
      <w:r>
        <w:rPr>
          <w:rFonts w:eastAsia="方正仿宋_GBK"/>
          <w:sz w:val="32"/>
          <w:szCs w:val="32"/>
        </w:rPr>
        <w:t xml:space="preserve"> </w:t>
      </w:r>
    </w:p>
    <w:p>
      <w:pPr>
        <w:keepNext w:val="0"/>
        <w:keepLines w:val="0"/>
        <w:pageBreakBefore w:val="0"/>
        <w:widowControl w:val="0"/>
        <w:kinsoku/>
        <w:wordWrap/>
        <w:overflowPunct/>
        <w:topLinePunct w:val="0"/>
        <w:autoSpaceDE/>
        <w:autoSpaceDN/>
        <w:bidi w:val="0"/>
        <w:adjustRightInd/>
        <w:spacing w:line="560" w:lineRule="exact"/>
        <w:ind w:right="476"/>
        <w:jc w:val="center"/>
        <w:textAlignment w:val="auto"/>
        <w:outlineLvl w:val="9"/>
        <w:rPr>
          <w:rFonts w:eastAsia="方正仿宋_GBK"/>
          <w:szCs w:val="21"/>
        </w:rPr>
      </w:pPr>
      <w:r>
        <w:rPr>
          <w:rFonts w:eastAsia="方正仿宋_GBK"/>
          <w:szCs w:val="21"/>
        </w:rPr>
        <w:t xml:space="preserve"> </w:t>
      </w:r>
    </w:p>
    <w:p>
      <w:pPr>
        <w:keepNext w:val="0"/>
        <w:keepLines w:val="0"/>
        <w:pageBreakBefore w:val="0"/>
        <w:widowControl w:val="0"/>
        <w:kinsoku/>
        <w:wordWrap/>
        <w:overflowPunct/>
        <w:topLinePunct w:val="0"/>
        <w:autoSpaceDE/>
        <w:autoSpaceDN/>
        <w:bidi w:val="0"/>
        <w:adjustRightInd/>
        <w:spacing w:line="560" w:lineRule="exact"/>
        <w:ind w:right="476"/>
        <w:textAlignment w:val="auto"/>
        <w:outlineLvl w:val="9"/>
        <w:rPr>
          <w:rFonts w:eastAsia="方正仿宋_GBK"/>
          <w:szCs w:val="21"/>
        </w:rPr>
      </w:pPr>
      <w:r>
        <w:rPr>
          <w:rFonts w:eastAsia="方正仿宋_GBK"/>
          <w:szCs w:val="21"/>
        </w:rPr>
        <w:t xml:space="preserve">                     </w:t>
      </w: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eastAsia="方正仿宋_GBK"/>
          <w:sz w:val="32"/>
          <w:szCs w:val="32"/>
        </w:rPr>
      </w:pPr>
      <w:r>
        <w:rPr>
          <w:rFonts w:eastAsia="方正仿宋_GBK"/>
          <w:sz w:val="32"/>
          <w:szCs w:val="32"/>
        </w:rPr>
        <w:t>渡茄街发</w:t>
      </w:r>
      <w:r>
        <w:rPr>
          <w:rFonts w:eastAsia="仿宋_GB2312"/>
          <w:sz w:val="32"/>
          <w:szCs w:val="32"/>
        </w:rPr>
        <w:t>〔2021〕</w:t>
      </w:r>
      <w:r>
        <w:rPr>
          <w:rFonts w:hint="eastAsia" w:eastAsia="仿宋_GB2312"/>
          <w:sz w:val="32"/>
          <w:szCs w:val="32"/>
          <w:lang w:val="en-US" w:eastAsia="zh-CN"/>
        </w:rPr>
        <w:t>24</w:t>
      </w:r>
      <w:r>
        <w:rPr>
          <w:rFonts w:eastAsia="仿宋_GB2312"/>
          <w:sz w:val="32"/>
          <w:szCs w:val="32"/>
        </w:rPr>
        <w:t xml:space="preserve"> </w:t>
      </w:r>
      <w:r>
        <w:rPr>
          <w:rFonts w:eastAsia="方正仿宋_GBK"/>
          <w:sz w:val="32"/>
          <w:szCs w:val="32"/>
        </w:rPr>
        <w:t>号</w:t>
      </w:r>
    </w:p>
    <w:p>
      <w:pPr>
        <w:keepNext w:val="0"/>
        <w:keepLines w:val="0"/>
        <w:pageBreakBefore w:val="0"/>
        <w:widowControl w:val="0"/>
        <w:kinsoku/>
        <w:wordWrap/>
        <w:overflowPunct/>
        <w:topLinePunct w:val="0"/>
        <w:autoSpaceDE/>
        <w:autoSpaceDN/>
        <w:bidi w:val="0"/>
        <w:adjustRightInd/>
        <w:spacing w:line="560" w:lineRule="exact"/>
        <w:textAlignment w:val="auto"/>
        <w:outlineLvl w:val="9"/>
        <w:rPr>
          <w:rFonts w:eastAsia="方正仿宋_GBK"/>
          <w:bCs/>
          <w:sz w:val="18"/>
          <w:szCs w:val="18"/>
        </w:rPr>
      </w:pPr>
    </w:p>
    <w:p>
      <w:pPr>
        <w:keepNext w:val="0"/>
        <w:keepLines w:val="0"/>
        <w:pageBreakBefore w:val="0"/>
        <w:widowControl w:val="0"/>
        <w:kinsoku/>
        <w:wordWrap/>
        <w:overflowPunct/>
        <w:topLinePunct w:val="0"/>
        <w:autoSpaceDE/>
        <w:autoSpaceDN/>
        <w:bidi w:val="0"/>
        <w:adjustRightInd/>
        <w:spacing w:line="560" w:lineRule="exact"/>
        <w:textAlignment w:val="auto"/>
        <w:outlineLvl w:val="9"/>
        <w:rPr>
          <w:rFonts w:eastAsia="方正仿宋_GBK"/>
          <w:bCs/>
          <w:sz w:val="18"/>
          <w:szCs w:val="18"/>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大渡口区人民政府茄子溪街道办事处</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kern w:val="0"/>
          <w:sz w:val="44"/>
          <w:szCs w:val="44"/>
        </w:rPr>
        <w:t>关于印发</w:t>
      </w:r>
      <w:r>
        <w:rPr>
          <w:rFonts w:hint="eastAsia" w:ascii="方正小标宋_GBK" w:hAnsi="方正小标宋_GBK" w:eastAsia="方正小标宋_GBK" w:cs="方正小标宋_GBK"/>
          <w:kern w:val="0"/>
          <w:sz w:val="44"/>
          <w:szCs w:val="44"/>
        </w:rPr>
        <w:t>《</w:t>
      </w:r>
      <w:r>
        <w:rPr>
          <w:rFonts w:hint="eastAsia" w:ascii="方正小标宋_GBK" w:hAnsi="方正小标宋_GBK" w:eastAsia="方正小标宋_GBK" w:cs="方正小标宋_GBK"/>
          <w:sz w:val="44"/>
          <w:szCs w:val="44"/>
        </w:rPr>
        <w:t>2021年安全生产与自然灾害防治</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工作要点</w:t>
      </w:r>
      <w:r>
        <w:rPr>
          <w:rFonts w:hint="eastAsia" w:ascii="方正小标宋_GBK" w:hAnsi="方正小标宋_GBK" w:eastAsia="方正小标宋_GBK" w:cs="方正小标宋_GBK"/>
          <w:kern w:val="0"/>
          <w:sz w:val="44"/>
          <w:szCs w:val="44"/>
        </w:rPr>
        <w:t>》</w:t>
      </w:r>
      <w:r>
        <w:rPr>
          <w:rFonts w:hint="eastAsia" w:ascii="方正小标宋_GBK" w:hAnsi="方正小标宋_GBK" w:eastAsia="方正小标宋_GBK" w:cs="方正小标宋_GBK"/>
          <w:bCs/>
          <w:kern w:val="0"/>
          <w:sz w:val="44"/>
          <w:szCs w:val="44"/>
        </w:rPr>
        <w:t>的通知</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eastAsia="方正小标宋_GBK"/>
          <w:sz w:val="44"/>
          <w:szCs w:val="44"/>
        </w:rPr>
      </w:pPr>
    </w:p>
    <w:p>
      <w:pPr>
        <w:keepNext w:val="0"/>
        <w:keepLines w:val="0"/>
        <w:pageBreakBefore w:val="0"/>
        <w:widowControl w:val="0"/>
        <w:kinsoku/>
        <w:wordWrap/>
        <w:overflowPunct/>
        <w:topLinePunct w:val="0"/>
        <w:autoSpaceDE/>
        <w:autoSpaceDN/>
        <w:bidi w:val="0"/>
        <w:adjustRightInd/>
        <w:spacing w:line="560" w:lineRule="exact"/>
        <w:textAlignment w:val="auto"/>
        <w:outlineLvl w:val="9"/>
        <w:rPr>
          <w:rFonts w:eastAsia="方正仿宋_GBK"/>
          <w:sz w:val="32"/>
          <w:szCs w:val="32"/>
        </w:rPr>
      </w:pPr>
      <w:r>
        <w:rPr>
          <w:rFonts w:eastAsia="方正仿宋_GBK"/>
          <w:sz w:val="32"/>
          <w:szCs w:val="32"/>
        </w:rPr>
        <w:t>各社区</w:t>
      </w:r>
      <w:r>
        <w:rPr>
          <w:rFonts w:hint="eastAsia" w:eastAsia="方正仿宋_GBK"/>
          <w:sz w:val="32"/>
          <w:szCs w:val="32"/>
        </w:rPr>
        <w:t>，</w:t>
      </w:r>
      <w:r>
        <w:rPr>
          <w:rFonts w:eastAsia="方正仿宋_GBK"/>
          <w:sz w:val="32"/>
          <w:szCs w:val="32"/>
        </w:rPr>
        <w:t>相关科室：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eastAsia="方正仿宋_GBK"/>
          <w:sz w:val="32"/>
          <w:szCs w:val="32"/>
        </w:rPr>
      </w:pPr>
      <w:r>
        <w:rPr>
          <w:rFonts w:eastAsia="方正仿宋_GBK"/>
          <w:sz w:val="32"/>
          <w:szCs w:val="32"/>
        </w:rPr>
        <w:t>经街道党工委研究通过，</w:t>
      </w:r>
      <w:r>
        <w:rPr>
          <w:rFonts w:eastAsia="方正仿宋_GBK"/>
          <w:bCs/>
          <w:sz w:val="32"/>
          <w:szCs w:val="32"/>
        </w:rPr>
        <w:t>现将《茄子溪街</w:t>
      </w:r>
      <w:r>
        <w:rPr>
          <w:rFonts w:eastAsia="方正仿宋_GBK"/>
          <w:sz w:val="32"/>
          <w:szCs w:val="32"/>
        </w:rPr>
        <w:t>道2021年安全生产与自然灾害防治工作要点》印发给你们，请认真抓好工作落实。</w:t>
      </w:r>
    </w:p>
    <w:p>
      <w:pPr>
        <w:keepNext w:val="0"/>
        <w:keepLines w:val="0"/>
        <w:pageBreakBefore w:val="0"/>
        <w:widowControl w:val="0"/>
        <w:kinsoku/>
        <w:wordWrap/>
        <w:overflowPunct/>
        <w:topLinePunct w:val="0"/>
        <w:autoSpaceDE/>
        <w:autoSpaceDN/>
        <w:bidi w:val="0"/>
        <w:adjustRightInd/>
        <w:spacing w:line="560" w:lineRule="exact"/>
        <w:ind w:firstLine="4960" w:firstLineChars="1550"/>
        <w:textAlignment w:val="auto"/>
        <w:outlineLvl w:val="9"/>
        <w:rPr>
          <w:rFonts w:eastAsia="方正仿宋_GBK"/>
          <w:kern w:val="0"/>
          <w:sz w:val="32"/>
          <w:szCs w:val="32"/>
        </w:rPr>
      </w:pPr>
    </w:p>
    <w:p>
      <w:pPr>
        <w:keepNext w:val="0"/>
        <w:keepLines w:val="0"/>
        <w:pageBreakBefore w:val="0"/>
        <w:widowControl w:val="0"/>
        <w:kinsoku/>
        <w:wordWrap/>
        <w:overflowPunct/>
        <w:topLinePunct w:val="0"/>
        <w:autoSpaceDE/>
        <w:autoSpaceDN/>
        <w:bidi w:val="0"/>
        <w:adjustRightInd/>
        <w:spacing w:line="560" w:lineRule="exact"/>
        <w:ind w:firstLine="4960" w:firstLineChars="1550"/>
        <w:textAlignment w:val="auto"/>
        <w:outlineLvl w:val="9"/>
        <w:rPr>
          <w:rFonts w:eastAsia="方正仿宋_GBK"/>
          <w:kern w:val="0"/>
          <w:sz w:val="32"/>
          <w:szCs w:val="32"/>
        </w:rPr>
      </w:pPr>
    </w:p>
    <w:p>
      <w:pPr>
        <w:keepNext w:val="0"/>
        <w:keepLines w:val="0"/>
        <w:pageBreakBefore w:val="0"/>
        <w:widowControl w:val="0"/>
        <w:kinsoku/>
        <w:wordWrap/>
        <w:overflowPunct/>
        <w:topLinePunct w:val="0"/>
        <w:autoSpaceDE/>
        <w:autoSpaceDN/>
        <w:bidi w:val="0"/>
        <w:adjustRightInd/>
        <w:spacing w:line="560" w:lineRule="exact"/>
        <w:ind w:firstLine="4960" w:firstLineChars="1550"/>
        <w:textAlignment w:val="auto"/>
        <w:outlineLvl w:val="9"/>
        <w:rPr>
          <w:rFonts w:eastAsia="方正仿宋_GBK"/>
          <w:kern w:val="0"/>
          <w:sz w:val="32"/>
          <w:szCs w:val="32"/>
        </w:rPr>
      </w:pPr>
    </w:p>
    <w:p>
      <w:pPr>
        <w:keepNext w:val="0"/>
        <w:keepLines w:val="0"/>
        <w:pageBreakBefore w:val="0"/>
        <w:widowControl w:val="0"/>
        <w:kinsoku/>
        <w:wordWrap/>
        <w:overflowPunct/>
        <w:topLinePunct w:val="0"/>
        <w:autoSpaceDE/>
        <w:autoSpaceDN/>
        <w:bidi w:val="0"/>
        <w:adjustRightInd/>
        <w:spacing w:line="560" w:lineRule="exact"/>
        <w:ind w:firstLine="3520" w:firstLineChars="1100"/>
        <w:textAlignment w:val="auto"/>
        <w:outlineLvl w:val="9"/>
        <w:rPr>
          <w:rFonts w:eastAsia="方正仿宋_GBK"/>
          <w:kern w:val="0"/>
          <w:sz w:val="32"/>
          <w:szCs w:val="32"/>
        </w:rPr>
      </w:pPr>
      <w:r>
        <w:rPr>
          <w:rFonts w:eastAsia="方正仿宋_GBK"/>
          <w:kern w:val="0"/>
          <w:sz w:val="32"/>
          <w:szCs w:val="32"/>
        </w:rPr>
        <w:t>大渡口区人民政府茄子溪街道办事处</w:t>
      </w:r>
    </w:p>
    <w:p>
      <w:pPr>
        <w:keepNext w:val="0"/>
        <w:keepLines w:val="0"/>
        <w:pageBreakBefore w:val="0"/>
        <w:widowControl w:val="0"/>
        <w:tabs>
          <w:tab w:val="left" w:pos="7514"/>
          <w:tab w:val="left" w:pos="7735"/>
        </w:tabs>
        <w:kinsoku/>
        <w:wordWrap/>
        <w:overflowPunct/>
        <w:topLinePunct w:val="0"/>
        <w:autoSpaceDE/>
        <w:autoSpaceDN/>
        <w:bidi w:val="0"/>
        <w:adjustRightInd/>
        <w:spacing w:line="560" w:lineRule="exact"/>
        <w:ind w:firstLine="4800" w:firstLineChars="1500"/>
        <w:textAlignment w:val="auto"/>
        <w:outlineLvl w:val="9"/>
        <w:rPr>
          <w:rFonts w:hint="eastAsia" w:eastAsia="方正仿宋_GBK"/>
          <w:kern w:val="0"/>
          <w:sz w:val="32"/>
          <w:szCs w:val="32"/>
        </w:rPr>
      </w:pPr>
      <w:r>
        <w:rPr>
          <w:rFonts w:eastAsia="方正仿宋_GBK"/>
          <w:kern w:val="0"/>
          <w:sz w:val="32"/>
          <w:szCs w:val="32"/>
        </w:rPr>
        <w:t>2021年</w:t>
      </w:r>
      <w:r>
        <w:rPr>
          <w:rFonts w:hint="eastAsia" w:eastAsia="方正仿宋_GBK"/>
          <w:kern w:val="0"/>
          <w:sz w:val="32"/>
          <w:szCs w:val="32"/>
        </w:rPr>
        <w:t>4</w:t>
      </w:r>
      <w:r>
        <w:rPr>
          <w:rFonts w:eastAsia="方正仿宋_GBK"/>
          <w:kern w:val="0"/>
          <w:sz w:val="32"/>
          <w:szCs w:val="32"/>
        </w:rPr>
        <w:t>月</w:t>
      </w:r>
      <w:r>
        <w:rPr>
          <w:rFonts w:hint="eastAsia" w:eastAsia="方正仿宋_GBK"/>
          <w:kern w:val="0"/>
          <w:sz w:val="32"/>
          <w:szCs w:val="32"/>
        </w:rPr>
        <w:t>13</w:t>
      </w:r>
      <w:r>
        <w:rPr>
          <w:rFonts w:eastAsia="方正仿宋_GBK"/>
          <w:kern w:val="0"/>
          <w:sz w:val="32"/>
          <w:szCs w:val="32"/>
        </w:rPr>
        <w:t>日</w:t>
      </w:r>
    </w:p>
    <w:p>
      <w:pPr>
        <w:keepNext w:val="0"/>
        <w:keepLines w:val="0"/>
        <w:pageBreakBefore w:val="0"/>
        <w:widowControl w:val="0"/>
        <w:tabs>
          <w:tab w:val="left" w:pos="7514"/>
          <w:tab w:val="left" w:pos="7735"/>
        </w:tabs>
        <w:kinsoku/>
        <w:wordWrap/>
        <w:overflowPunct/>
        <w:topLinePunct w:val="0"/>
        <w:autoSpaceDE/>
        <w:autoSpaceDN/>
        <w:bidi w:val="0"/>
        <w:adjustRightInd/>
        <w:spacing w:line="560" w:lineRule="exact"/>
        <w:ind w:firstLine="5120" w:firstLineChars="1600"/>
        <w:textAlignment w:val="auto"/>
        <w:outlineLvl w:val="9"/>
        <w:rPr>
          <w:rFonts w:hint="eastAsia" w:eastAsia="方正仿宋_GBK"/>
          <w:kern w:val="0"/>
          <w:sz w:val="32"/>
          <w:szCs w:val="32"/>
        </w:rPr>
      </w:pPr>
    </w:p>
    <w:p>
      <w:pPr>
        <w:keepNext w:val="0"/>
        <w:keepLines w:val="0"/>
        <w:pageBreakBefore w:val="0"/>
        <w:widowControl w:val="0"/>
        <w:tabs>
          <w:tab w:val="left" w:pos="7514"/>
          <w:tab w:val="left" w:pos="7735"/>
        </w:tabs>
        <w:kinsoku/>
        <w:wordWrap/>
        <w:overflowPunct/>
        <w:topLinePunct w:val="0"/>
        <w:autoSpaceDE/>
        <w:autoSpaceDN/>
        <w:bidi w:val="0"/>
        <w:adjustRightInd/>
        <w:spacing w:line="560" w:lineRule="exact"/>
        <w:textAlignment w:val="auto"/>
        <w:outlineLvl w:val="9"/>
        <w:rPr>
          <w:rFonts w:eastAsia="方正仿宋_GBK"/>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茄子溪街道2021年安全生产与自然灾害</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防治工作要点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eastAsia="方正仿宋_GBK"/>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为加强安全生产与自然灾害防治工作，坚决遏制重特大事故灾害，切实保障人民群众生命财产安全，按照《重庆市大渡口区人民政府关于印发2021年全区安全生产与自然灾害防治工作要点的通知》（大渡口府发</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2021</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7</w:t>
      </w:r>
      <w:r>
        <w:rPr>
          <w:rFonts w:hint="default" w:ascii="Times New Roman" w:hAnsi="Times New Roman" w:eastAsia="方正仿宋_GBK" w:cs="Times New Roman"/>
          <w:kern w:val="0"/>
          <w:sz w:val="32"/>
          <w:szCs w:val="32"/>
        </w:rPr>
        <w:t>号</w:t>
      </w:r>
      <w:r>
        <w:rPr>
          <w:rFonts w:hint="default" w:ascii="Times New Roman" w:hAnsi="Times New Roman" w:eastAsia="方正仿宋_GBK" w:cs="Times New Roman"/>
          <w:sz w:val="32"/>
          <w:szCs w:val="32"/>
        </w:rPr>
        <w:t>）部署，结合辖区实际，特制定2021年安全生产与自然灾害防治工作要点。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eastAsia="方正黑体_GBK"/>
          <w:sz w:val="32"/>
          <w:szCs w:val="32"/>
        </w:rPr>
      </w:pPr>
      <w:r>
        <w:rPr>
          <w:rFonts w:eastAsia="方正黑体_GBK"/>
          <w:sz w:val="32"/>
          <w:szCs w:val="32"/>
        </w:rPr>
        <w:t>一、总体要求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全面贯彻党的十九大和十九届二中、三中、四中、五中全会精神，认真贯彻习近平总书记关于安全生产和防灾减灾救灾工作的重要论述，坚持人民至上、生命至上，牢固树立安全发展理念，统筹发展和安全，以“控大事故、防大灾害”为目标，以大排查大整治大执法为主线，持续深入实施安全生产专项整治三年行动，加强应急管理和防灾减灾救灾能力体系建设，为推动“十四五”良好开局、庆祝建党100周年营造安全稳定环境。遏制发生安全生产事故，杜绝较大及以上事故。杜绝因自然灾害导致亡人事故，做好自然灾害应急救援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eastAsia="方正黑体_GBK"/>
          <w:sz w:val="32"/>
          <w:szCs w:val="32"/>
        </w:rPr>
      </w:pPr>
      <w:r>
        <w:rPr>
          <w:rFonts w:eastAsia="方正黑体_GBK"/>
          <w:sz w:val="32"/>
          <w:szCs w:val="32"/>
        </w:rPr>
        <w:t>二、重点任务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eastAsia="方正楷体_GBK"/>
          <w:sz w:val="32"/>
          <w:szCs w:val="32"/>
        </w:rPr>
      </w:pPr>
      <w:r>
        <w:rPr>
          <w:rFonts w:eastAsia="方正楷体_GBK"/>
          <w:sz w:val="32"/>
          <w:szCs w:val="32"/>
        </w:rPr>
        <w:t>（一）强化工作措施，深化专项整治三年行动。</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eastAsia="方正仿宋_GBK"/>
          <w:sz w:val="32"/>
          <w:szCs w:val="32"/>
        </w:rPr>
      </w:pPr>
      <w:r>
        <w:rPr>
          <w:rFonts w:hint="default" w:eastAsia="方正仿宋_GBK"/>
          <w:b/>
          <w:bCs w:val="0"/>
          <w:sz w:val="32"/>
          <w:szCs w:val="32"/>
        </w:rPr>
        <w:t>1.聚焦根本性问题落实根本性措施。</w:t>
      </w:r>
      <w:r>
        <w:rPr>
          <w:rFonts w:hint="default" w:ascii="Times New Roman" w:hAnsi="Times New Roman" w:eastAsia="方正仿宋_GBK" w:cs="Times New Roman"/>
          <w:sz w:val="32"/>
          <w:szCs w:val="32"/>
        </w:rPr>
        <w:t>将开展安全生产专项整治三年行动作为促进辖区安全发展的关键举措和重要途径，围绕从根本上消除事故隐患，严格落实《茄子溪街道安全生产专项整治三年行动工作方案》，深入查找影响安全生产的本质性、根源性问题，制定解决问题的针对性、根本性措施，完善问题隐患清单和措施制度清单，挂图作战，打表推进，坚决把各项问题及隐患整改到位，建立完善安全生产长效机制。加强牵头部门统筹协调，确保责任到位、措施到位、整治到位。</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eastAsia="方正仿宋_GBK"/>
          <w:sz w:val="32"/>
          <w:szCs w:val="32"/>
        </w:rPr>
      </w:pPr>
      <w:r>
        <w:rPr>
          <w:rFonts w:hint="default" w:eastAsia="方正仿宋_GBK"/>
          <w:b/>
          <w:bCs w:val="0"/>
          <w:sz w:val="32"/>
          <w:szCs w:val="32"/>
        </w:rPr>
        <w:t>2.落实“两重大一突出”专项治理。</w:t>
      </w:r>
      <w:r>
        <w:rPr>
          <w:rFonts w:hint="default" w:ascii="Times New Roman" w:hAnsi="Times New Roman" w:eastAsia="方正仿宋_GBK" w:cs="Times New Roman"/>
          <w:sz w:val="32"/>
          <w:szCs w:val="32"/>
        </w:rPr>
        <w:t>各行业领域聚焦重大安全风险、重大安全隐患和突出违法行为，深入开展安全生产综合治理。按照上级部门工作部署，深化重点行业领域安全生产隐患排查整治，开展工贸企业风险隐患“销号管理”，彻查彻治粉尘防爆、铝加工、钢铁企业重大安全隐患；深化高层建筑、大型商业综合体、电气火灾等消防安全专项整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eastAsia="方正楷体_GBK"/>
          <w:sz w:val="32"/>
          <w:szCs w:val="32"/>
        </w:rPr>
      </w:pPr>
      <w:r>
        <w:rPr>
          <w:rFonts w:eastAsia="方正楷体_GBK"/>
          <w:sz w:val="32"/>
          <w:szCs w:val="32"/>
        </w:rPr>
        <w:t>（二）夯实基层基础，提升应急管理能力水平。</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Fonts w:hint="default" w:eastAsia="方正仿宋_GBK"/>
          <w:b/>
          <w:bCs w:val="0"/>
          <w:sz w:val="32"/>
          <w:szCs w:val="32"/>
        </w:rPr>
        <w:t>3.落实基层应急机构规范化建设。</w:t>
      </w:r>
      <w:r>
        <w:rPr>
          <w:rFonts w:hint="default" w:ascii="Times New Roman" w:hAnsi="Times New Roman" w:eastAsia="方正仿宋_GBK" w:cs="Times New Roman"/>
          <w:sz w:val="32"/>
          <w:szCs w:val="32"/>
        </w:rPr>
        <w:t>立足“有机构、有人员、有条件、有能力、有规则”要求，按照机构设置、职能职责、人员配备、设施装备、执法检查、监管监控、工作制度、救援队伍等8个方面，推动应急机构规范化建设，提升基层应急管理救援能力，打通应急管理“最后一公里”。</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eastAsia="方正仿宋_GBK"/>
          <w:sz w:val="32"/>
          <w:szCs w:val="32"/>
        </w:rPr>
      </w:pPr>
      <w:r>
        <w:rPr>
          <w:rFonts w:hint="default" w:eastAsia="方正仿宋_GBK"/>
          <w:b/>
          <w:bCs w:val="0"/>
          <w:sz w:val="32"/>
          <w:szCs w:val="32"/>
        </w:rPr>
        <w:t>4.提升应急管理队伍综合能力。</w:t>
      </w:r>
      <w:r>
        <w:rPr>
          <w:rFonts w:hint="default" w:ascii="Times New Roman" w:hAnsi="Times New Roman" w:eastAsia="方正仿宋_GBK" w:cs="Times New Roman"/>
          <w:sz w:val="32"/>
          <w:szCs w:val="32"/>
        </w:rPr>
        <w:t>按照上级部署，开展党政领导、应急管理干部年度轮训，落实应急管理执法人员入职培训制度，入职培训不少于3个月，每年复训不少于2周；提升应急管理执法人员专业化水平。</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Fonts w:hint="default" w:eastAsia="方正仿宋_GBK"/>
          <w:b/>
          <w:bCs w:val="0"/>
          <w:sz w:val="32"/>
          <w:szCs w:val="32"/>
        </w:rPr>
        <w:t>5.开展应急知识大宣教。</w:t>
      </w:r>
      <w:r>
        <w:rPr>
          <w:rFonts w:hint="default" w:ascii="Times New Roman" w:hAnsi="Times New Roman" w:eastAsia="方正仿宋_GBK" w:cs="Times New Roman"/>
          <w:sz w:val="32"/>
          <w:szCs w:val="32"/>
        </w:rPr>
        <w:t>开展应急知识进企业、进社区、进家庭、进校园、进农村“五进”活动。开展安全生产月、“5.12”防灾减灾日、“青年安全生产示范岗”创建等活动，认真开展“最美应急人”评选。利用安全生产和防灾减灾救灾宣传片、警示片、教学片，线上线下相结合开展广泛宣教。督促企业加大员工安全生产三级培训力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eastAsia="方正楷体_GBK"/>
          <w:sz w:val="32"/>
          <w:szCs w:val="32"/>
        </w:rPr>
      </w:pPr>
      <w:r>
        <w:rPr>
          <w:rFonts w:eastAsia="方正楷体_GBK"/>
          <w:sz w:val="32"/>
          <w:szCs w:val="32"/>
        </w:rPr>
        <w:t>（三）加强预防治理，改善安全保障基本面。</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Fonts w:hint="default" w:eastAsia="方正仿宋_GBK"/>
          <w:b/>
          <w:bCs w:val="0"/>
          <w:sz w:val="32"/>
          <w:szCs w:val="32"/>
        </w:rPr>
        <w:t>6.改善安全生产基础条件。</w:t>
      </w:r>
      <w:r>
        <w:rPr>
          <w:rFonts w:hint="default" w:ascii="Times New Roman" w:hAnsi="Times New Roman" w:eastAsia="方正仿宋_GBK" w:cs="Times New Roman"/>
          <w:sz w:val="32"/>
          <w:szCs w:val="32"/>
        </w:rPr>
        <w:t>加快推进城镇人口密集区高危企业搬迁；开展城乡接合部中小微企业“五个一批”（关闭一批、搬迁一批、改造一批、消除一批、挂牌督办一批）专项治理。</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Fonts w:hint="default" w:eastAsia="方正仿宋_GBK"/>
          <w:b/>
          <w:bCs w:val="0"/>
          <w:sz w:val="32"/>
          <w:szCs w:val="32"/>
        </w:rPr>
        <w:t>7.推进防灾减灾基础工程。</w:t>
      </w:r>
      <w:r>
        <w:rPr>
          <w:rFonts w:hint="default" w:ascii="Times New Roman" w:hAnsi="Times New Roman" w:eastAsia="方正仿宋_GBK" w:cs="Times New Roman"/>
          <w:sz w:val="32"/>
          <w:szCs w:val="32"/>
        </w:rPr>
        <w:t>统筹推进自然灾害防治能力提升“八项工程”建设。以威胁学校、居民小区等区域场所的地质灾害为重点，完成重大地质灾害隐患工程治理。</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Fonts w:hint="default" w:eastAsia="方正仿宋_GBK"/>
          <w:b/>
          <w:bCs w:val="0"/>
          <w:sz w:val="32"/>
          <w:szCs w:val="32"/>
        </w:rPr>
        <w:t>8.大力统筹城乡安全发展。</w:t>
      </w:r>
      <w:r>
        <w:rPr>
          <w:rFonts w:hint="default" w:ascii="Times New Roman" w:hAnsi="Times New Roman" w:eastAsia="方正仿宋_GBK" w:cs="Times New Roman"/>
          <w:sz w:val="32"/>
          <w:szCs w:val="32"/>
        </w:rPr>
        <w:t>落实城市安全运行管理机制，定期排查重点区域、重点部位、重点设施的安全风险点、危险源，落实管控措施，加强重大活动安全风险管控，增强城市安全韧性。狠抓城市安全风险辨识管控、隐患排查治理、突发事件应急处置，提升城市安全文化。积极开展安全发展示范镇街创建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eastAsia="方正楷体_GBK"/>
          <w:sz w:val="32"/>
          <w:szCs w:val="32"/>
        </w:rPr>
      </w:pPr>
      <w:r>
        <w:rPr>
          <w:rFonts w:eastAsia="方正楷体_GBK"/>
          <w:sz w:val="32"/>
          <w:szCs w:val="32"/>
        </w:rPr>
        <w:t>（四）压实各方责任，构建齐抓共管工作格局。</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eastAsia="方正仿宋_GBK"/>
          <w:sz w:val="32"/>
          <w:szCs w:val="32"/>
        </w:rPr>
      </w:pPr>
      <w:r>
        <w:rPr>
          <w:rFonts w:eastAsia="方正仿宋_GBK"/>
          <w:b/>
          <w:bCs w:val="0"/>
          <w:sz w:val="32"/>
          <w:szCs w:val="32"/>
        </w:rPr>
        <w:t>9.落实党工委办事处属地领导责任。</w:t>
      </w:r>
      <w:r>
        <w:rPr>
          <w:rFonts w:eastAsia="方正仿宋_GBK"/>
          <w:sz w:val="32"/>
          <w:szCs w:val="32"/>
        </w:rPr>
        <w:t>坚持党政同责、一岗双责、齐抓共管、失职追责，严格履行地方党政领导责任制规定，强化党政主要负责人的第一责任人责任和班子其他成员的直接领导责任，持续传导压力，推动工作落地见效。完善应急管理“四大体系”，提升基层应急能力；进一步完善街道安委会及其专项办公室、街道减灾委及其专项指挥部组织指挥体系，加大安全生产与自然灾害防治工作统筹协调力度。积极解决安全发展过程中的重要问题。</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eastAsia="方正仿宋_GBK"/>
          <w:sz w:val="32"/>
          <w:szCs w:val="32"/>
        </w:rPr>
      </w:pPr>
      <w:r>
        <w:rPr>
          <w:rFonts w:eastAsia="方正仿宋_GBK"/>
          <w:b/>
          <w:bCs w:val="0"/>
          <w:sz w:val="32"/>
          <w:szCs w:val="32"/>
        </w:rPr>
        <w:t>10.压实行业部门监管责任。</w:t>
      </w:r>
      <w:r>
        <w:rPr>
          <w:rFonts w:eastAsia="方正仿宋_GBK"/>
          <w:sz w:val="32"/>
          <w:szCs w:val="32"/>
        </w:rPr>
        <w:t>负有安全监管职责的部门按照“三个必须”要求，切实履行安全生产监管责任，强化行业部门对主管行业安全的监管责任和，确保行业领域安全监管全覆盖。坚持“预防为主、防抗救相结合”的原则，强化自然灾害防治统筹协调和抢险救援工作。</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eastAsia="方正仿宋_GBK"/>
          <w:sz w:val="32"/>
          <w:szCs w:val="32"/>
        </w:rPr>
      </w:pPr>
      <w:r>
        <w:rPr>
          <w:rFonts w:eastAsia="方正仿宋_GBK"/>
          <w:b/>
          <w:bCs w:val="0"/>
          <w:sz w:val="32"/>
          <w:szCs w:val="32"/>
        </w:rPr>
        <w:t>11.压实企业安全生产主体责任。</w:t>
      </w:r>
      <w:r>
        <w:rPr>
          <w:rFonts w:eastAsia="方正仿宋_GBK"/>
          <w:sz w:val="32"/>
          <w:szCs w:val="32"/>
        </w:rPr>
        <w:t>严格落实企业法定代表人和实际控制人的安全生产法定职责，做到责任、投入、培训、管理、救援“五到位”。坚持长期抓标准化，以构建符合企业生产经营实际的管理体系为核心，以建立落实全员责任制为基础，以建设双重预防机制为重点，开展安全生产标准化创建三年行动。坚持平常抓“日周月”隐患排查，开展班组日排查、部门周排查、厂长经理月排查。坚持关键环节抓“总工程师”制度，在建设施工、危险化学品、金属冶炼等高危企业设置总工程师岗位，强化技术方案的编制、论证、决策、实施和监督；建立企业安全总监制度，强化安全总监的决策参与权和考核否决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eastAsia="方正楷体_GBK"/>
          <w:sz w:val="32"/>
          <w:szCs w:val="32"/>
        </w:rPr>
      </w:pPr>
      <w:r>
        <w:rPr>
          <w:rFonts w:eastAsia="方正楷体_GBK"/>
          <w:sz w:val="32"/>
          <w:szCs w:val="32"/>
        </w:rPr>
        <w:t>（五）加强应急准备，提高事故灾害处置能力。</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eastAsia="方正仿宋_GBK"/>
          <w:sz w:val="32"/>
          <w:szCs w:val="32"/>
        </w:rPr>
      </w:pPr>
      <w:r>
        <w:rPr>
          <w:rFonts w:eastAsia="方正仿宋_GBK"/>
          <w:b/>
          <w:bCs w:val="0"/>
          <w:sz w:val="32"/>
          <w:szCs w:val="32"/>
        </w:rPr>
        <w:t>12.加强风险研判和落实管控。</w:t>
      </w:r>
      <w:r>
        <w:rPr>
          <w:rFonts w:eastAsia="方正仿宋_GBK"/>
          <w:sz w:val="32"/>
          <w:szCs w:val="32"/>
        </w:rPr>
        <w:t>建立风险管控和隐患排查双重预防机制，制定定期和重要时段节点、重大变化情况、重大活动风险辨识清单，强化动态风险研判，落实管控责任和措施。开展安全生产风险普查行动，对高危高风险企业开展安全现状评估。按照上级部署认真落实自然灾害综合风险普查工作。</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eastAsia="方正仿宋_GBK"/>
          <w:sz w:val="32"/>
          <w:szCs w:val="32"/>
        </w:rPr>
      </w:pPr>
      <w:r>
        <w:rPr>
          <w:rFonts w:eastAsia="方正仿宋_GBK"/>
          <w:b/>
          <w:bCs w:val="0"/>
          <w:sz w:val="32"/>
          <w:szCs w:val="32"/>
        </w:rPr>
        <w:t>13.强化灾害监测预警和响应。</w:t>
      </w:r>
      <w:r>
        <w:rPr>
          <w:rFonts w:eastAsia="方正仿宋_GBK"/>
          <w:sz w:val="32"/>
          <w:szCs w:val="32"/>
        </w:rPr>
        <w:t>加强灾害性天气预报预警，强化预警逐级精准发布，提升预警响应效能。加强地质灾害“四重”网格化监测和专业监测；加强江河水情汛情及土壤墒情监测。推进灾害监测员多员合一，集中开展培训和管理，实现街道、社区和灾害重点防御单位全覆盖。</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eastAsia="方正仿宋_GBK"/>
          <w:sz w:val="32"/>
          <w:szCs w:val="32"/>
        </w:rPr>
      </w:pPr>
      <w:r>
        <w:rPr>
          <w:rFonts w:eastAsia="方正仿宋_GBK"/>
          <w:b/>
          <w:bCs w:val="0"/>
          <w:sz w:val="32"/>
          <w:szCs w:val="32"/>
        </w:rPr>
        <w:t>14.完善应急救援队伍体系。</w:t>
      </w:r>
      <w:r>
        <w:rPr>
          <w:rFonts w:eastAsia="方正仿宋_GBK"/>
          <w:sz w:val="32"/>
          <w:szCs w:val="32"/>
        </w:rPr>
        <w:t>以机关干部、基干民兵为主体加强应急救援队伍建设。依托物业公司、辖区单位职工充实社区应急救援站队伍，协调使用辖区单位应急救援装备设备。</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eastAsia="方正仿宋_GBK"/>
          <w:sz w:val="32"/>
          <w:szCs w:val="32"/>
        </w:rPr>
      </w:pPr>
      <w:r>
        <w:rPr>
          <w:rFonts w:eastAsia="方正仿宋_GBK"/>
          <w:b/>
          <w:bCs w:val="0"/>
          <w:sz w:val="32"/>
          <w:szCs w:val="32"/>
        </w:rPr>
        <w:t>15.</w:t>
      </w:r>
      <w:r>
        <w:rPr>
          <w:rFonts w:hAnsi="方正仿宋_GBK" w:eastAsia="方正仿宋_GBK"/>
          <w:b/>
          <w:bCs w:val="0"/>
          <w:sz w:val="32"/>
          <w:szCs w:val="32"/>
        </w:rPr>
        <w:t>提升事故灾害应急救援能力。</w:t>
      </w:r>
      <w:r>
        <w:rPr>
          <w:rFonts w:eastAsia="方正仿宋_GBK"/>
          <w:sz w:val="32"/>
          <w:szCs w:val="32"/>
        </w:rPr>
        <w:t>加快应急预案修订，强化基于情景构建的实战化演练，落实事故灾害救援现场指挥官制度。按照上级部署完成物资储备库建设，推进街道应急指挥中心建设。加快灾后救助工作，确保受灾困难群众“五有”生活保障率达到100%。发生突发事件时，要第一时间组织救援队伍赶赴现场处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eastAsia="方正黑体_GBK"/>
          <w:sz w:val="32"/>
          <w:szCs w:val="32"/>
        </w:rPr>
      </w:pPr>
      <w:r>
        <w:rPr>
          <w:rFonts w:eastAsia="方正黑体_GBK"/>
          <w:sz w:val="32"/>
          <w:szCs w:val="32"/>
        </w:rPr>
        <w:t>三、工作要求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eastAsia" w:eastAsia="方正仿宋_GBK"/>
          <w:sz w:val="32"/>
          <w:szCs w:val="32"/>
        </w:rPr>
      </w:pPr>
      <w:r>
        <w:rPr>
          <w:rFonts w:eastAsia="方正仿宋_GBK"/>
          <w:sz w:val="32"/>
          <w:szCs w:val="32"/>
        </w:rPr>
        <w:t>要深刻汲取重特大事故灾害教训，深入整改“两个不到位、两个不扎实”突出问题，切实承担“促一方发展、保一方平安”政治责任。严格开展安全生产与自然灾害防治考核，确保本工作要点明确的各项重点工作任务全面完成。</w:t>
      </w:r>
    </w:p>
    <w:p>
      <w:pPr>
        <w:keepNext w:val="0"/>
        <w:keepLines w:val="0"/>
        <w:pageBreakBefore w:val="0"/>
        <w:widowControl w:val="0"/>
        <w:kinsoku/>
        <w:wordWrap/>
        <w:overflowPunct/>
        <w:topLinePunct w:val="0"/>
        <w:autoSpaceDE/>
        <w:autoSpaceDN/>
        <w:bidi w:val="0"/>
        <w:adjustRightInd/>
        <w:spacing w:line="560" w:lineRule="exact"/>
        <w:textAlignment w:val="auto"/>
        <w:outlineLvl w:val="9"/>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outlineLvl w:val="9"/>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eastAsia="方正黑体_GBK"/>
          <w:sz w:val="32"/>
          <w:szCs w:val="32"/>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pacing w:line="560" w:lineRule="exact"/>
        <w:ind w:firstLine="560" w:firstLineChars="200"/>
        <w:textAlignment w:val="auto"/>
        <w:outlineLvl w:val="9"/>
        <w:rPr>
          <w:rFonts w:eastAsia="方正黑体_GBK"/>
          <w:sz w:val="32"/>
          <w:szCs w:val="32"/>
        </w:rPr>
      </w:pPr>
      <w:r>
        <w:rPr>
          <w:rFonts w:eastAsia="方正仿宋_GBK"/>
          <w:sz w:val="28"/>
          <w:szCs w:val="28"/>
        </w:rPr>
        <w:t xml:space="preserve">茄子溪街道党政办公室        </w:t>
      </w:r>
      <w:r>
        <w:rPr>
          <w:rFonts w:hint="eastAsia" w:eastAsia="方正仿宋_GBK"/>
          <w:sz w:val="28"/>
          <w:szCs w:val="28"/>
          <w:lang w:val="en-US" w:eastAsia="zh-CN"/>
        </w:rPr>
        <w:t xml:space="preserve">       </w:t>
      </w:r>
      <w:r>
        <w:rPr>
          <w:rFonts w:eastAsia="方正仿宋_GBK"/>
          <w:sz w:val="28"/>
          <w:szCs w:val="28"/>
        </w:rPr>
        <w:t xml:space="preserve">     202</w:t>
      </w:r>
      <w:r>
        <w:rPr>
          <w:rFonts w:hint="eastAsia" w:eastAsia="方正仿宋_GBK"/>
          <w:sz w:val="28"/>
          <w:szCs w:val="28"/>
        </w:rPr>
        <w:t>1</w:t>
      </w:r>
      <w:r>
        <w:rPr>
          <w:rFonts w:eastAsia="方正仿宋_GBK"/>
          <w:sz w:val="28"/>
          <w:szCs w:val="28"/>
        </w:rPr>
        <w:t>年</w:t>
      </w:r>
      <w:r>
        <w:rPr>
          <w:rFonts w:hint="eastAsia" w:eastAsia="方正仿宋_GBK"/>
          <w:sz w:val="28"/>
          <w:szCs w:val="28"/>
        </w:rPr>
        <w:t>4</w:t>
      </w:r>
      <w:r>
        <w:rPr>
          <w:rFonts w:eastAsia="方正仿宋_GBK"/>
          <w:sz w:val="28"/>
          <w:szCs w:val="28"/>
        </w:rPr>
        <w:t>月</w:t>
      </w:r>
      <w:r>
        <w:rPr>
          <w:rFonts w:hint="eastAsia" w:eastAsia="方正仿宋_GBK"/>
          <w:sz w:val="28"/>
          <w:szCs w:val="28"/>
        </w:rPr>
        <w:t>13</w:t>
      </w:r>
      <w:r>
        <w:rPr>
          <w:rFonts w:eastAsia="方正仿宋_GBK"/>
          <w:sz w:val="28"/>
          <w:szCs w:val="28"/>
        </w:rPr>
        <w:t>日印发</w:t>
      </w:r>
    </w:p>
    <w:sectPr>
      <w:headerReference r:id="rId4" w:type="first"/>
      <w:footerReference r:id="rId7" w:type="first"/>
      <w:headerReference r:id="rId3" w:type="default"/>
      <w:footerReference r:id="rId5" w:type="default"/>
      <w:footerReference r:id="rId6" w:type="even"/>
      <w:pgSz w:w="11906" w:h="16838"/>
      <w:pgMar w:top="1984" w:right="1446" w:bottom="1644" w:left="1446" w:header="851" w:footer="992" w:gutter="0"/>
      <w:pgNumType w:fmt="numberInDash"/>
      <w:cols w:space="0" w:num="1"/>
      <w:titlePg/>
      <w:rtlGutter w:val="0"/>
      <w:docGrid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Times New Roman" w:hAnsi="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83374438"/>
                            <w:docPartObj>
                              <w:docPartGallery w:val="autotext"/>
                            </w:docPartObj>
                          </w:sdtPr>
                          <w:sdtEndPr>
                            <w:rPr>
                              <w:rFonts w:ascii="Times New Roman" w:hAnsi="Times New Roman"/>
                              <w:sz w:val="28"/>
                              <w:szCs w:val="28"/>
                            </w:rPr>
                          </w:sdtEndPr>
                          <w:sdtContent>
                            <w:p>
                              <w:pPr>
                                <w:pStyle w:val="11"/>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3 -</w:t>
                              </w:r>
                              <w:r>
                                <w:rPr>
                                  <w:rFonts w:ascii="Times New Roman" w:hAnsi="Times New Roman"/>
                                  <w:sz w:val="28"/>
                                  <w:szCs w:val="28"/>
                                </w:rPr>
                                <w:fldChar w:fldCharType="end"/>
                              </w:r>
                            </w:p>
                          </w:sdtContent>
                        </w:sdt>
                        <w:p>
                          <w:pPr>
                            <w:rPr>
                              <w:rFonts w:ascii="Times New Roman" w:hAnsi="Times New Roman"/>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283374438"/>
                      <w:docPartObj>
                        <w:docPartGallery w:val="autotext"/>
                      </w:docPartObj>
                    </w:sdtPr>
                    <w:sdtEndPr>
                      <w:rPr>
                        <w:rFonts w:ascii="Times New Roman" w:hAnsi="Times New Roman"/>
                        <w:sz w:val="28"/>
                        <w:szCs w:val="28"/>
                      </w:rPr>
                    </w:sdtEndPr>
                    <w:sdtContent>
                      <w:p>
                        <w:pPr>
                          <w:pStyle w:val="11"/>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3 -</w:t>
                        </w:r>
                        <w:r>
                          <w:rPr>
                            <w:rFonts w:ascii="Times New Roman" w:hAnsi="Times New Roman"/>
                            <w:sz w:val="28"/>
                            <w:szCs w:val="28"/>
                          </w:rPr>
                          <w:fldChar w:fldCharType="end"/>
                        </w:r>
                      </w:p>
                    </w:sdtContent>
                  </w:sdt>
                  <w:p>
                    <w:pPr>
                      <w:rPr>
                        <w:rFonts w:ascii="Times New Roman" w:hAnsi="Times New Roman"/>
                        <w:sz w:val="28"/>
                        <w:szCs w:val="28"/>
                      </w:rPr>
                    </w:pPr>
                  </w:p>
                </w:txbxContent>
              </v:textbox>
            </v:shape>
          </w:pict>
        </mc:Fallback>
      </mc:AlternateContent>
    </w:r>
  </w:p>
  <w:p>
    <w:pPr>
      <w:pStyle w:val="11"/>
      <w:tabs>
        <w:tab w:val="left" w:pos="5340"/>
        <w:tab w:val="clear" w:pos="4153"/>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imes New Roman" w:hAnsi="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83374439"/>
                            <w:docPartObj>
                              <w:docPartGallery w:val="autotext"/>
                            </w:docPartObj>
                          </w:sdtPr>
                          <w:sdtEndPr>
                            <w:rPr>
                              <w:rFonts w:ascii="Times New Roman" w:hAnsi="Times New Roman"/>
                              <w:sz w:val="28"/>
                              <w:szCs w:val="28"/>
                            </w:rPr>
                          </w:sdtEndPr>
                          <w:sdtContent>
                            <w:p>
                              <w:pPr>
                                <w:pStyle w:val="11"/>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2 -</w:t>
                              </w:r>
                              <w:r>
                                <w:rPr>
                                  <w:rFonts w:ascii="Times New Roman" w:hAnsi="Times New Roman"/>
                                  <w:sz w:val="28"/>
                                  <w:szCs w:val="28"/>
                                </w:rPr>
                                <w:fldChar w:fldCharType="end"/>
                              </w:r>
                            </w:p>
                          </w:sdtContent>
                        </w:sdt>
                        <w:p>
                          <w:pPr>
                            <w:rPr>
                              <w:rFonts w:ascii="Times New Roman" w:hAnsi="Times New Roman"/>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283374439"/>
                      <w:docPartObj>
                        <w:docPartGallery w:val="autotext"/>
                      </w:docPartObj>
                    </w:sdtPr>
                    <w:sdtEndPr>
                      <w:rPr>
                        <w:rFonts w:ascii="Times New Roman" w:hAnsi="Times New Roman"/>
                        <w:sz w:val="28"/>
                        <w:szCs w:val="28"/>
                      </w:rPr>
                    </w:sdtEndPr>
                    <w:sdtContent>
                      <w:p>
                        <w:pPr>
                          <w:pStyle w:val="11"/>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2 -</w:t>
                        </w:r>
                        <w:r>
                          <w:rPr>
                            <w:rFonts w:ascii="Times New Roman" w:hAnsi="Times New Roman"/>
                            <w:sz w:val="28"/>
                            <w:szCs w:val="28"/>
                          </w:rPr>
                          <w:fldChar w:fldCharType="end"/>
                        </w:r>
                      </w:p>
                    </w:sdtContent>
                  </w:sdt>
                  <w:p>
                    <w:pPr>
                      <w:rPr>
                        <w:rFonts w:ascii="Times New Roman" w:hAnsi="Times New Roman"/>
                        <w:sz w:val="28"/>
                        <w:szCs w:val="28"/>
                      </w:rPr>
                    </w:pPr>
                  </w:p>
                </w:txbxContent>
              </v:textbox>
            </v:shape>
          </w:pict>
        </mc:Fallback>
      </mc:AlternateContent>
    </w:r>
  </w:p>
  <w:p>
    <w:pPr>
      <w:pStyle w:val="11"/>
      <w:tabs>
        <w:tab w:val="right" w:pos="8484"/>
        <w:tab w:val="clear" w:pos="4153"/>
      </w:tabs>
      <w:ind w:right="360" w:firstLine="36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sz w:val="18"/>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ascii="Times New Roman" w:hAnsi="Times New Roman" w:eastAsia="方正仿宋_GBK"/>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11"/>
                      <w:rPr>
                        <w:rFonts w:ascii="Times New Roman" w:hAnsi="Times New Roman" w:eastAsia="方正仿宋_GBK"/>
                        <w:sz w:val="28"/>
                        <w:szCs w:val="28"/>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71C"/>
    <w:rsid w:val="00001F47"/>
    <w:rsid w:val="00002CA3"/>
    <w:rsid w:val="00004B1A"/>
    <w:rsid w:val="00007A70"/>
    <w:rsid w:val="00010C2B"/>
    <w:rsid w:val="00010D1A"/>
    <w:rsid w:val="00010EEA"/>
    <w:rsid w:val="00011B3D"/>
    <w:rsid w:val="00012A75"/>
    <w:rsid w:val="00012C3F"/>
    <w:rsid w:val="00013C55"/>
    <w:rsid w:val="0001443B"/>
    <w:rsid w:val="00016450"/>
    <w:rsid w:val="000165CC"/>
    <w:rsid w:val="00017825"/>
    <w:rsid w:val="0002013D"/>
    <w:rsid w:val="0002274F"/>
    <w:rsid w:val="00023693"/>
    <w:rsid w:val="00027111"/>
    <w:rsid w:val="00031182"/>
    <w:rsid w:val="00031956"/>
    <w:rsid w:val="0003567A"/>
    <w:rsid w:val="00036B84"/>
    <w:rsid w:val="00036E16"/>
    <w:rsid w:val="00036FA9"/>
    <w:rsid w:val="000405C1"/>
    <w:rsid w:val="00040A6D"/>
    <w:rsid w:val="00042222"/>
    <w:rsid w:val="00044B37"/>
    <w:rsid w:val="00045E1C"/>
    <w:rsid w:val="00046BBE"/>
    <w:rsid w:val="00047309"/>
    <w:rsid w:val="00050C2B"/>
    <w:rsid w:val="00050D5A"/>
    <w:rsid w:val="000539AA"/>
    <w:rsid w:val="00053E0E"/>
    <w:rsid w:val="00055377"/>
    <w:rsid w:val="00055DEB"/>
    <w:rsid w:val="00055E68"/>
    <w:rsid w:val="00057681"/>
    <w:rsid w:val="000606B0"/>
    <w:rsid w:val="00060A84"/>
    <w:rsid w:val="00061F64"/>
    <w:rsid w:val="00063BB4"/>
    <w:rsid w:val="000640FE"/>
    <w:rsid w:val="00071C68"/>
    <w:rsid w:val="00072A4D"/>
    <w:rsid w:val="00073158"/>
    <w:rsid w:val="000738C2"/>
    <w:rsid w:val="00073DAC"/>
    <w:rsid w:val="00073EB4"/>
    <w:rsid w:val="0007404F"/>
    <w:rsid w:val="000748E4"/>
    <w:rsid w:val="000759B4"/>
    <w:rsid w:val="00077023"/>
    <w:rsid w:val="000804E1"/>
    <w:rsid w:val="00080A8C"/>
    <w:rsid w:val="00082151"/>
    <w:rsid w:val="000822A2"/>
    <w:rsid w:val="00082D7A"/>
    <w:rsid w:val="000844B9"/>
    <w:rsid w:val="000863DE"/>
    <w:rsid w:val="000905F0"/>
    <w:rsid w:val="00090C32"/>
    <w:rsid w:val="00092B11"/>
    <w:rsid w:val="00092CA9"/>
    <w:rsid w:val="0009370D"/>
    <w:rsid w:val="000946E8"/>
    <w:rsid w:val="00096328"/>
    <w:rsid w:val="00097619"/>
    <w:rsid w:val="000A04F0"/>
    <w:rsid w:val="000A3E1F"/>
    <w:rsid w:val="000A4BDE"/>
    <w:rsid w:val="000A4E64"/>
    <w:rsid w:val="000A75BA"/>
    <w:rsid w:val="000B0878"/>
    <w:rsid w:val="000B49A6"/>
    <w:rsid w:val="000B68D3"/>
    <w:rsid w:val="000C1AD6"/>
    <w:rsid w:val="000C2C54"/>
    <w:rsid w:val="000C5DEE"/>
    <w:rsid w:val="000C5F7A"/>
    <w:rsid w:val="000C755A"/>
    <w:rsid w:val="000D0C53"/>
    <w:rsid w:val="000D14A7"/>
    <w:rsid w:val="000D2322"/>
    <w:rsid w:val="000E116F"/>
    <w:rsid w:val="000E44E5"/>
    <w:rsid w:val="000E5F01"/>
    <w:rsid w:val="000E655F"/>
    <w:rsid w:val="000E71C5"/>
    <w:rsid w:val="000E76CA"/>
    <w:rsid w:val="000F001D"/>
    <w:rsid w:val="000F1BCD"/>
    <w:rsid w:val="000F1F05"/>
    <w:rsid w:val="000F2927"/>
    <w:rsid w:val="000F5206"/>
    <w:rsid w:val="000F6BBE"/>
    <w:rsid w:val="000F6E40"/>
    <w:rsid w:val="000F7D70"/>
    <w:rsid w:val="00104CFC"/>
    <w:rsid w:val="00106891"/>
    <w:rsid w:val="001074E0"/>
    <w:rsid w:val="0011035C"/>
    <w:rsid w:val="00112A46"/>
    <w:rsid w:val="00113975"/>
    <w:rsid w:val="00113AAA"/>
    <w:rsid w:val="00113BED"/>
    <w:rsid w:val="00114FED"/>
    <w:rsid w:val="00116978"/>
    <w:rsid w:val="00117F7B"/>
    <w:rsid w:val="00121D40"/>
    <w:rsid w:val="001226B9"/>
    <w:rsid w:val="0012417E"/>
    <w:rsid w:val="00124FD2"/>
    <w:rsid w:val="00133287"/>
    <w:rsid w:val="00133B66"/>
    <w:rsid w:val="00134E2B"/>
    <w:rsid w:val="00135F37"/>
    <w:rsid w:val="001364F1"/>
    <w:rsid w:val="00136670"/>
    <w:rsid w:val="00137447"/>
    <w:rsid w:val="00141E64"/>
    <w:rsid w:val="00144150"/>
    <w:rsid w:val="001452C2"/>
    <w:rsid w:val="00147209"/>
    <w:rsid w:val="001474F1"/>
    <w:rsid w:val="001525C9"/>
    <w:rsid w:val="0015363B"/>
    <w:rsid w:val="00154A1E"/>
    <w:rsid w:val="00155D5C"/>
    <w:rsid w:val="00155E96"/>
    <w:rsid w:val="001561BF"/>
    <w:rsid w:val="0015690F"/>
    <w:rsid w:val="001578C0"/>
    <w:rsid w:val="00157CF9"/>
    <w:rsid w:val="0016190D"/>
    <w:rsid w:val="00162154"/>
    <w:rsid w:val="00162CC5"/>
    <w:rsid w:val="00164DBA"/>
    <w:rsid w:val="0016552E"/>
    <w:rsid w:val="00165AB3"/>
    <w:rsid w:val="00165FB9"/>
    <w:rsid w:val="00171169"/>
    <w:rsid w:val="001726FF"/>
    <w:rsid w:val="00172F88"/>
    <w:rsid w:val="00173D90"/>
    <w:rsid w:val="00176967"/>
    <w:rsid w:val="00176A6B"/>
    <w:rsid w:val="0017788D"/>
    <w:rsid w:val="00181AB8"/>
    <w:rsid w:val="0018275A"/>
    <w:rsid w:val="00182FA4"/>
    <w:rsid w:val="001855AF"/>
    <w:rsid w:val="00186092"/>
    <w:rsid w:val="00187941"/>
    <w:rsid w:val="00190DC7"/>
    <w:rsid w:val="001937BF"/>
    <w:rsid w:val="00193FBA"/>
    <w:rsid w:val="0019626E"/>
    <w:rsid w:val="00197179"/>
    <w:rsid w:val="001976D5"/>
    <w:rsid w:val="00197AC1"/>
    <w:rsid w:val="00197C02"/>
    <w:rsid w:val="001A259D"/>
    <w:rsid w:val="001A2B9F"/>
    <w:rsid w:val="001A3739"/>
    <w:rsid w:val="001A4E58"/>
    <w:rsid w:val="001A6660"/>
    <w:rsid w:val="001B0A03"/>
    <w:rsid w:val="001B134B"/>
    <w:rsid w:val="001B1BA5"/>
    <w:rsid w:val="001B4578"/>
    <w:rsid w:val="001B4D02"/>
    <w:rsid w:val="001B5321"/>
    <w:rsid w:val="001B54D1"/>
    <w:rsid w:val="001B5F1D"/>
    <w:rsid w:val="001B639C"/>
    <w:rsid w:val="001B7554"/>
    <w:rsid w:val="001B76DD"/>
    <w:rsid w:val="001C03C7"/>
    <w:rsid w:val="001C30F1"/>
    <w:rsid w:val="001C53C6"/>
    <w:rsid w:val="001D02EB"/>
    <w:rsid w:val="001D0987"/>
    <w:rsid w:val="001D4DFF"/>
    <w:rsid w:val="001E0D55"/>
    <w:rsid w:val="001E22BB"/>
    <w:rsid w:val="001E2A28"/>
    <w:rsid w:val="001E57C1"/>
    <w:rsid w:val="001E7388"/>
    <w:rsid w:val="001F05D0"/>
    <w:rsid w:val="001F11EF"/>
    <w:rsid w:val="001F1279"/>
    <w:rsid w:val="001F2FCA"/>
    <w:rsid w:val="001F7119"/>
    <w:rsid w:val="002027EE"/>
    <w:rsid w:val="00202BA8"/>
    <w:rsid w:val="002031E6"/>
    <w:rsid w:val="002039AF"/>
    <w:rsid w:val="002048F7"/>
    <w:rsid w:val="00205A95"/>
    <w:rsid w:val="00206B85"/>
    <w:rsid w:val="002077C2"/>
    <w:rsid w:val="00207E42"/>
    <w:rsid w:val="00207EA8"/>
    <w:rsid w:val="0021382A"/>
    <w:rsid w:val="00222723"/>
    <w:rsid w:val="002227A2"/>
    <w:rsid w:val="002255B9"/>
    <w:rsid w:val="00226BF8"/>
    <w:rsid w:val="0023196A"/>
    <w:rsid w:val="00231BCF"/>
    <w:rsid w:val="00232F94"/>
    <w:rsid w:val="002335EB"/>
    <w:rsid w:val="002361B1"/>
    <w:rsid w:val="00236435"/>
    <w:rsid w:val="00236733"/>
    <w:rsid w:val="00236737"/>
    <w:rsid w:val="002368B0"/>
    <w:rsid w:val="00240764"/>
    <w:rsid w:val="00241525"/>
    <w:rsid w:val="00241D79"/>
    <w:rsid w:val="00242BFE"/>
    <w:rsid w:val="00243095"/>
    <w:rsid w:val="00243461"/>
    <w:rsid w:val="00244775"/>
    <w:rsid w:val="00245679"/>
    <w:rsid w:val="00246BE3"/>
    <w:rsid w:val="002473BD"/>
    <w:rsid w:val="00247482"/>
    <w:rsid w:val="002552BF"/>
    <w:rsid w:val="00256E42"/>
    <w:rsid w:val="002610E5"/>
    <w:rsid w:val="0026364B"/>
    <w:rsid w:val="00265C27"/>
    <w:rsid w:val="00270CBD"/>
    <w:rsid w:val="0027281E"/>
    <w:rsid w:val="00273360"/>
    <w:rsid w:val="0027663E"/>
    <w:rsid w:val="00276BCF"/>
    <w:rsid w:val="00280EB7"/>
    <w:rsid w:val="00282C03"/>
    <w:rsid w:val="00290139"/>
    <w:rsid w:val="002952C3"/>
    <w:rsid w:val="002954EA"/>
    <w:rsid w:val="002971E5"/>
    <w:rsid w:val="002A1020"/>
    <w:rsid w:val="002A1BB0"/>
    <w:rsid w:val="002A1C63"/>
    <w:rsid w:val="002A1D0B"/>
    <w:rsid w:val="002A2AFE"/>
    <w:rsid w:val="002A57E0"/>
    <w:rsid w:val="002A5C8D"/>
    <w:rsid w:val="002B049C"/>
    <w:rsid w:val="002B13E3"/>
    <w:rsid w:val="002B2454"/>
    <w:rsid w:val="002B33FF"/>
    <w:rsid w:val="002B740B"/>
    <w:rsid w:val="002C124B"/>
    <w:rsid w:val="002C1F3C"/>
    <w:rsid w:val="002C3E56"/>
    <w:rsid w:val="002C4A53"/>
    <w:rsid w:val="002C6DC1"/>
    <w:rsid w:val="002C7477"/>
    <w:rsid w:val="002C789C"/>
    <w:rsid w:val="002D0CF9"/>
    <w:rsid w:val="002D0FF3"/>
    <w:rsid w:val="002D2A0D"/>
    <w:rsid w:val="002D4061"/>
    <w:rsid w:val="002D42C0"/>
    <w:rsid w:val="002D640E"/>
    <w:rsid w:val="002D6A81"/>
    <w:rsid w:val="002D736D"/>
    <w:rsid w:val="002E05D1"/>
    <w:rsid w:val="002E3E6D"/>
    <w:rsid w:val="002E53FD"/>
    <w:rsid w:val="002E59DD"/>
    <w:rsid w:val="002F01CC"/>
    <w:rsid w:val="002F3F7F"/>
    <w:rsid w:val="002F5026"/>
    <w:rsid w:val="002F5730"/>
    <w:rsid w:val="002F7D68"/>
    <w:rsid w:val="00304794"/>
    <w:rsid w:val="00304A31"/>
    <w:rsid w:val="00305C47"/>
    <w:rsid w:val="00306492"/>
    <w:rsid w:val="003064C4"/>
    <w:rsid w:val="00312649"/>
    <w:rsid w:val="00314D9C"/>
    <w:rsid w:val="0032035F"/>
    <w:rsid w:val="00321C7A"/>
    <w:rsid w:val="0032246D"/>
    <w:rsid w:val="00323258"/>
    <w:rsid w:val="00324C0B"/>
    <w:rsid w:val="00325833"/>
    <w:rsid w:val="00333EA9"/>
    <w:rsid w:val="0033457F"/>
    <w:rsid w:val="00334A89"/>
    <w:rsid w:val="00337199"/>
    <w:rsid w:val="00337533"/>
    <w:rsid w:val="00341025"/>
    <w:rsid w:val="00341688"/>
    <w:rsid w:val="00344611"/>
    <w:rsid w:val="003451B2"/>
    <w:rsid w:val="003472F2"/>
    <w:rsid w:val="0034799F"/>
    <w:rsid w:val="003524A8"/>
    <w:rsid w:val="003544FB"/>
    <w:rsid w:val="00354B5C"/>
    <w:rsid w:val="00357918"/>
    <w:rsid w:val="00361BA8"/>
    <w:rsid w:val="00362868"/>
    <w:rsid w:val="00362ABC"/>
    <w:rsid w:val="0036401A"/>
    <w:rsid w:val="003646ED"/>
    <w:rsid w:val="00365FD0"/>
    <w:rsid w:val="003674C9"/>
    <w:rsid w:val="003710D9"/>
    <w:rsid w:val="003742C4"/>
    <w:rsid w:val="00376950"/>
    <w:rsid w:val="00377292"/>
    <w:rsid w:val="00377A8F"/>
    <w:rsid w:val="00377C55"/>
    <w:rsid w:val="003801E4"/>
    <w:rsid w:val="00382EDA"/>
    <w:rsid w:val="0038402A"/>
    <w:rsid w:val="003857A8"/>
    <w:rsid w:val="00387F11"/>
    <w:rsid w:val="003907C4"/>
    <w:rsid w:val="00390DD6"/>
    <w:rsid w:val="00391323"/>
    <w:rsid w:val="003914EC"/>
    <w:rsid w:val="003967DE"/>
    <w:rsid w:val="003A511E"/>
    <w:rsid w:val="003A5B8D"/>
    <w:rsid w:val="003A6080"/>
    <w:rsid w:val="003A6F84"/>
    <w:rsid w:val="003A712D"/>
    <w:rsid w:val="003B0FEB"/>
    <w:rsid w:val="003B5331"/>
    <w:rsid w:val="003B5C8D"/>
    <w:rsid w:val="003B5CA6"/>
    <w:rsid w:val="003C0747"/>
    <w:rsid w:val="003C2913"/>
    <w:rsid w:val="003C2A1C"/>
    <w:rsid w:val="003C69B2"/>
    <w:rsid w:val="003D394E"/>
    <w:rsid w:val="003D7B43"/>
    <w:rsid w:val="003E1516"/>
    <w:rsid w:val="003E24AB"/>
    <w:rsid w:val="003F019C"/>
    <w:rsid w:val="003F11F2"/>
    <w:rsid w:val="003F2562"/>
    <w:rsid w:val="003F2F55"/>
    <w:rsid w:val="003F3BF3"/>
    <w:rsid w:val="003F49E5"/>
    <w:rsid w:val="003F6AAD"/>
    <w:rsid w:val="004046A6"/>
    <w:rsid w:val="00404C4A"/>
    <w:rsid w:val="0040559E"/>
    <w:rsid w:val="004113D1"/>
    <w:rsid w:val="0041345F"/>
    <w:rsid w:val="00414628"/>
    <w:rsid w:val="0042273A"/>
    <w:rsid w:val="00427809"/>
    <w:rsid w:val="00433B6C"/>
    <w:rsid w:val="00435966"/>
    <w:rsid w:val="00437573"/>
    <w:rsid w:val="0044000C"/>
    <w:rsid w:val="0044071C"/>
    <w:rsid w:val="004415C0"/>
    <w:rsid w:val="0044422E"/>
    <w:rsid w:val="004451C0"/>
    <w:rsid w:val="0044698E"/>
    <w:rsid w:val="00451F13"/>
    <w:rsid w:val="00453659"/>
    <w:rsid w:val="0045394A"/>
    <w:rsid w:val="00455093"/>
    <w:rsid w:val="004579B2"/>
    <w:rsid w:val="00460CAC"/>
    <w:rsid w:val="0046136D"/>
    <w:rsid w:val="00461B0F"/>
    <w:rsid w:val="00462EB7"/>
    <w:rsid w:val="00463093"/>
    <w:rsid w:val="00463F05"/>
    <w:rsid w:val="00464B8C"/>
    <w:rsid w:val="004660D4"/>
    <w:rsid w:val="0047533D"/>
    <w:rsid w:val="00477EEB"/>
    <w:rsid w:val="004814B1"/>
    <w:rsid w:val="0048463D"/>
    <w:rsid w:val="00485B77"/>
    <w:rsid w:val="00486499"/>
    <w:rsid w:val="00486E49"/>
    <w:rsid w:val="00487F72"/>
    <w:rsid w:val="0049156A"/>
    <w:rsid w:val="00491C0D"/>
    <w:rsid w:val="00492F9B"/>
    <w:rsid w:val="00493C8A"/>
    <w:rsid w:val="00493EFF"/>
    <w:rsid w:val="0049570F"/>
    <w:rsid w:val="004977A5"/>
    <w:rsid w:val="00497BCA"/>
    <w:rsid w:val="004A1C7B"/>
    <w:rsid w:val="004A1F9E"/>
    <w:rsid w:val="004A4807"/>
    <w:rsid w:val="004A4CF2"/>
    <w:rsid w:val="004A6C18"/>
    <w:rsid w:val="004A6CB2"/>
    <w:rsid w:val="004A7679"/>
    <w:rsid w:val="004A7FED"/>
    <w:rsid w:val="004B22D7"/>
    <w:rsid w:val="004B56A1"/>
    <w:rsid w:val="004B5B18"/>
    <w:rsid w:val="004B5EF8"/>
    <w:rsid w:val="004B67E2"/>
    <w:rsid w:val="004B73BE"/>
    <w:rsid w:val="004B7636"/>
    <w:rsid w:val="004B79B0"/>
    <w:rsid w:val="004B7CCC"/>
    <w:rsid w:val="004C6353"/>
    <w:rsid w:val="004C7558"/>
    <w:rsid w:val="004C7BD7"/>
    <w:rsid w:val="004D0817"/>
    <w:rsid w:val="004D0FD5"/>
    <w:rsid w:val="004D1694"/>
    <w:rsid w:val="004D2631"/>
    <w:rsid w:val="004D3216"/>
    <w:rsid w:val="004E0155"/>
    <w:rsid w:val="004E1054"/>
    <w:rsid w:val="004E3FFA"/>
    <w:rsid w:val="004F1451"/>
    <w:rsid w:val="004F2735"/>
    <w:rsid w:val="004F4142"/>
    <w:rsid w:val="004F438D"/>
    <w:rsid w:val="004F5FE1"/>
    <w:rsid w:val="004F6C48"/>
    <w:rsid w:val="004F7956"/>
    <w:rsid w:val="00500755"/>
    <w:rsid w:val="00504A0B"/>
    <w:rsid w:val="00504DA4"/>
    <w:rsid w:val="00505F1D"/>
    <w:rsid w:val="00507B4A"/>
    <w:rsid w:val="005100DD"/>
    <w:rsid w:val="005114B8"/>
    <w:rsid w:val="00511850"/>
    <w:rsid w:val="0051231A"/>
    <w:rsid w:val="005155E5"/>
    <w:rsid w:val="00521880"/>
    <w:rsid w:val="00521F1A"/>
    <w:rsid w:val="00523AFB"/>
    <w:rsid w:val="005244F9"/>
    <w:rsid w:val="005254C7"/>
    <w:rsid w:val="005263AB"/>
    <w:rsid w:val="00531437"/>
    <w:rsid w:val="00532379"/>
    <w:rsid w:val="00533DE7"/>
    <w:rsid w:val="00534901"/>
    <w:rsid w:val="00535EB2"/>
    <w:rsid w:val="0054322B"/>
    <w:rsid w:val="005445B0"/>
    <w:rsid w:val="00547A88"/>
    <w:rsid w:val="00550929"/>
    <w:rsid w:val="0055367F"/>
    <w:rsid w:val="00554012"/>
    <w:rsid w:val="00554AD7"/>
    <w:rsid w:val="005553BA"/>
    <w:rsid w:val="005556BD"/>
    <w:rsid w:val="00555894"/>
    <w:rsid w:val="00556079"/>
    <w:rsid w:val="0056040B"/>
    <w:rsid w:val="00562B1B"/>
    <w:rsid w:val="005674C6"/>
    <w:rsid w:val="00567B4E"/>
    <w:rsid w:val="0057445E"/>
    <w:rsid w:val="00575F8C"/>
    <w:rsid w:val="005774DE"/>
    <w:rsid w:val="0057794E"/>
    <w:rsid w:val="00582A02"/>
    <w:rsid w:val="00582F8F"/>
    <w:rsid w:val="005872F9"/>
    <w:rsid w:val="00592A85"/>
    <w:rsid w:val="00597FE1"/>
    <w:rsid w:val="005A18F8"/>
    <w:rsid w:val="005A2597"/>
    <w:rsid w:val="005A2EB3"/>
    <w:rsid w:val="005A4A58"/>
    <w:rsid w:val="005A4C49"/>
    <w:rsid w:val="005A6426"/>
    <w:rsid w:val="005A6E9B"/>
    <w:rsid w:val="005B13D5"/>
    <w:rsid w:val="005B2DD4"/>
    <w:rsid w:val="005B35D0"/>
    <w:rsid w:val="005B59B4"/>
    <w:rsid w:val="005B7DEF"/>
    <w:rsid w:val="005C0110"/>
    <w:rsid w:val="005C30F5"/>
    <w:rsid w:val="005C44AF"/>
    <w:rsid w:val="005C55B3"/>
    <w:rsid w:val="005D2895"/>
    <w:rsid w:val="005D5D2E"/>
    <w:rsid w:val="005E0471"/>
    <w:rsid w:val="005E0479"/>
    <w:rsid w:val="005E252F"/>
    <w:rsid w:val="005E270A"/>
    <w:rsid w:val="005E2F6D"/>
    <w:rsid w:val="005E36F7"/>
    <w:rsid w:val="005E5DC7"/>
    <w:rsid w:val="005E5DCE"/>
    <w:rsid w:val="005E63F6"/>
    <w:rsid w:val="005E6BE7"/>
    <w:rsid w:val="005E7336"/>
    <w:rsid w:val="005E7979"/>
    <w:rsid w:val="005F0CE7"/>
    <w:rsid w:val="005F54B9"/>
    <w:rsid w:val="005F591F"/>
    <w:rsid w:val="005F770B"/>
    <w:rsid w:val="00600222"/>
    <w:rsid w:val="006024E6"/>
    <w:rsid w:val="00602A56"/>
    <w:rsid w:val="006037B8"/>
    <w:rsid w:val="00605762"/>
    <w:rsid w:val="00605AFA"/>
    <w:rsid w:val="00605EA9"/>
    <w:rsid w:val="0060616B"/>
    <w:rsid w:val="00606EEF"/>
    <w:rsid w:val="00607D03"/>
    <w:rsid w:val="00613C01"/>
    <w:rsid w:val="006155FB"/>
    <w:rsid w:val="006164C2"/>
    <w:rsid w:val="006203DB"/>
    <w:rsid w:val="00623C7B"/>
    <w:rsid w:val="00623DE9"/>
    <w:rsid w:val="00626D21"/>
    <w:rsid w:val="006306F4"/>
    <w:rsid w:val="0063410E"/>
    <w:rsid w:val="00635746"/>
    <w:rsid w:val="006360C4"/>
    <w:rsid w:val="0063627D"/>
    <w:rsid w:val="0063706A"/>
    <w:rsid w:val="00641941"/>
    <w:rsid w:val="00643499"/>
    <w:rsid w:val="00645427"/>
    <w:rsid w:val="00646AAA"/>
    <w:rsid w:val="00647412"/>
    <w:rsid w:val="006502D8"/>
    <w:rsid w:val="006531AD"/>
    <w:rsid w:val="00653811"/>
    <w:rsid w:val="00654E26"/>
    <w:rsid w:val="006609FE"/>
    <w:rsid w:val="00666ECB"/>
    <w:rsid w:val="00667CE7"/>
    <w:rsid w:val="00671319"/>
    <w:rsid w:val="0067330D"/>
    <w:rsid w:val="006735A4"/>
    <w:rsid w:val="00676AD6"/>
    <w:rsid w:val="00677274"/>
    <w:rsid w:val="0068199B"/>
    <w:rsid w:val="00682BCB"/>
    <w:rsid w:val="00683302"/>
    <w:rsid w:val="006864A1"/>
    <w:rsid w:val="00686B16"/>
    <w:rsid w:val="00687149"/>
    <w:rsid w:val="0069025B"/>
    <w:rsid w:val="006908F8"/>
    <w:rsid w:val="006924BD"/>
    <w:rsid w:val="00693ADF"/>
    <w:rsid w:val="00693CBC"/>
    <w:rsid w:val="006A1D0F"/>
    <w:rsid w:val="006A4D6D"/>
    <w:rsid w:val="006A7734"/>
    <w:rsid w:val="006B00F2"/>
    <w:rsid w:val="006B0E21"/>
    <w:rsid w:val="006B0EE7"/>
    <w:rsid w:val="006B1CF6"/>
    <w:rsid w:val="006B5CBC"/>
    <w:rsid w:val="006B69B7"/>
    <w:rsid w:val="006C054C"/>
    <w:rsid w:val="006C1027"/>
    <w:rsid w:val="006C1029"/>
    <w:rsid w:val="006C19D7"/>
    <w:rsid w:val="006C2895"/>
    <w:rsid w:val="006C36C3"/>
    <w:rsid w:val="006C7255"/>
    <w:rsid w:val="006D0315"/>
    <w:rsid w:val="006D334D"/>
    <w:rsid w:val="006D393A"/>
    <w:rsid w:val="006D534C"/>
    <w:rsid w:val="006D5537"/>
    <w:rsid w:val="006D56E9"/>
    <w:rsid w:val="006E111F"/>
    <w:rsid w:val="006E2CB9"/>
    <w:rsid w:val="006E482F"/>
    <w:rsid w:val="006F0689"/>
    <w:rsid w:val="006F19C0"/>
    <w:rsid w:val="006F25D7"/>
    <w:rsid w:val="006F5A60"/>
    <w:rsid w:val="006F5FBF"/>
    <w:rsid w:val="006F66CA"/>
    <w:rsid w:val="006F68AE"/>
    <w:rsid w:val="00700F48"/>
    <w:rsid w:val="00703D44"/>
    <w:rsid w:val="00703D75"/>
    <w:rsid w:val="00705D48"/>
    <w:rsid w:val="00707A6A"/>
    <w:rsid w:val="00707F16"/>
    <w:rsid w:val="00710C12"/>
    <w:rsid w:val="0071113D"/>
    <w:rsid w:val="00711855"/>
    <w:rsid w:val="00712002"/>
    <w:rsid w:val="00712ED1"/>
    <w:rsid w:val="007144C9"/>
    <w:rsid w:val="0071505B"/>
    <w:rsid w:val="00720ECB"/>
    <w:rsid w:val="00721278"/>
    <w:rsid w:val="00725947"/>
    <w:rsid w:val="00726DEA"/>
    <w:rsid w:val="00730B9F"/>
    <w:rsid w:val="00731FA7"/>
    <w:rsid w:val="007355E8"/>
    <w:rsid w:val="00737E16"/>
    <w:rsid w:val="00743E47"/>
    <w:rsid w:val="007450EB"/>
    <w:rsid w:val="00746413"/>
    <w:rsid w:val="00755555"/>
    <w:rsid w:val="00755E8A"/>
    <w:rsid w:val="0075738B"/>
    <w:rsid w:val="007573E7"/>
    <w:rsid w:val="007578AC"/>
    <w:rsid w:val="00757F31"/>
    <w:rsid w:val="00760E46"/>
    <w:rsid w:val="00761A90"/>
    <w:rsid w:val="007634EF"/>
    <w:rsid w:val="00763F40"/>
    <w:rsid w:val="0076463E"/>
    <w:rsid w:val="00764803"/>
    <w:rsid w:val="00764FE0"/>
    <w:rsid w:val="00765B03"/>
    <w:rsid w:val="00766AB4"/>
    <w:rsid w:val="007718B2"/>
    <w:rsid w:val="00771D6B"/>
    <w:rsid w:val="00772F3F"/>
    <w:rsid w:val="00775F03"/>
    <w:rsid w:val="00776253"/>
    <w:rsid w:val="00780A4F"/>
    <w:rsid w:val="00781BB9"/>
    <w:rsid w:val="00781C24"/>
    <w:rsid w:val="00782C86"/>
    <w:rsid w:val="00782E15"/>
    <w:rsid w:val="00782ECA"/>
    <w:rsid w:val="00783F6E"/>
    <w:rsid w:val="00785755"/>
    <w:rsid w:val="00785E04"/>
    <w:rsid w:val="00787BDA"/>
    <w:rsid w:val="007909B8"/>
    <w:rsid w:val="00792060"/>
    <w:rsid w:val="007933C8"/>
    <w:rsid w:val="007943A2"/>
    <w:rsid w:val="00794E1C"/>
    <w:rsid w:val="00797258"/>
    <w:rsid w:val="00797B75"/>
    <w:rsid w:val="00797CB8"/>
    <w:rsid w:val="007A0A00"/>
    <w:rsid w:val="007A3515"/>
    <w:rsid w:val="007A381C"/>
    <w:rsid w:val="007A5026"/>
    <w:rsid w:val="007A53E8"/>
    <w:rsid w:val="007A6335"/>
    <w:rsid w:val="007A6C67"/>
    <w:rsid w:val="007B06A6"/>
    <w:rsid w:val="007B1A6B"/>
    <w:rsid w:val="007B24A9"/>
    <w:rsid w:val="007B5157"/>
    <w:rsid w:val="007B6EA1"/>
    <w:rsid w:val="007B7467"/>
    <w:rsid w:val="007C18BE"/>
    <w:rsid w:val="007C1C6C"/>
    <w:rsid w:val="007C3088"/>
    <w:rsid w:val="007C31C7"/>
    <w:rsid w:val="007C78FE"/>
    <w:rsid w:val="007D23CA"/>
    <w:rsid w:val="007D37C5"/>
    <w:rsid w:val="007D4949"/>
    <w:rsid w:val="007D5F65"/>
    <w:rsid w:val="007D6973"/>
    <w:rsid w:val="007D7882"/>
    <w:rsid w:val="007D7F80"/>
    <w:rsid w:val="007E02A2"/>
    <w:rsid w:val="007E0C51"/>
    <w:rsid w:val="007E0D6F"/>
    <w:rsid w:val="007E0E92"/>
    <w:rsid w:val="007E12D5"/>
    <w:rsid w:val="007E3468"/>
    <w:rsid w:val="007E4E6A"/>
    <w:rsid w:val="007F03F1"/>
    <w:rsid w:val="007F27B0"/>
    <w:rsid w:val="007F3B32"/>
    <w:rsid w:val="007F579D"/>
    <w:rsid w:val="007F59CC"/>
    <w:rsid w:val="008010C5"/>
    <w:rsid w:val="0080481A"/>
    <w:rsid w:val="0081087C"/>
    <w:rsid w:val="008109A1"/>
    <w:rsid w:val="00812D1C"/>
    <w:rsid w:val="00813044"/>
    <w:rsid w:val="0082081F"/>
    <w:rsid w:val="00821D22"/>
    <w:rsid w:val="00821EC3"/>
    <w:rsid w:val="008223A6"/>
    <w:rsid w:val="00822E2B"/>
    <w:rsid w:val="00824895"/>
    <w:rsid w:val="00824DF4"/>
    <w:rsid w:val="00825B1D"/>
    <w:rsid w:val="00826B67"/>
    <w:rsid w:val="00826DB3"/>
    <w:rsid w:val="0082725C"/>
    <w:rsid w:val="00832E55"/>
    <w:rsid w:val="00833340"/>
    <w:rsid w:val="008337BA"/>
    <w:rsid w:val="00833C39"/>
    <w:rsid w:val="00835BA3"/>
    <w:rsid w:val="008363F9"/>
    <w:rsid w:val="00836E7F"/>
    <w:rsid w:val="0083774A"/>
    <w:rsid w:val="00837D74"/>
    <w:rsid w:val="00840C9B"/>
    <w:rsid w:val="00842B4D"/>
    <w:rsid w:val="00842E7E"/>
    <w:rsid w:val="00844123"/>
    <w:rsid w:val="00846D7F"/>
    <w:rsid w:val="00847066"/>
    <w:rsid w:val="008475E2"/>
    <w:rsid w:val="008506E5"/>
    <w:rsid w:val="00852A1E"/>
    <w:rsid w:val="00854E46"/>
    <w:rsid w:val="008605D3"/>
    <w:rsid w:val="00861C03"/>
    <w:rsid w:val="00865F75"/>
    <w:rsid w:val="00866382"/>
    <w:rsid w:val="008674FF"/>
    <w:rsid w:val="00867A49"/>
    <w:rsid w:val="00871BE1"/>
    <w:rsid w:val="0087251D"/>
    <w:rsid w:val="00873EEC"/>
    <w:rsid w:val="00874164"/>
    <w:rsid w:val="00877125"/>
    <w:rsid w:val="00877CC8"/>
    <w:rsid w:val="00877D89"/>
    <w:rsid w:val="008800D2"/>
    <w:rsid w:val="00880286"/>
    <w:rsid w:val="00880EB9"/>
    <w:rsid w:val="008852E7"/>
    <w:rsid w:val="0088733E"/>
    <w:rsid w:val="008A072E"/>
    <w:rsid w:val="008A2942"/>
    <w:rsid w:val="008A4C58"/>
    <w:rsid w:val="008A7701"/>
    <w:rsid w:val="008B46DC"/>
    <w:rsid w:val="008B5F4B"/>
    <w:rsid w:val="008B6AED"/>
    <w:rsid w:val="008C195A"/>
    <w:rsid w:val="008C1E42"/>
    <w:rsid w:val="008C3959"/>
    <w:rsid w:val="008C53EC"/>
    <w:rsid w:val="008C6524"/>
    <w:rsid w:val="008C65F3"/>
    <w:rsid w:val="008C6CE3"/>
    <w:rsid w:val="008C6EDE"/>
    <w:rsid w:val="008D11E5"/>
    <w:rsid w:val="008D2CBD"/>
    <w:rsid w:val="008D3AF5"/>
    <w:rsid w:val="008D3EF5"/>
    <w:rsid w:val="008D4DA9"/>
    <w:rsid w:val="008E02F7"/>
    <w:rsid w:val="008E118F"/>
    <w:rsid w:val="008E4AB2"/>
    <w:rsid w:val="008E4CB8"/>
    <w:rsid w:val="008E582D"/>
    <w:rsid w:val="008E5C48"/>
    <w:rsid w:val="008E6270"/>
    <w:rsid w:val="008E758E"/>
    <w:rsid w:val="008E7766"/>
    <w:rsid w:val="008F094A"/>
    <w:rsid w:val="008F185E"/>
    <w:rsid w:val="008F235E"/>
    <w:rsid w:val="008F2548"/>
    <w:rsid w:val="008F40F8"/>
    <w:rsid w:val="008F4195"/>
    <w:rsid w:val="008F5D4B"/>
    <w:rsid w:val="00900BFE"/>
    <w:rsid w:val="0090170F"/>
    <w:rsid w:val="00902171"/>
    <w:rsid w:val="00903F9D"/>
    <w:rsid w:val="0090550B"/>
    <w:rsid w:val="0090590C"/>
    <w:rsid w:val="009075C3"/>
    <w:rsid w:val="00911DF8"/>
    <w:rsid w:val="00911FF8"/>
    <w:rsid w:val="0091253D"/>
    <w:rsid w:val="009132A0"/>
    <w:rsid w:val="009148EC"/>
    <w:rsid w:val="00914C6A"/>
    <w:rsid w:val="009150D1"/>
    <w:rsid w:val="009246AD"/>
    <w:rsid w:val="009253A5"/>
    <w:rsid w:val="00925567"/>
    <w:rsid w:val="00925A9F"/>
    <w:rsid w:val="00925F4C"/>
    <w:rsid w:val="0092788C"/>
    <w:rsid w:val="00927EB7"/>
    <w:rsid w:val="00930005"/>
    <w:rsid w:val="00930CFE"/>
    <w:rsid w:val="00932A03"/>
    <w:rsid w:val="00934F39"/>
    <w:rsid w:val="0093554C"/>
    <w:rsid w:val="00936C60"/>
    <w:rsid w:val="00940E50"/>
    <w:rsid w:val="00942599"/>
    <w:rsid w:val="00945A6C"/>
    <w:rsid w:val="00945ED4"/>
    <w:rsid w:val="009466E9"/>
    <w:rsid w:val="00946DF9"/>
    <w:rsid w:val="00950F32"/>
    <w:rsid w:val="0095267B"/>
    <w:rsid w:val="00953386"/>
    <w:rsid w:val="009546C7"/>
    <w:rsid w:val="00954E18"/>
    <w:rsid w:val="009568FB"/>
    <w:rsid w:val="00963126"/>
    <w:rsid w:val="0096407C"/>
    <w:rsid w:val="009640FC"/>
    <w:rsid w:val="00967017"/>
    <w:rsid w:val="00967366"/>
    <w:rsid w:val="00974729"/>
    <w:rsid w:val="009770B8"/>
    <w:rsid w:val="00980587"/>
    <w:rsid w:val="009820C5"/>
    <w:rsid w:val="0098691D"/>
    <w:rsid w:val="00987352"/>
    <w:rsid w:val="00990159"/>
    <w:rsid w:val="00990312"/>
    <w:rsid w:val="009905ED"/>
    <w:rsid w:val="00990980"/>
    <w:rsid w:val="0099132A"/>
    <w:rsid w:val="009933D9"/>
    <w:rsid w:val="009A265D"/>
    <w:rsid w:val="009A2FFE"/>
    <w:rsid w:val="009A7F53"/>
    <w:rsid w:val="009B03BB"/>
    <w:rsid w:val="009B07DF"/>
    <w:rsid w:val="009B084D"/>
    <w:rsid w:val="009B25E4"/>
    <w:rsid w:val="009B28C5"/>
    <w:rsid w:val="009B28D1"/>
    <w:rsid w:val="009B384A"/>
    <w:rsid w:val="009B44BC"/>
    <w:rsid w:val="009B6310"/>
    <w:rsid w:val="009C0099"/>
    <w:rsid w:val="009C0C24"/>
    <w:rsid w:val="009C22A8"/>
    <w:rsid w:val="009C3DC3"/>
    <w:rsid w:val="009D1ECF"/>
    <w:rsid w:val="009D40C0"/>
    <w:rsid w:val="009D5D35"/>
    <w:rsid w:val="009D75EF"/>
    <w:rsid w:val="009E1F68"/>
    <w:rsid w:val="009E466A"/>
    <w:rsid w:val="009E6FD4"/>
    <w:rsid w:val="009E78F1"/>
    <w:rsid w:val="009F3424"/>
    <w:rsid w:val="009F3BCF"/>
    <w:rsid w:val="009F4E6F"/>
    <w:rsid w:val="00A00A54"/>
    <w:rsid w:val="00A02850"/>
    <w:rsid w:val="00A031B4"/>
    <w:rsid w:val="00A03288"/>
    <w:rsid w:val="00A079BE"/>
    <w:rsid w:val="00A11723"/>
    <w:rsid w:val="00A1321C"/>
    <w:rsid w:val="00A13631"/>
    <w:rsid w:val="00A136B4"/>
    <w:rsid w:val="00A16AC4"/>
    <w:rsid w:val="00A20403"/>
    <w:rsid w:val="00A23BBF"/>
    <w:rsid w:val="00A24787"/>
    <w:rsid w:val="00A2516D"/>
    <w:rsid w:val="00A26B48"/>
    <w:rsid w:val="00A272B2"/>
    <w:rsid w:val="00A30833"/>
    <w:rsid w:val="00A30F41"/>
    <w:rsid w:val="00A31046"/>
    <w:rsid w:val="00A312A1"/>
    <w:rsid w:val="00A31C28"/>
    <w:rsid w:val="00A34D2C"/>
    <w:rsid w:val="00A360F5"/>
    <w:rsid w:val="00A36F3E"/>
    <w:rsid w:val="00A377FE"/>
    <w:rsid w:val="00A41B6E"/>
    <w:rsid w:val="00A430E9"/>
    <w:rsid w:val="00A44430"/>
    <w:rsid w:val="00A446F1"/>
    <w:rsid w:val="00A45B41"/>
    <w:rsid w:val="00A4694F"/>
    <w:rsid w:val="00A46A32"/>
    <w:rsid w:val="00A54805"/>
    <w:rsid w:val="00A559E3"/>
    <w:rsid w:val="00A601E0"/>
    <w:rsid w:val="00A603C7"/>
    <w:rsid w:val="00A63322"/>
    <w:rsid w:val="00A63993"/>
    <w:rsid w:val="00A640FA"/>
    <w:rsid w:val="00A670B1"/>
    <w:rsid w:val="00A70DAF"/>
    <w:rsid w:val="00A710CA"/>
    <w:rsid w:val="00A7227D"/>
    <w:rsid w:val="00A743AE"/>
    <w:rsid w:val="00A74AD0"/>
    <w:rsid w:val="00A75104"/>
    <w:rsid w:val="00A7597D"/>
    <w:rsid w:val="00A77A46"/>
    <w:rsid w:val="00A806FC"/>
    <w:rsid w:val="00A85303"/>
    <w:rsid w:val="00A85316"/>
    <w:rsid w:val="00A878D0"/>
    <w:rsid w:val="00A87AA3"/>
    <w:rsid w:val="00A90134"/>
    <w:rsid w:val="00A9193D"/>
    <w:rsid w:val="00A91A71"/>
    <w:rsid w:val="00A92E62"/>
    <w:rsid w:val="00A94960"/>
    <w:rsid w:val="00A952F8"/>
    <w:rsid w:val="00A961E8"/>
    <w:rsid w:val="00A972EB"/>
    <w:rsid w:val="00AA16F5"/>
    <w:rsid w:val="00AA343E"/>
    <w:rsid w:val="00AA35EC"/>
    <w:rsid w:val="00AA5D39"/>
    <w:rsid w:val="00AB6C14"/>
    <w:rsid w:val="00AB782F"/>
    <w:rsid w:val="00AC0774"/>
    <w:rsid w:val="00AC1C0E"/>
    <w:rsid w:val="00AC2786"/>
    <w:rsid w:val="00AC2A3B"/>
    <w:rsid w:val="00AC2C0E"/>
    <w:rsid w:val="00AC41AA"/>
    <w:rsid w:val="00AC4335"/>
    <w:rsid w:val="00AC4658"/>
    <w:rsid w:val="00AC47C7"/>
    <w:rsid w:val="00AC50D4"/>
    <w:rsid w:val="00AC5EDB"/>
    <w:rsid w:val="00AC7173"/>
    <w:rsid w:val="00AC7415"/>
    <w:rsid w:val="00AC74B2"/>
    <w:rsid w:val="00AD1137"/>
    <w:rsid w:val="00AD1812"/>
    <w:rsid w:val="00AD24EB"/>
    <w:rsid w:val="00AD3177"/>
    <w:rsid w:val="00AD3412"/>
    <w:rsid w:val="00AD3AD1"/>
    <w:rsid w:val="00AD4B6E"/>
    <w:rsid w:val="00AD502C"/>
    <w:rsid w:val="00AD77B2"/>
    <w:rsid w:val="00AE13F4"/>
    <w:rsid w:val="00AE1733"/>
    <w:rsid w:val="00AE3363"/>
    <w:rsid w:val="00AE3696"/>
    <w:rsid w:val="00AE3E21"/>
    <w:rsid w:val="00AE509E"/>
    <w:rsid w:val="00AE5288"/>
    <w:rsid w:val="00AE6419"/>
    <w:rsid w:val="00AE6B03"/>
    <w:rsid w:val="00AF1D52"/>
    <w:rsid w:val="00AF299B"/>
    <w:rsid w:val="00AF3BB2"/>
    <w:rsid w:val="00AF5A9A"/>
    <w:rsid w:val="00AF5DC3"/>
    <w:rsid w:val="00AF5EC4"/>
    <w:rsid w:val="00AF6720"/>
    <w:rsid w:val="00B011EB"/>
    <w:rsid w:val="00B01A35"/>
    <w:rsid w:val="00B03699"/>
    <w:rsid w:val="00B03AD7"/>
    <w:rsid w:val="00B05D27"/>
    <w:rsid w:val="00B06285"/>
    <w:rsid w:val="00B06CA0"/>
    <w:rsid w:val="00B109E9"/>
    <w:rsid w:val="00B1118E"/>
    <w:rsid w:val="00B12C70"/>
    <w:rsid w:val="00B13747"/>
    <w:rsid w:val="00B13C69"/>
    <w:rsid w:val="00B153F4"/>
    <w:rsid w:val="00B1540C"/>
    <w:rsid w:val="00B160D6"/>
    <w:rsid w:val="00B165AB"/>
    <w:rsid w:val="00B23394"/>
    <w:rsid w:val="00B26F0B"/>
    <w:rsid w:val="00B27680"/>
    <w:rsid w:val="00B27A2A"/>
    <w:rsid w:val="00B31926"/>
    <w:rsid w:val="00B362E5"/>
    <w:rsid w:val="00B369A8"/>
    <w:rsid w:val="00B3737B"/>
    <w:rsid w:val="00B43FB5"/>
    <w:rsid w:val="00B44AB1"/>
    <w:rsid w:val="00B452C7"/>
    <w:rsid w:val="00B46108"/>
    <w:rsid w:val="00B461E3"/>
    <w:rsid w:val="00B47401"/>
    <w:rsid w:val="00B4789E"/>
    <w:rsid w:val="00B50607"/>
    <w:rsid w:val="00B51B1D"/>
    <w:rsid w:val="00B532B2"/>
    <w:rsid w:val="00B53AAA"/>
    <w:rsid w:val="00B55A91"/>
    <w:rsid w:val="00B5723D"/>
    <w:rsid w:val="00B603A4"/>
    <w:rsid w:val="00B6301F"/>
    <w:rsid w:val="00B6357B"/>
    <w:rsid w:val="00B63800"/>
    <w:rsid w:val="00B661C3"/>
    <w:rsid w:val="00B66479"/>
    <w:rsid w:val="00B71BE7"/>
    <w:rsid w:val="00B71F37"/>
    <w:rsid w:val="00B7248F"/>
    <w:rsid w:val="00B73FAA"/>
    <w:rsid w:val="00B75272"/>
    <w:rsid w:val="00B752DA"/>
    <w:rsid w:val="00B7547E"/>
    <w:rsid w:val="00B75D43"/>
    <w:rsid w:val="00B7789A"/>
    <w:rsid w:val="00B77DB5"/>
    <w:rsid w:val="00B819D8"/>
    <w:rsid w:val="00B83558"/>
    <w:rsid w:val="00B837C1"/>
    <w:rsid w:val="00B85B65"/>
    <w:rsid w:val="00B86339"/>
    <w:rsid w:val="00B91D7C"/>
    <w:rsid w:val="00B974DB"/>
    <w:rsid w:val="00B97732"/>
    <w:rsid w:val="00BA2AD8"/>
    <w:rsid w:val="00BA2CBD"/>
    <w:rsid w:val="00BA3BE6"/>
    <w:rsid w:val="00BA3EC0"/>
    <w:rsid w:val="00BA69C8"/>
    <w:rsid w:val="00BA6CBC"/>
    <w:rsid w:val="00BA76F0"/>
    <w:rsid w:val="00BB0C05"/>
    <w:rsid w:val="00BB362A"/>
    <w:rsid w:val="00BB43F8"/>
    <w:rsid w:val="00BB4942"/>
    <w:rsid w:val="00BB4FA9"/>
    <w:rsid w:val="00BB5F5F"/>
    <w:rsid w:val="00BC1428"/>
    <w:rsid w:val="00BC29B4"/>
    <w:rsid w:val="00BC2EAE"/>
    <w:rsid w:val="00BC317F"/>
    <w:rsid w:val="00BC3367"/>
    <w:rsid w:val="00BC4D94"/>
    <w:rsid w:val="00BC51C1"/>
    <w:rsid w:val="00BC52A7"/>
    <w:rsid w:val="00BC6224"/>
    <w:rsid w:val="00BD0FFE"/>
    <w:rsid w:val="00BD12C8"/>
    <w:rsid w:val="00BD4CB8"/>
    <w:rsid w:val="00BD6246"/>
    <w:rsid w:val="00BE232C"/>
    <w:rsid w:val="00BE23C7"/>
    <w:rsid w:val="00BE463E"/>
    <w:rsid w:val="00BE5D15"/>
    <w:rsid w:val="00BF132E"/>
    <w:rsid w:val="00BF188F"/>
    <w:rsid w:val="00BF2627"/>
    <w:rsid w:val="00BF277E"/>
    <w:rsid w:val="00BF45FF"/>
    <w:rsid w:val="00BF6594"/>
    <w:rsid w:val="00BF78D2"/>
    <w:rsid w:val="00C020FD"/>
    <w:rsid w:val="00C03573"/>
    <w:rsid w:val="00C03756"/>
    <w:rsid w:val="00C0593D"/>
    <w:rsid w:val="00C07AFA"/>
    <w:rsid w:val="00C10580"/>
    <w:rsid w:val="00C11CE7"/>
    <w:rsid w:val="00C11EAF"/>
    <w:rsid w:val="00C13C7B"/>
    <w:rsid w:val="00C14208"/>
    <w:rsid w:val="00C1553B"/>
    <w:rsid w:val="00C16446"/>
    <w:rsid w:val="00C166C1"/>
    <w:rsid w:val="00C16C83"/>
    <w:rsid w:val="00C17099"/>
    <w:rsid w:val="00C17254"/>
    <w:rsid w:val="00C174E8"/>
    <w:rsid w:val="00C17EB5"/>
    <w:rsid w:val="00C26CD9"/>
    <w:rsid w:val="00C32F37"/>
    <w:rsid w:val="00C3546F"/>
    <w:rsid w:val="00C40328"/>
    <w:rsid w:val="00C4098C"/>
    <w:rsid w:val="00C41927"/>
    <w:rsid w:val="00C44DAA"/>
    <w:rsid w:val="00C5026E"/>
    <w:rsid w:val="00C50C29"/>
    <w:rsid w:val="00C50DA2"/>
    <w:rsid w:val="00C50DFA"/>
    <w:rsid w:val="00C51E36"/>
    <w:rsid w:val="00C52F9E"/>
    <w:rsid w:val="00C60376"/>
    <w:rsid w:val="00C617C4"/>
    <w:rsid w:val="00C61ED8"/>
    <w:rsid w:val="00C70529"/>
    <w:rsid w:val="00C718A7"/>
    <w:rsid w:val="00C72DAC"/>
    <w:rsid w:val="00C7525F"/>
    <w:rsid w:val="00C77A2B"/>
    <w:rsid w:val="00C77BFA"/>
    <w:rsid w:val="00C81165"/>
    <w:rsid w:val="00C829FC"/>
    <w:rsid w:val="00C8317B"/>
    <w:rsid w:val="00C84AD4"/>
    <w:rsid w:val="00C86BB6"/>
    <w:rsid w:val="00C9606F"/>
    <w:rsid w:val="00C9723A"/>
    <w:rsid w:val="00CA0139"/>
    <w:rsid w:val="00CA0418"/>
    <w:rsid w:val="00CA19F8"/>
    <w:rsid w:val="00CA20FD"/>
    <w:rsid w:val="00CA48E3"/>
    <w:rsid w:val="00CA4F52"/>
    <w:rsid w:val="00CB064A"/>
    <w:rsid w:val="00CB1205"/>
    <w:rsid w:val="00CB4439"/>
    <w:rsid w:val="00CB6AE2"/>
    <w:rsid w:val="00CB7203"/>
    <w:rsid w:val="00CC0A16"/>
    <w:rsid w:val="00CC42DC"/>
    <w:rsid w:val="00CC4E77"/>
    <w:rsid w:val="00CC7490"/>
    <w:rsid w:val="00CC7727"/>
    <w:rsid w:val="00CD1C25"/>
    <w:rsid w:val="00CD2B7F"/>
    <w:rsid w:val="00CD304D"/>
    <w:rsid w:val="00CD4243"/>
    <w:rsid w:val="00CD5E3A"/>
    <w:rsid w:val="00CD75A2"/>
    <w:rsid w:val="00CE2AFC"/>
    <w:rsid w:val="00CE35CB"/>
    <w:rsid w:val="00CE52F1"/>
    <w:rsid w:val="00CE5700"/>
    <w:rsid w:val="00CF052E"/>
    <w:rsid w:val="00CF1967"/>
    <w:rsid w:val="00CF2A79"/>
    <w:rsid w:val="00CF4361"/>
    <w:rsid w:val="00CF6204"/>
    <w:rsid w:val="00CF65BB"/>
    <w:rsid w:val="00CF7851"/>
    <w:rsid w:val="00D001AC"/>
    <w:rsid w:val="00D024A9"/>
    <w:rsid w:val="00D02C13"/>
    <w:rsid w:val="00D043D9"/>
    <w:rsid w:val="00D0498D"/>
    <w:rsid w:val="00D05107"/>
    <w:rsid w:val="00D06A83"/>
    <w:rsid w:val="00D06F0A"/>
    <w:rsid w:val="00D07733"/>
    <w:rsid w:val="00D07D5C"/>
    <w:rsid w:val="00D102CC"/>
    <w:rsid w:val="00D105A1"/>
    <w:rsid w:val="00D10A38"/>
    <w:rsid w:val="00D1305A"/>
    <w:rsid w:val="00D13B17"/>
    <w:rsid w:val="00D1520C"/>
    <w:rsid w:val="00D16251"/>
    <w:rsid w:val="00D1632C"/>
    <w:rsid w:val="00D179B3"/>
    <w:rsid w:val="00D2061D"/>
    <w:rsid w:val="00D207D2"/>
    <w:rsid w:val="00D218BC"/>
    <w:rsid w:val="00D246D9"/>
    <w:rsid w:val="00D2488C"/>
    <w:rsid w:val="00D24CB7"/>
    <w:rsid w:val="00D24FDC"/>
    <w:rsid w:val="00D26542"/>
    <w:rsid w:val="00D26662"/>
    <w:rsid w:val="00D30EB9"/>
    <w:rsid w:val="00D32801"/>
    <w:rsid w:val="00D33A2D"/>
    <w:rsid w:val="00D34A60"/>
    <w:rsid w:val="00D34DE9"/>
    <w:rsid w:val="00D352EF"/>
    <w:rsid w:val="00D3558C"/>
    <w:rsid w:val="00D40315"/>
    <w:rsid w:val="00D40DB9"/>
    <w:rsid w:val="00D42217"/>
    <w:rsid w:val="00D4363E"/>
    <w:rsid w:val="00D43EE4"/>
    <w:rsid w:val="00D4536B"/>
    <w:rsid w:val="00D46DA8"/>
    <w:rsid w:val="00D4719F"/>
    <w:rsid w:val="00D47FF4"/>
    <w:rsid w:val="00D534B0"/>
    <w:rsid w:val="00D53933"/>
    <w:rsid w:val="00D53BB6"/>
    <w:rsid w:val="00D53DC6"/>
    <w:rsid w:val="00D53FD7"/>
    <w:rsid w:val="00D54F9C"/>
    <w:rsid w:val="00D55906"/>
    <w:rsid w:val="00D55DCB"/>
    <w:rsid w:val="00D5719C"/>
    <w:rsid w:val="00D64DB9"/>
    <w:rsid w:val="00D66BC6"/>
    <w:rsid w:val="00D7282F"/>
    <w:rsid w:val="00D72FE7"/>
    <w:rsid w:val="00D7320B"/>
    <w:rsid w:val="00D738E1"/>
    <w:rsid w:val="00D7509B"/>
    <w:rsid w:val="00D8087A"/>
    <w:rsid w:val="00D8202A"/>
    <w:rsid w:val="00D9083C"/>
    <w:rsid w:val="00D914D6"/>
    <w:rsid w:val="00D920AA"/>
    <w:rsid w:val="00D937EA"/>
    <w:rsid w:val="00D93DE6"/>
    <w:rsid w:val="00D96421"/>
    <w:rsid w:val="00D9732C"/>
    <w:rsid w:val="00DA4080"/>
    <w:rsid w:val="00DA6628"/>
    <w:rsid w:val="00DA68AF"/>
    <w:rsid w:val="00DB14BC"/>
    <w:rsid w:val="00DB387A"/>
    <w:rsid w:val="00DB44D5"/>
    <w:rsid w:val="00DB5A47"/>
    <w:rsid w:val="00DB5A90"/>
    <w:rsid w:val="00DB5E1D"/>
    <w:rsid w:val="00DC0513"/>
    <w:rsid w:val="00DC6D39"/>
    <w:rsid w:val="00DC7E37"/>
    <w:rsid w:val="00DD140F"/>
    <w:rsid w:val="00DD1DD8"/>
    <w:rsid w:val="00DD31AF"/>
    <w:rsid w:val="00DD4CB1"/>
    <w:rsid w:val="00DD4F24"/>
    <w:rsid w:val="00DD5534"/>
    <w:rsid w:val="00DD56EC"/>
    <w:rsid w:val="00DD70CE"/>
    <w:rsid w:val="00DD77F7"/>
    <w:rsid w:val="00DE0150"/>
    <w:rsid w:val="00DE051E"/>
    <w:rsid w:val="00DE087F"/>
    <w:rsid w:val="00DE1FEB"/>
    <w:rsid w:val="00DE287B"/>
    <w:rsid w:val="00DE2B71"/>
    <w:rsid w:val="00DE5EF5"/>
    <w:rsid w:val="00DE6FF4"/>
    <w:rsid w:val="00DF0FD2"/>
    <w:rsid w:val="00DF26C7"/>
    <w:rsid w:val="00DF60A7"/>
    <w:rsid w:val="00DF6CF6"/>
    <w:rsid w:val="00DF6E6B"/>
    <w:rsid w:val="00DF720C"/>
    <w:rsid w:val="00E002A4"/>
    <w:rsid w:val="00E01FFB"/>
    <w:rsid w:val="00E02502"/>
    <w:rsid w:val="00E025D2"/>
    <w:rsid w:val="00E032E6"/>
    <w:rsid w:val="00E0521B"/>
    <w:rsid w:val="00E12BD0"/>
    <w:rsid w:val="00E15BB0"/>
    <w:rsid w:val="00E17062"/>
    <w:rsid w:val="00E20A82"/>
    <w:rsid w:val="00E25F98"/>
    <w:rsid w:val="00E2713C"/>
    <w:rsid w:val="00E30C7B"/>
    <w:rsid w:val="00E31D29"/>
    <w:rsid w:val="00E31D35"/>
    <w:rsid w:val="00E3346B"/>
    <w:rsid w:val="00E37C26"/>
    <w:rsid w:val="00E41826"/>
    <w:rsid w:val="00E43103"/>
    <w:rsid w:val="00E45652"/>
    <w:rsid w:val="00E468A0"/>
    <w:rsid w:val="00E50025"/>
    <w:rsid w:val="00E5043D"/>
    <w:rsid w:val="00E53A3C"/>
    <w:rsid w:val="00E53B0B"/>
    <w:rsid w:val="00E53F2D"/>
    <w:rsid w:val="00E56826"/>
    <w:rsid w:val="00E57370"/>
    <w:rsid w:val="00E573DF"/>
    <w:rsid w:val="00E6053A"/>
    <w:rsid w:val="00E61D16"/>
    <w:rsid w:val="00E62117"/>
    <w:rsid w:val="00E624F7"/>
    <w:rsid w:val="00E62658"/>
    <w:rsid w:val="00E64CF2"/>
    <w:rsid w:val="00E652E5"/>
    <w:rsid w:val="00E709C4"/>
    <w:rsid w:val="00E738B9"/>
    <w:rsid w:val="00E745A3"/>
    <w:rsid w:val="00E75F07"/>
    <w:rsid w:val="00E8084C"/>
    <w:rsid w:val="00E81021"/>
    <w:rsid w:val="00E812A2"/>
    <w:rsid w:val="00E82923"/>
    <w:rsid w:val="00E829C3"/>
    <w:rsid w:val="00E82CA1"/>
    <w:rsid w:val="00E83577"/>
    <w:rsid w:val="00E83F58"/>
    <w:rsid w:val="00E93848"/>
    <w:rsid w:val="00E94F55"/>
    <w:rsid w:val="00E95912"/>
    <w:rsid w:val="00E96250"/>
    <w:rsid w:val="00E96CCD"/>
    <w:rsid w:val="00EA4361"/>
    <w:rsid w:val="00EA566B"/>
    <w:rsid w:val="00EA5980"/>
    <w:rsid w:val="00EA5CB2"/>
    <w:rsid w:val="00EB0259"/>
    <w:rsid w:val="00EB0477"/>
    <w:rsid w:val="00EB68B2"/>
    <w:rsid w:val="00EB7961"/>
    <w:rsid w:val="00EC0DFF"/>
    <w:rsid w:val="00EC0FCC"/>
    <w:rsid w:val="00EC347D"/>
    <w:rsid w:val="00EC5C68"/>
    <w:rsid w:val="00ED2B56"/>
    <w:rsid w:val="00ED3E1B"/>
    <w:rsid w:val="00ED537F"/>
    <w:rsid w:val="00EE29DF"/>
    <w:rsid w:val="00EE4CC8"/>
    <w:rsid w:val="00EE570F"/>
    <w:rsid w:val="00EE6E61"/>
    <w:rsid w:val="00EF06A7"/>
    <w:rsid w:val="00EF1465"/>
    <w:rsid w:val="00EF182E"/>
    <w:rsid w:val="00EF1B1D"/>
    <w:rsid w:val="00EF402D"/>
    <w:rsid w:val="00EF49C4"/>
    <w:rsid w:val="00EF521F"/>
    <w:rsid w:val="00EF6558"/>
    <w:rsid w:val="00EF7040"/>
    <w:rsid w:val="00EF7C96"/>
    <w:rsid w:val="00EF7CED"/>
    <w:rsid w:val="00F00D52"/>
    <w:rsid w:val="00F01ECC"/>
    <w:rsid w:val="00F02C22"/>
    <w:rsid w:val="00F03104"/>
    <w:rsid w:val="00F036CA"/>
    <w:rsid w:val="00F0421B"/>
    <w:rsid w:val="00F0549F"/>
    <w:rsid w:val="00F057C4"/>
    <w:rsid w:val="00F06229"/>
    <w:rsid w:val="00F06521"/>
    <w:rsid w:val="00F06755"/>
    <w:rsid w:val="00F079DB"/>
    <w:rsid w:val="00F07E3F"/>
    <w:rsid w:val="00F116BC"/>
    <w:rsid w:val="00F119D6"/>
    <w:rsid w:val="00F12471"/>
    <w:rsid w:val="00F13792"/>
    <w:rsid w:val="00F14E64"/>
    <w:rsid w:val="00F14F45"/>
    <w:rsid w:val="00F1549B"/>
    <w:rsid w:val="00F207E6"/>
    <w:rsid w:val="00F210C1"/>
    <w:rsid w:val="00F2183E"/>
    <w:rsid w:val="00F21BA9"/>
    <w:rsid w:val="00F23866"/>
    <w:rsid w:val="00F2463D"/>
    <w:rsid w:val="00F26318"/>
    <w:rsid w:val="00F30E8E"/>
    <w:rsid w:val="00F31BFC"/>
    <w:rsid w:val="00F33CB8"/>
    <w:rsid w:val="00F34A32"/>
    <w:rsid w:val="00F36B16"/>
    <w:rsid w:val="00F408B7"/>
    <w:rsid w:val="00F421BB"/>
    <w:rsid w:val="00F42D96"/>
    <w:rsid w:val="00F448E6"/>
    <w:rsid w:val="00F44FC4"/>
    <w:rsid w:val="00F4766F"/>
    <w:rsid w:val="00F5228D"/>
    <w:rsid w:val="00F52D59"/>
    <w:rsid w:val="00F5406A"/>
    <w:rsid w:val="00F54107"/>
    <w:rsid w:val="00F54214"/>
    <w:rsid w:val="00F562AB"/>
    <w:rsid w:val="00F568BB"/>
    <w:rsid w:val="00F570FF"/>
    <w:rsid w:val="00F57832"/>
    <w:rsid w:val="00F57F5B"/>
    <w:rsid w:val="00F622EE"/>
    <w:rsid w:val="00F6355B"/>
    <w:rsid w:val="00F642C9"/>
    <w:rsid w:val="00F652F7"/>
    <w:rsid w:val="00F655DD"/>
    <w:rsid w:val="00F67F39"/>
    <w:rsid w:val="00F70055"/>
    <w:rsid w:val="00F706CD"/>
    <w:rsid w:val="00F7130B"/>
    <w:rsid w:val="00F72DFB"/>
    <w:rsid w:val="00F736CD"/>
    <w:rsid w:val="00F76247"/>
    <w:rsid w:val="00F765C0"/>
    <w:rsid w:val="00F76B73"/>
    <w:rsid w:val="00F76F4C"/>
    <w:rsid w:val="00F80D8D"/>
    <w:rsid w:val="00F822D7"/>
    <w:rsid w:val="00F83C5A"/>
    <w:rsid w:val="00F84592"/>
    <w:rsid w:val="00F87C16"/>
    <w:rsid w:val="00F90D8C"/>
    <w:rsid w:val="00F93581"/>
    <w:rsid w:val="00F93F82"/>
    <w:rsid w:val="00F94517"/>
    <w:rsid w:val="00F947A1"/>
    <w:rsid w:val="00F953D6"/>
    <w:rsid w:val="00F968A6"/>
    <w:rsid w:val="00F96950"/>
    <w:rsid w:val="00F96E83"/>
    <w:rsid w:val="00F97AE2"/>
    <w:rsid w:val="00FA0407"/>
    <w:rsid w:val="00FA13EE"/>
    <w:rsid w:val="00FA28A6"/>
    <w:rsid w:val="00FA3673"/>
    <w:rsid w:val="00FA3FD3"/>
    <w:rsid w:val="00FA4F97"/>
    <w:rsid w:val="00FA6359"/>
    <w:rsid w:val="00FA6939"/>
    <w:rsid w:val="00FB168B"/>
    <w:rsid w:val="00FB3AE7"/>
    <w:rsid w:val="00FB3B4F"/>
    <w:rsid w:val="00FB47C5"/>
    <w:rsid w:val="00FB500B"/>
    <w:rsid w:val="00FB74A8"/>
    <w:rsid w:val="00FC063A"/>
    <w:rsid w:val="00FC1117"/>
    <w:rsid w:val="00FC1B1A"/>
    <w:rsid w:val="00FC2B7D"/>
    <w:rsid w:val="00FC2FAD"/>
    <w:rsid w:val="00FC3BA8"/>
    <w:rsid w:val="00FC4319"/>
    <w:rsid w:val="00FC6BAB"/>
    <w:rsid w:val="00FC75B0"/>
    <w:rsid w:val="00FC76CE"/>
    <w:rsid w:val="00FD0193"/>
    <w:rsid w:val="00FD024D"/>
    <w:rsid w:val="00FD0A32"/>
    <w:rsid w:val="00FD2484"/>
    <w:rsid w:val="00FD2CE0"/>
    <w:rsid w:val="00FD5007"/>
    <w:rsid w:val="00FD6802"/>
    <w:rsid w:val="00FE2635"/>
    <w:rsid w:val="00FE2AD0"/>
    <w:rsid w:val="00FE6D66"/>
    <w:rsid w:val="00FF0C16"/>
    <w:rsid w:val="00FF0EFF"/>
    <w:rsid w:val="00FF1653"/>
    <w:rsid w:val="00FF1CED"/>
    <w:rsid w:val="00FF39B0"/>
    <w:rsid w:val="00FF39E4"/>
    <w:rsid w:val="00FF4D38"/>
    <w:rsid w:val="00FF6C8C"/>
    <w:rsid w:val="00FF7986"/>
    <w:rsid w:val="02C30281"/>
    <w:rsid w:val="06CB7731"/>
    <w:rsid w:val="0B216A18"/>
    <w:rsid w:val="0E025D86"/>
    <w:rsid w:val="0E1B797E"/>
    <w:rsid w:val="101B45FA"/>
    <w:rsid w:val="11AC7B6C"/>
    <w:rsid w:val="13AE7D5A"/>
    <w:rsid w:val="178F1551"/>
    <w:rsid w:val="17F55F79"/>
    <w:rsid w:val="1A732601"/>
    <w:rsid w:val="1AA00762"/>
    <w:rsid w:val="1AD5713E"/>
    <w:rsid w:val="1BE86FF8"/>
    <w:rsid w:val="1C3716BD"/>
    <w:rsid w:val="201C05D4"/>
    <w:rsid w:val="20726F19"/>
    <w:rsid w:val="20992471"/>
    <w:rsid w:val="26916953"/>
    <w:rsid w:val="32C134FC"/>
    <w:rsid w:val="341923A7"/>
    <w:rsid w:val="34A70BDB"/>
    <w:rsid w:val="36A14795"/>
    <w:rsid w:val="391F0F2E"/>
    <w:rsid w:val="3D5B5356"/>
    <w:rsid w:val="3F0D1A3D"/>
    <w:rsid w:val="3FC456AD"/>
    <w:rsid w:val="409C790E"/>
    <w:rsid w:val="42546C60"/>
    <w:rsid w:val="436A0269"/>
    <w:rsid w:val="4CCE6A8F"/>
    <w:rsid w:val="4ECE7F78"/>
    <w:rsid w:val="546148FC"/>
    <w:rsid w:val="599D2147"/>
    <w:rsid w:val="62D97B5C"/>
    <w:rsid w:val="65390F9E"/>
    <w:rsid w:val="66C32DAF"/>
    <w:rsid w:val="67345224"/>
    <w:rsid w:val="690B6286"/>
    <w:rsid w:val="6A740236"/>
    <w:rsid w:val="6B6A287D"/>
    <w:rsid w:val="6CC61D04"/>
    <w:rsid w:val="6CCB404A"/>
    <w:rsid w:val="70F83CE8"/>
    <w:rsid w:val="73D31E97"/>
    <w:rsid w:val="799416CA"/>
    <w:rsid w:val="7A5D316E"/>
    <w:rsid w:val="7B6A5990"/>
    <w:rsid w:val="7BD95F26"/>
    <w:rsid w:val="7BEB722C"/>
    <w:rsid w:val="7D867253"/>
    <w:rsid w:val="7DDA5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rFonts w:ascii="Tahoma" w:hAnsi="Tahoma"/>
      <w:b/>
      <w:bCs/>
      <w:kern w:val="44"/>
      <w:sz w:val="44"/>
      <w:szCs w:val="44"/>
    </w:rPr>
  </w:style>
  <w:style w:type="paragraph" w:styleId="3">
    <w:name w:val="heading 2"/>
    <w:basedOn w:val="1"/>
    <w:next w:val="1"/>
    <w:link w:val="3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link w:val="25"/>
    <w:qFormat/>
    <w:uiPriority w:val="0"/>
    <w:pPr>
      <w:ind w:firstLine="420" w:firstLineChars="100"/>
    </w:pPr>
  </w:style>
  <w:style w:type="paragraph" w:styleId="5">
    <w:name w:val="Body Text"/>
    <w:basedOn w:val="1"/>
    <w:link w:val="24"/>
    <w:qFormat/>
    <w:uiPriority w:val="0"/>
    <w:pPr>
      <w:spacing w:after="120"/>
    </w:pPr>
    <w:rPr>
      <w:rFonts w:ascii="Tahoma" w:hAnsi="Tahoma"/>
    </w:rPr>
  </w:style>
  <w:style w:type="paragraph" w:styleId="6">
    <w:name w:val="Document Map"/>
    <w:basedOn w:val="1"/>
    <w:semiHidden/>
    <w:qFormat/>
    <w:uiPriority w:val="0"/>
    <w:pPr>
      <w:shd w:val="clear" w:color="auto" w:fill="000080"/>
    </w:pPr>
  </w:style>
  <w:style w:type="paragraph" w:styleId="7">
    <w:name w:val="Body Text Indent"/>
    <w:basedOn w:val="1"/>
    <w:link w:val="18"/>
    <w:qFormat/>
    <w:uiPriority w:val="0"/>
    <w:pPr>
      <w:widowControl/>
      <w:spacing w:before="100" w:beforeAutospacing="1" w:after="100" w:afterAutospacing="1"/>
      <w:jc w:val="left"/>
    </w:pPr>
    <w:rPr>
      <w:rFonts w:ascii="宋体" w:hAnsi="宋体"/>
      <w:kern w:val="0"/>
      <w:sz w:val="24"/>
    </w:rPr>
  </w:style>
  <w:style w:type="paragraph" w:styleId="8">
    <w:name w:val="List 2"/>
    <w:basedOn w:val="1"/>
    <w:qFormat/>
    <w:uiPriority w:val="0"/>
    <w:pPr>
      <w:ind w:left="100" w:leftChars="200" w:hanging="200" w:hangingChars="200"/>
    </w:pPr>
  </w:style>
  <w:style w:type="paragraph" w:styleId="9">
    <w:name w:val="Date"/>
    <w:basedOn w:val="1"/>
    <w:next w:val="1"/>
    <w:link w:val="19"/>
    <w:qFormat/>
    <w:uiPriority w:val="0"/>
    <w:pPr>
      <w:ind w:left="100" w:leftChars="2500"/>
    </w:pPr>
    <w:rPr>
      <w:rFonts w:ascii="Tahoma" w:hAnsi="Tahoma"/>
    </w:rPr>
  </w:style>
  <w:style w:type="paragraph" w:styleId="10">
    <w:name w:val="Balloon Text"/>
    <w:basedOn w:val="1"/>
    <w:link w:val="21"/>
    <w:qFormat/>
    <w:uiPriority w:val="0"/>
    <w:rPr>
      <w:sz w:val="18"/>
      <w:szCs w:val="18"/>
    </w:rPr>
  </w:style>
  <w:style w:type="paragraph" w:styleId="11">
    <w:name w:val="footer"/>
    <w:basedOn w:val="1"/>
    <w:link w:val="23"/>
    <w:qFormat/>
    <w:uiPriority w:val="99"/>
    <w:pPr>
      <w:tabs>
        <w:tab w:val="center" w:pos="4153"/>
        <w:tab w:val="right" w:pos="8306"/>
      </w:tabs>
      <w:snapToGrid w:val="0"/>
      <w:jc w:val="left"/>
    </w:pPr>
    <w:rPr>
      <w:rFonts w:ascii="Tahoma" w:hAnsi="Tahoma"/>
      <w:sz w:val="18"/>
      <w:szCs w:val="18"/>
    </w:rPr>
  </w:style>
  <w:style w:type="paragraph" w:styleId="12">
    <w:name w:val="header"/>
    <w:basedOn w:val="1"/>
    <w:link w:val="22"/>
    <w:qFormat/>
    <w:uiPriority w:val="0"/>
    <w:pPr>
      <w:tabs>
        <w:tab w:val="center" w:pos="4153"/>
        <w:tab w:val="right" w:pos="8306"/>
      </w:tabs>
      <w:snapToGrid w:val="0"/>
      <w:jc w:val="center"/>
    </w:pPr>
    <w:rPr>
      <w:sz w:val="18"/>
      <w:szCs w:val="18"/>
    </w:rPr>
  </w:style>
  <w:style w:type="character" w:styleId="14">
    <w:name w:val="page number"/>
    <w:basedOn w:val="13"/>
    <w:qFormat/>
    <w:uiPriority w:val="0"/>
  </w:style>
  <w:style w:type="character" w:styleId="15">
    <w:name w:val="Hyperlink"/>
    <w:qFormat/>
    <w:uiPriority w:val="0"/>
    <w:rPr>
      <w:color w:val="0000FF"/>
      <w:u w:val="single"/>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正文文本缩进 Char"/>
    <w:link w:val="7"/>
    <w:qFormat/>
    <w:uiPriority w:val="0"/>
    <w:rPr>
      <w:rFonts w:ascii="宋体" w:hAnsi="宋体" w:cs="宋体"/>
      <w:sz w:val="24"/>
      <w:szCs w:val="24"/>
    </w:rPr>
  </w:style>
  <w:style w:type="character" w:customStyle="1" w:styleId="19">
    <w:name w:val="日期 Char"/>
    <w:link w:val="9"/>
    <w:qFormat/>
    <w:uiPriority w:val="0"/>
    <w:rPr>
      <w:rFonts w:ascii="Tahoma" w:hAnsi="Tahoma" w:cs="Tahoma"/>
      <w:kern w:val="2"/>
      <w:sz w:val="21"/>
      <w:szCs w:val="24"/>
    </w:rPr>
  </w:style>
  <w:style w:type="character" w:customStyle="1" w:styleId="20">
    <w:name w:val="标题 1 Char"/>
    <w:link w:val="2"/>
    <w:qFormat/>
    <w:uiPriority w:val="0"/>
    <w:rPr>
      <w:rFonts w:ascii="Tahoma" w:hAnsi="Tahoma" w:cs="Tahoma"/>
      <w:b/>
      <w:bCs/>
      <w:kern w:val="44"/>
      <w:sz w:val="44"/>
      <w:szCs w:val="44"/>
    </w:rPr>
  </w:style>
  <w:style w:type="character" w:customStyle="1" w:styleId="21">
    <w:name w:val="批注框文本 Char"/>
    <w:link w:val="10"/>
    <w:qFormat/>
    <w:uiPriority w:val="0"/>
    <w:rPr>
      <w:kern w:val="2"/>
      <w:sz w:val="18"/>
      <w:szCs w:val="18"/>
    </w:rPr>
  </w:style>
  <w:style w:type="character" w:customStyle="1" w:styleId="22">
    <w:name w:val="页眉 Char"/>
    <w:link w:val="12"/>
    <w:qFormat/>
    <w:uiPriority w:val="0"/>
    <w:rPr>
      <w:rFonts w:eastAsia="宋体"/>
      <w:kern w:val="2"/>
      <w:sz w:val="18"/>
      <w:szCs w:val="18"/>
      <w:lang w:val="en-US" w:eastAsia="zh-CN" w:bidi="ar-SA"/>
    </w:rPr>
  </w:style>
  <w:style w:type="character" w:customStyle="1" w:styleId="23">
    <w:name w:val="页脚 Char"/>
    <w:link w:val="11"/>
    <w:qFormat/>
    <w:uiPriority w:val="99"/>
    <w:rPr>
      <w:rFonts w:ascii="Tahoma" w:hAnsi="Tahoma" w:cs="Tahoma"/>
      <w:kern w:val="2"/>
      <w:sz w:val="18"/>
      <w:szCs w:val="18"/>
    </w:rPr>
  </w:style>
  <w:style w:type="character" w:customStyle="1" w:styleId="24">
    <w:name w:val="正文文本 Char"/>
    <w:link w:val="5"/>
    <w:qFormat/>
    <w:uiPriority w:val="0"/>
    <w:rPr>
      <w:rFonts w:ascii="Tahoma" w:hAnsi="Tahoma" w:cs="Tahoma"/>
      <w:kern w:val="2"/>
      <w:sz w:val="21"/>
      <w:szCs w:val="24"/>
    </w:rPr>
  </w:style>
  <w:style w:type="character" w:customStyle="1" w:styleId="25">
    <w:name w:val="正文首行缩进 Char"/>
    <w:basedOn w:val="24"/>
    <w:link w:val="4"/>
    <w:qFormat/>
    <w:uiPriority w:val="0"/>
  </w:style>
  <w:style w:type="paragraph" w:customStyle="1" w:styleId="26">
    <w:name w:val="Char Char Char Char"/>
    <w:basedOn w:val="1"/>
    <w:qFormat/>
    <w:uiPriority w:val="0"/>
    <w:rPr>
      <w:rFonts w:ascii="Tahoma" w:hAnsi="Tahoma" w:cs="Tahoma"/>
      <w:sz w:val="24"/>
    </w:rPr>
  </w:style>
  <w:style w:type="paragraph" w:styleId="27">
    <w:name w:val="List Paragraph"/>
    <w:basedOn w:val="1"/>
    <w:qFormat/>
    <w:uiPriority w:val="0"/>
    <w:pPr>
      <w:ind w:firstLine="420" w:firstLineChars="200"/>
    </w:pPr>
    <w:rPr>
      <w:rFonts w:ascii="Calibri" w:hAnsi="Calibri"/>
      <w:szCs w:val="22"/>
    </w:rPr>
  </w:style>
  <w:style w:type="paragraph" w:customStyle="1" w:styleId="28">
    <w:name w:val="_Style 9"/>
    <w:basedOn w:val="1"/>
    <w:qFormat/>
    <w:uiPriority w:val="0"/>
    <w:rPr>
      <w:rFonts w:ascii="Tahoma" w:hAnsi="Tahoma" w:cs="Tahoma"/>
      <w:sz w:val="24"/>
    </w:rPr>
  </w:style>
  <w:style w:type="paragraph" w:customStyle="1" w:styleId="29">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0">
    <w:name w:val="标题 2 Char"/>
    <w:basedOn w:val="13"/>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454</Words>
  <Characters>2590</Characters>
  <Lines>21</Lines>
  <Paragraphs>6</Paragraphs>
  <TotalTime>16</TotalTime>
  <ScaleCrop>false</ScaleCrop>
  <LinksUpToDate>false</LinksUpToDate>
  <CharactersWithSpaces>3038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2021-01-08T01:56:00Z</dcterms:created>
  <dc:creator>微软中国</dc:creator>
  <cp:lastModifiedBy>kitty</cp:lastModifiedBy>
  <cp:lastPrinted>2021-04-15T00:30:00Z</cp:lastPrinted>
  <dcterms:modified xsi:type="dcterms:W3CDTF">2021-12-17T11:49:30Z</dcterms:modified>
  <dc:title>渝办发〔2007〕349号</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