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40" w:lineRule="exact"/>
        <w:rPr>
          <w:szCs w:val="32"/>
        </w:rPr>
      </w:pPr>
    </w:p>
    <w:p>
      <w:pPr>
        <w:snapToGrid w:val="0"/>
        <w:spacing w:line="540" w:lineRule="exact"/>
        <w:jc w:val="center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重庆市大渡口区民政局</w:t>
      </w:r>
    </w:p>
    <w:p>
      <w:pPr>
        <w:snapToGrid w:val="0"/>
        <w:spacing w:line="540" w:lineRule="exact"/>
        <w:jc w:val="center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重庆市大渡口区财政局</w:t>
      </w:r>
    </w:p>
    <w:p>
      <w:pPr>
        <w:snapToGrid w:val="0"/>
        <w:spacing w:line="540" w:lineRule="exact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关于提高城乡低保等社会救助保障标准的通知</w:t>
      </w:r>
    </w:p>
    <w:p>
      <w:pPr>
        <w:spacing w:line="540" w:lineRule="exact"/>
        <w:rPr>
          <w:rFonts w:ascii="方正仿宋_GBK" w:eastAsia="方正仿宋_GBK"/>
          <w:szCs w:val="32"/>
        </w:rPr>
      </w:pPr>
    </w:p>
    <w:p>
      <w:pPr>
        <w:spacing w:line="540" w:lineRule="exact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各镇人民政府，各街道办事处：</w:t>
      </w:r>
    </w:p>
    <w:p>
      <w:pPr>
        <w:spacing w:line="54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为贯彻落实《重庆市民政局  重庆市财政局关于提高城乡低保等社会救助保障标准的通知》（渝民发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hAnsi="Times New Roman" w:eastAsia="方正仿宋_GBK"/>
          <w:szCs w:val="32"/>
        </w:rPr>
        <w:t>20</w:t>
      </w:r>
      <w:r>
        <w:rPr>
          <w:rFonts w:hint="eastAsia" w:ascii="Times New Roman" w:hAnsi="Times New Roman" w:eastAsia="方正仿宋_GBK"/>
          <w:szCs w:val="32"/>
        </w:rPr>
        <w:t>23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</w:rPr>
        <w:t>10</w:t>
      </w:r>
      <w:r>
        <w:rPr>
          <w:rFonts w:ascii="Times New Roman" w:eastAsia="方正仿宋_GBK"/>
          <w:szCs w:val="32"/>
        </w:rPr>
        <w:t>号</w:t>
      </w:r>
      <w:r>
        <w:rPr>
          <w:rFonts w:hint="eastAsia" w:eastAsia="方正仿宋_GBK"/>
          <w:color w:val="000000"/>
          <w:kern w:val="0"/>
          <w:szCs w:val="32"/>
        </w:rPr>
        <w:t>）文件精神，我区决定</w:t>
      </w:r>
      <w:r>
        <w:rPr>
          <w:rFonts w:eastAsia="方正仿宋_GBK"/>
          <w:szCs w:val="32"/>
        </w:rPr>
        <w:t>提高城乡低保</w:t>
      </w:r>
      <w:r>
        <w:rPr>
          <w:rFonts w:hint="eastAsia" w:eastAsia="方正仿宋_GBK"/>
          <w:szCs w:val="32"/>
        </w:rPr>
        <w:t>等社会救助</w:t>
      </w:r>
      <w:r>
        <w:rPr>
          <w:rFonts w:eastAsia="方正仿宋_GBK"/>
          <w:szCs w:val="32"/>
        </w:rPr>
        <w:t>保障标准</w:t>
      </w:r>
      <w:r>
        <w:rPr>
          <w:rFonts w:hint="eastAsia" w:eastAsia="方正仿宋_GBK"/>
          <w:szCs w:val="32"/>
        </w:rPr>
        <w:t>。现将</w:t>
      </w:r>
      <w:r>
        <w:rPr>
          <w:rFonts w:hint="eastAsia" w:eastAsia="方正仿宋_GBK"/>
          <w:color w:val="000000"/>
          <w:kern w:val="0"/>
          <w:szCs w:val="32"/>
        </w:rPr>
        <w:t>有关事宜通知如下：</w:t>
      </w:r>
    </w:p>
    <w:p>
      <w:pPr>
        <w:overflowPunct w:val="0"/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一、提高</w:t>
      </w:r>
      <w:r>
        <w:rPr>
          <w:rFonts w:ascii="Times New Roman" w:hAnsi="Times New Roman" w:eastAsia="方正黑体_GBK"/>
          <w:szCs w:val="32"/>
        </w:rPr>
        <w:t>城乡低保标准</w:t>
      </w:r>
    </w:p>
    <w:p>
      <w:pPr>
        <w:overflowPunct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城市居民最低生活保障标准提高到每人每月</w:t>
      </w:r>
      <w:r>
        <w:rPr>
          <w:rFonts w:hint="eastAsia" w:ascii="Times New Roman" w:hAnsi="Times New Roman" w:eastAsia="方正仿宋_GBK"/>
          <w:szCs w:val="32"/>
        </w:rPr>
        <w:t>735</w:t>
      </w:r>
      <w:r>
        <w:rPr>
          <w:rFonts w:ascii="Times New Roman" w:hAnsi="Times New Roman" w:eastAsia="方正仿宋_GBK"/>
          <w:szCs w:val="32"/>
        </w:rPr>
        <w:t>元，农村居民最低生活保障标准提高到每人</w:t>
      </w:r>
      <w:r>
        <w:rPr>
          <w:rFonts w:hint="eastAsia" w:ascii="Times New Roman" w:hAnsi="Times New Roman" w:eastAsia="方正仿宋_GBK"/>
          <w:szCs w:val="32"/>
        </w:rPr>
        <w:t>每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735</w:t>
      </w:r>
      <w:r>
        <w:rPr>
          <w:rFonts w:ascii="Times New Roman" w:hAnsi="Times New Roman" w:eastAsia="方正仿宋_GBK"/>
          <w:szCs w:val="32"/>
        </w:rPr>
        <w:t>元。</w:t>
      </w:r>
      <w:r>
        <w:rPr>
          <w:rFonts w:hint="eastAsia" w:ascii="Times New Roman" w:hAnsi="Times New Roman" w:eastAsia="方正仿宋_GBK"/>
          <w:szCs w:val="32"/>
        </w:rPr>
        <w:t>城乡低保分类重点救助标准仍按原相关规定执行。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二、提高</w:t>
      </w:r>
      <w:r>
        <w:rPr>
          <w:rFonts w:ascii="Times New Roman" w:hAnsi="Times New Roman" w:eastAsia="方正黑体_GBK"/>
          <w:szCs w:val="32"/>
        </w:rPr>
        <w:t>特困人员救助供养标准</w:t>
      </w:r>
    </w:p>
    <w:p>
      <w:pPr>
        <w:adjustRightInd w:val="0"/>
        <w:spacing w:line="540" w:lineRule="exact"/>
        <w:ind w:firstLine="640" w:firstLineChars="200"/>
        <w:rPr>
          <w:rFonts w:ascii="Times New Roman" w:hAnsi="Times New Roman" w:eastAsia="方正仿宋_GBK"/>
          <w:bCs/>
          <w:szCs w:val="32"/>
        </w:rPr>
      </w:pP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特困人员</w:t>
      </w:r>
      <w:r>
        <w:rPr>
          <w:rFonts w:hint="eastAsia" w:ascii="Times New Roman" w:hAnsi="Times New Roman" w:eastAsia="方正仿宋_GBK"/>
          <w:szCs w:val="32"/>
        </w:rPr>
        <w:t>基本生活标准提高到每</w:t>
      </w:r>
      <w:r>
        <w:rPr>
          <w:rFonts w:ascii="Times New Roman" w:hAnsi="Times New Roman" w:eastAsia="方正仿宋_GBK"/>
          <w:szCs w:val="32"/>
        </w:rPr>
        <w:t>人每月</w:t>
      </w:r>
      <w:r>
        <w:rPr>
          <w:rFonts w:hint="eastAsia" w:ascii="Times New Roman" w:hAnsi="Times New Roman" w:eastAsia="方正仿宋_GBK"/>
          <w:szCs w:val="32"/>
        </w:rPr>
        <w:t>955</w:t>
      </w:r>
      <w:r>
        <w:rPr>
          <w:rFonts w:ascii="Times New Roman" w:hAnsi="Times New Roman" w:eastAsia="方正仿宋_GBK"/>
          <w:szCs w:val="32"/>
        </w:rPr>
        <w:t>元</w:t>
      </w:r>
      <w:r>
        <w:rPr>
          <w:rFonts w:hint="eastAsia" w:ascii="Times New Roman" w:hAnsi="Times New Roman" w:eastAsia="方正仿宋_GBK"/>
          <w:bCs/>
          <w:szCs w:val="32"/>
        </w:rPr>
        <w:t>。特困人员照料护理补贴标准</w:t>
      </w:r>
      <w:r>
        <w:rPr>
          <w:rFonts w:ascii="Times New Roman" w:hAnsi="Times New Roman" w:eastAsia="方正仿宋_GBK"/>
          <w:bCs/>
          <w:szCs w:val="32"/>
        </w:rPr>
        <w:t>仍按原相关规定执行。</w:t>
      </w:r>
    </w:p>
    <w:p>
      <w:pPr>
        <w:overflowPunct w:val="0"/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三、提高孤儿（含艾滋病病毒感染儿童）、事实无人抚养儿童基本生活保障与补贴标准</w:t>
      </w:r>
    </w:p>
    <w:p>
      <w:pPr>
        <w:overflowPunct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儿童福利机构集中供养孤儿基本生活标准提高到每人每月1605元；社会散居孤儿（含艾滋病病毒感染儿童）基本生活标准提高到每人每月1405元。事实无人抚养儿童基本生活标准提高到每人每月1405元。</w:t>
      </w:r>
    </w:p>
    <w:p>
      <w:pPr>
        <w:overflowPunct w:val="0"/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四、提高救助机构流浪乞讨人员基本生活保障标准</w:t>
      </w:r>
    </w:p>
    <w:p>
      <w:pPr>
        <w:overflowPunct w:val="0"/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流浪乞讨人员生活保障标准提高到每人每月735元。</w:t>
      </w:r>
    </w:p>
    <w:p>
      <w:pPr>
        <w:spacing w:line="54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五</w:t>
      </w:r>
      <w:r>
        <w:rPr>
          <w:rFonts w:ascii="Times New Roman" w:hAnsi="Times New Roman" w:eastAsia="方正黑体_GBK"/>
          <w:szCs w:val="32"/>
        </w:rPr>
        <w:t>、调标时间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调整后的标准从</w:t>
      </w:r>
      <w:r>
        <w:rPr>
          <w:rFonts w:hint="eastAsia" w:ascii="Times New Roman" w:hAnsi="Times New Roman" w:eastAsia="方正仿宋_GBK"/>
          <w:szCs w:val="32"/>
        </w:rPr>
        <w:t>2023年9月1日起执行。</w:t>
      </w:r>
    </w:p>
    <w:p>
      <w:pPr>
        <w:spacing w:line="54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ascii="Times New Roman" w:hAnsi="Times New Roman" w:eastAsia="方正仿宋_GBK"/>
          <w:szCs w:val="32"/>
        </w:rPr>
        <w:t>各</w:t>
      </w:r>
      <w:r>
        <w:rPr>
          <w:rFonts w:hint="eastAsia" w:ascii="Times New Roman" w:hAnsi="Times New Roman" w:eastAsia="方正仿宋_GBK"/>
          <w:szCs w:val="32"/>
        </w:rPr>
        <w:t>镇街</w:t>
      </w:r>
      <w:r>
        <w:rPr>
          <w:rFonts w:ascii="Times New Roman" w:hAnsi="Times New Roman" w:eastAsia="方正仿宋_GBK"/>
          <w:szCs w:val="32"/>
        </w:rPr>
        <w:t>要切实按照本通知要求，加强</w:t>
      </w:r>
      <w:r>
        <w:rPr>
          <w:rFonts w:hint="eastAsia" w:ascii="Times New Roman" w:hAnsi="Times New Roman" w:eastAsia="方正仿宋_GBK"/>
          <w:szCs w:val="32"/>
        </w:rPr>
        <w:t>社会救助</w:t>
      </w:r>
      <w:r>
        <w:rPr>
          <w:rFonts w:ascii="Times New Roman" w:hAnsi="Times New Roman" w:eastAsia="方正仿宋_GBK"/>
          <w:szCs w:val="32"/>
        </w:rPr>
        <w:t>专项经费管理，</w:t>
      </w:r>
      <w:r>
        <w:rPr>
          <w:rFonts w:hint="eastAsia" w:ascii="Times New Roman" w:hAnsi="Times New Roman" w:eastAsia="方正仿宋_GBK"/>
          <w:szCs w:val="32"/>
        </w:rPr>
        <w:t>确保社会救助金</w:t>
      </w:r>
      <w:r>
        <w:rPr>
          <w:rFonts w:ascii="Times New Roman" w:hAnsi="Times New Roman" w:eastAsia="方正仿宋_GBK"/>
          <w:szCs w:val="32"/>
        </w:rPr>
        <w:t>及时、准确、足额发放到</w:t>
      </w:r>
      <w:r>
        <w:rPr>
          <w:rFonts w:hint="eastAsia" w:ascii="Times New Roman" w:hAnsi="Times New Roman" w:eastAsia="方正仿宋_GBK"/>
          <w:szCs w:val="32"/>
        </w:rPr>
        <w:t>位</w:t>
      </w:r>
      <w:r>
        <w:rPr>
          <w:rFonts w:ascii="Times New Roman" w:hAnsi="Times New Roman" w:eastAsia="方正仿宋_GBK"/>
          <w:szCs w:val="32"/>
        </w:rPr>
        <w:t>。</w:t>
      </w:r>
    </w:p>
    <w:p>
      <w:pPr>
        <w:snapToGrid w:val="0"/>
        <w:spacing w:line="540" w:lineRule="exact"/>
        <w:rPr>
          <w:rFonts w:ascii="Times New Roman" w:hAnsi="Times New Roman" w:eastAsia="方正仿宋_GBK"/>
          <w:kern w:val="32"/>
          <w:szCs w:val="32"/>
        </w:rPr>
      </w:pPr>
    </w:p>
    <w:p>
      <w:pPr>
        <w:snapToGrid w:val="0"/>
        <w:spacing w:line="540" w:lineRule="exact"/>
        <w:rPr>
          <w:rFonts w:ascii="Times New Roman" w:hAnsi="Times New Roman" w:eastAsia="方正仿宋_GBK"/>
          <w:kern w:val="32"/>
          <w:szCs w:val="32"/>
        </w:rPr>
      </w:pPr>
    </w:p>
    <w:p>
      <w:pPr>
        <w:snapToGrid w:val="0"/>
        <w:spacing w:line="540" w:lineRule="exact"/>
        <w:jc w:val="left"/>
        <w:rPr>
          <w:rFonts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  重庆市大渡口区民政局        重庆市大渡口区财政局</w:t>
      </w:r>
    </w:p>
    <w:p>
      <w:pPr>
        <w:snapToGrid w:val="0"/>
        <w:spacing w:line="540" w:lineRule="exact"/>
        <w:ind w:firstLine="5280" w:firstLineChars="1650"/>
        <w:rPr>
          <w:rFonts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2023年8月31日</w:t>
      </w:r>
    </w:p>
    <w:p>
      <w:pPr>
        <w:pStyle w:val="2"/>
        <w:rPr>
          <w:rFonts w:ascii="Times New Roman" w:hAnsi="Times New Roman" w:eastAsia="方正仿宋_GBK"/>
          <w:kern w:val="32"/>
          <w:szCs w:val="32"/>
        </w:rPr>
      </w:pPr>
    </w:p>
    <w:p>
      <w:bookmarkStart w:id="0" w:name="_GoBack"/>
      <w:r>
        <w:rPr>
          <w:rFonts w:hint="eastAsia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>（此件公开）</w:t>
      </w:r>
    </w:p>
    <w:bookmarkEnd w:id="0"/>
    <w:p>
      <w:pPr>
        <w:pStyle w:val="2"/>
        <w:rPr>
          <w:rFonts w:ascii="Times New Roman" w:hAnsi="Times New Roman" w:eastAsia="方正仿宋_GBK"/>
          <w:kern w:val="32"/>
          <w:szCs w:val="32"/>
        </w:rPr>
      </w:pPr>
    </w:p>
    <w:p>
      <w:pPr>
        <w:pStyle w:val="2"/>
        <w:rPr>
          <w:rFonts w:ascii="Times New Roman" w:hAnsi="Times New Roman" w:eastAsia="方正仿宋_GBK"/>
          <w:kern w:val="32"/>
          <w:szCs w:val="32"/>
        </w:rPr>
      </w:pPr>
    </w:p>
    <w:p>
      <w:pPr>
        <w:pStyle w:val="2"/>
        <w:rPr>
          <w:rFonts w:ascii="Mongolian Baiti" w:hAnsi="Mongolian Baiti" w:cs="Mongolian Baiti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rPr>
          <w:rFonts w:ascii="Times New Roman" w:hAnsi="Times New Roman"/>
          <w:sz w:val="28"/>
          <w:szCs w:val="28"/>
        </w:rPr>
      </w:pPr>
      <w:r>
        <w:rPr>
          <w:rFonts w:hint="eastAsia" w:ascii="Mongolian Baiti" w:hAnsi="Mongolian Baiti" w:cs="Mongolian Baiti"/>
          <w:sz w:val="28"/>
          <w:szCs w:val="28"/>
        </w:rPr>
        <w:t xml:space="preserve"> </w:t>
      </w:r>
      <w:r>
        <w:rPr>
          <w:rFonts w:ascii="Mongolian Baiti" w:hAnsi="Mongolian Baiti" w:cs="Mongolian Baiti"/>
          <w:sz w:val="28"/>
          <w:szCs w:val="28"/>
        </w:rPr>
        <w:t xml:space="preserve">重庆市大渡口区民政局办公室           </w:t>
      </w:r>
      <w:r>
        <w:rPr>
          <w:rFonts w:hint="eastAsia" w:ascii="Mongolian Baiti" w:hAnsi="Mongolian Baiti" w:cs="Mongolian Bait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2023年8月31日印发</w:t>
      </w:r>
    </w:p>
    <w:sectPr>
      <w:footerReference r:id="rId3" w:type="default"/>
      <w:pgSz w:w="11906" w:h="16838"/>
      <w:pgMar w:top="2098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32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32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32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MzFjNmZlY2FjZmZjNTRiOTllNTA2NjAzZTExMTEifQ=="/>
  </w:docVars>
  <w:rsids>
    <w:rsidRoot w:val="00172A27"/>
    <w:rsid w:val="0000003A"/>
    <w:rsid w:val="000131FF"/>
    <w:rsid w:val="000219B8"/>
    <w:rsid w:val="000261C2"/>
    <w:rsid w:val="0003236C"/>
    <w:rsid w:val="00041D14"/>
    <w:rsid w:val="0005261B"/>
    <w:rsid w:val="00053F1F"/>
    <w:rsid w:val="00061F90"/>
    <w:rsid w:val="00063A41"/>
    <w:rsid w:val="00064D1F"/>
    <w:rsid w:val="000713BD"/>
    <w:rsid w:val="000912EE"/>
    <w:rsid w:val="00096574"/>
    <w:rsid w:val="000A114C"/>
    <w:rsid w:val="000A4FE7"/>
    <w:rsid w:val="000A525C"/>
    <w:rsid w:val="000B2F5C"/>
    <w:rsid w:val="000B323F"/>
    <w:rsid w:val="000C0CD9"/>
    <w:rsid w:val="000C1E16"/>
    <w:rsid w:val="000C3B27"/>
    <w:rsid w:val="000C52E0"/>
    <w:rsid w:val="000D4630"/>
    <w:rsid w:val="000E2087"/>
    <w:rsid w:val="000E3277"/>
    <w:rsid w:val="000E5942"/>
    <w:rsid w:val="000F331F"/>
    <w:rsid w:val="000F4206"/>
    <w:rsid w:val="000F5351"/>
    <w:rsid w:val="000F7509"/>
    <w:rsid w:val="001048E3"/>
    <w:rsid w:val="001123FF"/>
    <w:rsid w:val="001212B1"/>
    <w:rsid w:val="00125FE7"/>
    <w:rsid w:val="00126B04"/>
    <w:rsid w:val="00131AE3"/>
    <w:rsid w:val="001448E8"/>
    <w:rsid w:val="00146409"/>
    <w:rsid w:val="00153BC8"/>
    <w:rsid w:val="001600EA"/>
    <w:rsid w:val="00162009"/>
    <w:rsid w:val="001642B2"/>
    <w:rsid w:val="00165648"/>
    <w:rsid w:val="0016568C"/>
    <w:rsid w:val="0017141E"/>
    <w:rsid w:val="00172A27"/>
    <w:rsid w:val="00175BE6"/>
    <w:rsid w:val="00177BAE"/>
    <w:rsid w:val="00181691"/>
    <w:rsid w:val="00183DA2"/>
    <w:rsid w:val="00183E1D"/>
    <w:rsid w:val="001862FA"/>
    <w:rsid w:val="00186876"/>
    <w:rsid w:val="00193656"/>
    <w:rsid w:val="001959AA"/>
    <w:rsid w:val="001A31B9"/>
    <w:rsid w:val="001C4183"/>
    <w:rsid w:val="001D04C7"/>
    <w:rsid w:val="001D3865"/>
    <w:rsid w:val="001D60DD"/>
    <w:rsid w:val="001E0111"/>
    <w:rsid w:val="001F4857"/>
    <w:rsid w:val="001F56A3"/>
    <w:rsid w:val="002065AD"/>
    <w:rsid w:val="00211CF1"/>
    <w:rsid w:val="0021241B"/>
    <w:rsid w:val="00217924"/>
    <w:rsid w:val="00225EE4"/>
    <w:rsid w:val="00232B91"/>
    <w:rsid w:val="0023329B"/>
    <w:rsid w:val="00235EAA"/>
    <w:rsid w:val="00243EC3"/>
    <w:rsid w:val="0025339D"/>
    <w:rsid w:val="00255898"/>
    <w:rsid w:val="00257997"/>
    <w:rsid w:val="00261D9C"/>
    <w:rsid w:val="00271939"/>
    <w:rsid w:val="002A476D"/>
    <w:rsid w:val="002B2A6E"/>
    <w:rsid w:val="002C2883"/>
    <w:rsid w:val="002C4D04"/>
    <w:rsid w:val="002C5FA8"/>
    <w:rsid w:val="002D719E"/>
    <w:rsid w:val="00306B47"/>
    <w:rsid w:val="003118AF"/>
    <w:rsid w:val="0032227F"/>
    <w:rsid w:val="00334D72"/>
    <w:rsid w:val="00343E44"/>
    <w:rsid w:val="00351B1A"/>
    <w:rsid w:val="00351C28"/>
    <w:rsid w:val="0035703E"/>
    <w:rsid w:val="00372058"/>
    <w:rsid w:val="0037454B"/>
    <w:rsid w:val="003847A8"/>
    <w:rsid w:val="003958CA"/>
    <w:rsid w:val="003B2AEA"/>
    <w:rsid w:val="003C1F55"/>
    <w:rsid w:val="003D1643"/>
    <w:rsid w:val="003D4688"/>
    <w:rsid w:val="003E6846"/>
    <w:rsid w:val="003E7D1D"/>
    <w:rsid w:val="003E7D47"/>
    <w:rsid w:val="003F14C8"/>
    <w:rsid w:val="003F2CE4"/>
    <w:rsid w:val="003F39EC"/>
    <w:rsid w:val="00400250"/>
    <w:rsid w:val="0040315A"/>
    <w:rsid w:val="004066B8"/>
    <w:rsid w:val="00407D5E"/>
    <w:rsid w:val="004351AB"/>
    <w:rsid w:val="004357DB"/>
    <w:rsid w:val="0045368E"/>
    <w:rsid w:val="00455B17"/>
    <w:rsid w:val="00461082"/>
    <w:rsid w:val="00465625"/>
    <w:rsid w:val="00471C28"/>
    <w:rsid w:val="0047267B"/>
    <w:rsid w:val="00472E0A"/>
    <w:rsid w:val="0048500F"/>
    <w:rsid w:val="00485216"/>
    <w:rsid w:val="00492A8A"/>
    <w:rsid w:val="00496982"/>
    <w:rsid w:val="004A0647"/>
    <w:rsid w:val="004A5989"/>
    <w:rsid w:val="004B3B39"/>
    <w:rsid w:val="004C51AC"/>
    <w:rsid w:val="004C739D"/>
    <w:rsid w:val="004D144F"/>
    <w:rsid w:val="004D58B8"/>
    <w:rsid w:val="0050084F"/>
    <w:rsid w:val="005138BF"/>
    <w:rsid w:val="005176E6"/>
    <w:rsid w:val="00517ED9"/>
    <w:rsid w:val="00535973"/>
    <w:rsid w:val="00542DDB"/>
    <w:rsid w:val="00546198"/>
    <w:rsid w:val="00557837"/>
    <w:rsid w:val="00565ABB"/>
    <w:rsid w:val="00567B36"/>
    <w:rsid w:val="005764CE"/>
    <w:rsid w:val="00595545"/>
    <w:rsid w:val="005B13F6"/>
    <w:rsid w:val="005B65F8"/>
    <w:rsid w:val="005B7565"/>
    <w:rsid w:val="005B7D34"/>
    <w:rsid w:val="005C4453"/>
    <w:rsid w:val="005C61E9"/>
    <w:rsid w:val="005C6932"/>
    <w:rsid w:val="005D042C"/>
    <w:rsid w:val="005D1665"/>
    <w:rsid w:val="005D17C6"/>
    <w:rsid w:val="005D2688"/>
    <w:rsid w:val="005D4148"/>
    <w:rsid w:val="005D44AE"/>
    <w:rsid w:val="005D5E06"/>
    <w:rsid w:val="005D6160"/>
    <w:rsid w:val="005E534B"/>
    <w:rsid w:val="005F3162"/>
    <w:rsid w:val="005F6ECE"/>
    <w:rsid w:val="00600468"/>
    <w:rsid w:val="006063D5"/>
    <w:rsid w:val="00610DA3"/>
    <w:rsid w:val="006143D9"/>
    <w:rsid w:val="00616460"/>
    <w:rsid w:val="00616951"/>
    <w:rsid w:val="00617037"/>
    <w:rsid w:val="0063338F"/>
    <w:rsid w:val="00637422"/>
    <w:rsid w:val="00644132"/>
    <w:rsid w:val="00650684"/>
    <w:rsid w:val="00653FA3"/>
    <w:rsid w:val="00663248"/>
    <w:rsid w:val="00663806"/>
    <w:rsid w:val="00664061"/>
    <w:rsid w:val="006777ED"/>
    <w:rsid w:val="006844AE"/>
    <w:rsid w:val="00690FB4"/>
    <w:rsid w:val="00692FD6"/>
    <w:rsid w:val="0069471E"/>
    <w:rsid w:val="00695AE5"/>
    <w:rsid w:val="006A3FA4"/>
    <w:rsid w:val="006A475D"/>
    <w:rsid w:val="006A7023"/>
    <w:rsid w:val="006B0038"/>
    <w:rsid w:val="006C333E"/>
    <w:rsid w:val="006C351D"/>
    <w:rsid w:val="006D00B2"/>
    <w:rsid w:val="006D54D1"/>
    <w:rsid w:val="006E2B76"/>
    <w:rsid w:val="006F55DD"/>
    <w:rsid w:val="00707670"/>
    <w:rsid w:val="007206F9"/>
    <w:rsid w:val="00723C0C"/>
    <w:rsid w:val="00727C41"/>
    <w:rsid w:val="00727D82"/>
    <w:rsid w:val="007349DB"/>
    <w:rsid w:val="007352F3"/>
    <w:rsid w:val="007420F4"/>
    <w:rsid w:val="007440A1"/>
    <w:rsid w:val="00746FFB"/>
    <w:rsid w:val="00757DB2"/>
    <w:rsid w:val="007615CF"/>
    <w:rsid w:val="00764CFE"/>
    <w:rsid w:val="00770B25"/>
    <w:rsid w:val="00775140"/>
    <w:rsid w:val="00776594"/>
    <w:rsid w:val="00777B14"/>
    <w:rsid w:val="00791751"/>
    <w:rsid w:val="0079548F"/>
    <w:rsid w:val="007A50A8"/>
    <w:rsid w:val="007A7FE0"/>
    <w:rsid w:val="007B5051"/>
    <w:rsid w:val="007B72C6"/>
    <w:rsid w:val="007C3365"/>
    <w:rsid w:val="007C74BE"/>
    <w:rsid w:val="007D1A84"/>
    <w:rsid w:val="007D4875"/>
    <w:rsid w:val="007F1BF5"/>
    <w:rsid w:val="00804CC1"/>
    <w:rsid w:val="00817029"/>
    <w:rsid w:val="00821282"/>
    <w:rsid w:val="00821CD7"/>
    <w:rsid w:val="008271A8"/>
    <w:rsid w:val="00836793"/>
    <w:rsid w:val="0084197C"/>
    <w:rsid w:val="00844F07"/>
    <w:rsid w:val="00854D46"/>
    <w:rsid w:val="00861696"/>
    <w:rsid w:val="00863813"/>
    <w:rsid w:val="008722A1"/>
    <w:rsid w:val="00873DE8"/>
    <w:rsid w:val="00881BC6"/>
    <w:rsid w:val="00887764"/>
    <w:rsid w:val="008919B9"/>
    <w:rsid w:val="00897F05"/>
    <w:rsid w:val="008A4ABF"/>
    <w:rsid w:val="008A60CD"/>
    <w:rsid w:val="008B06B5"/>
    <w:rsid w:val="008B0742"/>
    <w:rsid w:val="008B2E44"/>
    <w:rsid w:val="008B61DE"/>
    <w:rsid w:val="008C1E2A"/>
    <w:rsid w:val="008D47A1"/>
    <w:rsid w:val="008D7261"/>
    <w:rsid w:val="008E3574"/>
    <w:rsid w:val="008F0618"/>
    <w:rsid w:val="008F73F5"/>
    <w:rsid w:val="00906E63"/>
    <w:rsid w:val="0090752E"/>
    <w:rsid w:val="00921506"/>
    <w:rsid w:val="00923886"/>
    <w:rsid w:val="009264F4"/>
    <w:rsid w:val="00931FB1"/>
    <w:rsid w:val="009322D8"/>
    <w:rsid w:val="00933C33"/>
    <w:rsid w:val="009361F5"/>
    <w:rsid w:val="00941E2D"/>
    <w:rsid w:val="009464F0"/>
    <w:rsid w:val="00946D08"/>
    <w:rsid w:val="00950614"/>
    <w:rsid w:val="009542FF"/>
    <w:rsid w:val="00960839"/>
    <w:rsid w:val="00960CC6"/>
    <w:rsid w:val="0096576C"/>
    <w:rsid w:val="00967354"/>
    <w:rsid w:val="0096785A"/>
    <w:rsid w:val="00972099"/>
    <w:rsid w:val="00974A55"/>
    <w:rsid w:val="009844CD"/>
    <w:rsid w:val="009866E2"/>
    <w:rsid w:val="0099535C"/>
    <w:rsid w:val="009A33AF"/>
    <w:rsid w:val="009B2569"/>
    <w:rsid w:val="009B44CC"/>
    <w:rsid w:val="009C0631"/>
    <w:rsid w:val="009C2AAD"/>
    <w:rsid w:val="009E204E"/>
    <w:rsid w:val="009E3B9E"/>
    <w:rsid w:val="009E541E"/>
    <w:rsid w:val="009F5E06"/>
    <w:rsid w:val="00A0044E"/>
    <w:rsid w:val="00A01798"/>
    <w:rsid w:val="00A077F0"/>
    <w:rsid w:val="00A30486"/>
    <w:rsid w:val="00A32310"/>
    <w:rsid w:val="00A32365"/>
    <w:rsid w:val="00A365AE"/>
    <w:rsid w:val="00A430C2"/>
    <w:rsid w:val="00A5211E"/>
    <w:rsid w:val="00A53114"/>
    <w:rsid w:val="00A54130"/>
    <w:rsid w:val="00A54784"/>
    <w:rsid w:val="00A60B6B"/>
    <w:rsid w:val="00A71794"/>
    <w:rsid w:val="00A777B8"/>
    <w:rsid w:val="00A80408"/>
    <w:rsid w:val="00A81261"/>
    <w:rsid w:val="00A81555"/>
    <w:rsid w:val="00A84F7D"/>
    <w:rsid w:val="00A9009A"/>
    <w:rsid w:val="00A95B3D"/>
    <w:rsid w:val="00AB06D2"/>
    <w:rsid w:val="00AC5C0C"/>
    <w:rsid w:val="00AF295E"/>
    <w:rsid w:val="00AF5577"/>
    <w:rsid w:val="00B021D3"/>
    <w:rsid w:val="00B04572"/>
    <w:rsid w:val="00B0732C"/>
    <w:rsid w:val="00B12AA7"/>
    <w:rsid w:val="00B16935"/>
    <w:rsid w:val="00B22101"/>
    <w:rsid w:val="00B22A31"/>
    <w:rsid w:val="00B26EA0"/>
    <w:rsid w:val="00B35EE9"/>
    <w:rsid w:val="00B3611C"/>
    <w:rsid w:val="00B43A10"/>
    <w:rsid w:val="00B45934"/>
    <w:rsid w:val="00B523CC"/>
    <w:rsid w:val="00B60518"/>
    <w:rsid w:val="00B858E1"/>
    <w:rsid w:val="00B86520"/>
    <w:rsid w:val="00B91F15"/>
    <w:rsid w:val="00B92B48"/>
    <w:rsid w:val="00BA30FC"/>
    <w:rsid w:val="00BB0BE2"/>
    <w:rsid w:val="00BB222D"/>
    <w:rsid w:val="00BB5533"/>
    <w:rsid w:val="00BC289E"/>
    <w:rsid w:val="00BC4FDB"/>
    <w:rsid w:val="00BC792B"/>
    <w:rsid w:val="00BD4F0C"/>
    <w:rsid w:val="00BE429F"/>
    <w:rsid w:val="00BF136B"/>
    <w:rsid w:val="00BF5F1E"/>
    <w:rsid w:val="00C01B04"/>
    <w:rsid w:val="00C023EE"/>
    <w:rsid w:val="00C122C6"/>
    <w:rsid w:val="00C17373"/>
    <w:rsid w:val="00C17B2B"/>
    <w:rsid w:val="00C236B8"/>
    <w:rsid w:val="00C35C98"/>
    <w:rsid w:val="00C43544"/>
    <w:rsid w:val="00C46AAF"/>
    <w:rsid w:val="00C63FC7"/>
    <w:rsid w:val="00C74A02"/>
    <w:rsid w:val="00C7547F"/>
    <w:rsid w:val="00C762F5"/>
    <w:rsid w:val="00C80717"/>
    <w:rsid w:val="00C81302"/>
    <w:rsid w:val="00C82A57"/>
    <w:rsid w:val="00C83B25"/>
    <w:rsid w:val="00C942B5"/>
    <w:rsid w:val="00C956E5"/>
    <w:rsid w:val="00CA02EF"/>
    <w:rsid w:val="00CA0E8A"/>
    <w:rsid w:val="00CA17FA"/>
    <w:rsid w:val="00CA2D1E"/>
    <w:rsid w:val="00CA42F6"/>
    <w:rsid w:val="00CB0383"/>
    <w:rsid w:val="00CB52DF"/>
    <w:rsid w:val="00CC3621"/>
    <w:rsid w:val="00CE5AE5"/>
    <w:rsid w:val="00D04D75"/>
    <w:rsid w:val="00D2403F"/>
    <w:rsid w:val="00D24C06"/>
    <w:rsid w:val="00D5471F"/>
    <w:rsid w:val="00D54FA7"/>
    <w:rsid w:val="00D714A1"/>
    <w:rsid w:val="00D73B27"/>
    <w:rsid w:val="00D74BDF"/>
    <w:rsid w:val="00D85D3D"/>
    <w:rsid w:val="00D93F4D"/>
    <w:rsid w:val="00DA49A4"/>
    <w:rsid w:val="00DC6094"/>
    <w:rsid w:val="00DC6BB3"/>
    <w:rsid w:val="00DC7752"/>
    <w:rsid w:val="00DD2FAB"/>
    <w:rsid w:val="00DE2636"/>
    <w:rsid w:val="00DE47D6"/>
    <w:rsid w:val="00DF2724"/>
    <w:rsid w:val="00DF3335"/>
    <w:rsid w:val="00DF6AB5"/>
    <w:rsid w:val="00E06523"/>
    <w:rsid w:val="00E06D53"/>
    <w:rsid w:val="00E12006"/>
    <w:rsid w:val="00E14115"/>
    <w:rsid w:val="00E14CA2"/>
    <w:rsid w:val="00E154AD"/>
    <w:rsid w:val="00E155F4"/>
    <w:rsid w:val="00E16AD7"/>
    <w:rsid w:val="00E26D47"/>
    <w:rsid w:val="00E2750D"/>
    <w:rsid w:val="00E355A8"/>
    <w:rsid w:val="00E37C6A"/>
    <w:rsid w:val="00E413C5"/>
    <w:rsid w:val="00E4297E"/>
    <w:rsid w:val="00E4494B"/>
    <w:rsid w:val="00E45CD6"/>
    <w:rsid w:val="00E46C34"/>
    <w:rsid w:val="00E50013"/>
    <w:rsid w:val="00E50662"/>
    <w:rsid w:val="00E51065"/>
    <w:rsid w:val="00E51B69"/>
    <w:rsid w:val="00E60415"/>
    <w:rsid w:val="00E60661"/>
    <w:rsid w:val="00E6491E"/>
    <w:rsid w:val="00E65C16"/>
    <w:rsid w:val="00E675B4"/>
    <w:rsid w:val="00E74F99"/>
    <w:rsid w:val="00E81D33"/>
    <w:rsid w:val="00E82DD2"/>
    <w:rsid w:val="00E833A8"/>
    <w:rsid w:val="00EA5EC0"/>
    <w:rsid w:val="00EB5383"/>
    <w:rsid w:val="00EC20B8"/>
    <w:rsid w:val="00EC396B"/>
    <w:rsid w:val="00EC5597"/>
    <w:rsid w:val="00ED39F8"/>
    <w:rsid w:val="00EE0AAF"/>
    <w:rsid w:val="00EE18CE"/>
    <w:rsid w:val="00EE18F2"/>
    <w:rsid w:val="00EF30B3"/>
    <w:rsid w:val="00F00116"/>
    <w:rsid w:val="00F04115"/>
    <w:rsid w:val="00F06D2E"/>
    <w:rsid w:val="00F073F6"/>
    <w:rsid w:val="00F11D9C"/>
    <w:rsid w:val="00F13409"/>
    <w:rsid w:val="00F267CD"/>
    <w:rsid w:val="00F2683F"/>
    <w:rsid w:val="00F270B1"/>
    <w:rsid w:val="00F43C28"/>
    <w:rsid w:val="00F46583"/>
    <w:rsid w:val="00F51130"/>
    <w:rsid w:val="00F51205"/>
    <w:rsid w:val="00F52489"/>
    <w:rsid w:val="00F57F17"/>
    <w:rsid w:val="00F75BA5"/>
    <w:rsid w:val="00F7600F"/>
    <w:rsid w:val="00F76BD6"/>
    <w:rsid w:val="00F82DCF"/>
    <w:rsid w:val="00F95999"/>
    <w:rsid w:val="00FA364B"/>
    <w:rsid w:val="00FA3B54"/>
    <w:rsid w:val="00FA3DB0"/>
    <w:rsid w:val="00FA4C6F"/>
    <w:rsid w:val="00FB4A7E"/>
    <w:rsid w:val="00FB7ABC"/>
    <w:rsid w:val="00FC4144"/>
    <w:rsid w:val="00FC7479"/>
    <w:rsid w:val="00FD6A5E"/>
    <w:rsid w:val="00FE11C8"/>
    <w:rsid w:val="00FF651E"/>
    <w:rsid w:val="063B1146"/>
    <w:rsid w:val="080F4507"/>
    <w:rsid w:val="0A746E8A"/>
    <w:rsid w:val="0B2D1904"/>
    <w:rsid w:val="0B58289E"/>
    <w:rsid w:val="182E7359"/>
    <w:rsid w:val="187B2470"/>
    <w:rsid w:val="1A1037BA"/>
    <w:rsid w:val="1BBF02E7"/>
    <w:rsid w:val="221E4A08"/>
    <w:rsid w:val="2274462F"/>
    <w:rsid w:val="2565580A"/>
    <w:rsid w:val="27DE1B23"/>
    <w:rsid w:val="29F83B4D"/>
    <w:rsid w:val="35B43221"/>
    <w:rsid w:val="3EBC224B"/>
    <w:rsid w:val="4376683F"/>
    <w:rsid w:val="47605F31"/>
    <w:rsid w:val="4E6234CA"/>
    <w:rsid w:val="52A727EF"/>
    <w:rsid w:val="591169F5"/>
    <w:rsid w:val="5E054607"/>
    <w:rsid w:val="626921CC"/>
    <w:rsid w:val="63C83217"/>
    <w:rsid w:val="69C112E3"/>
    <w:rsid w:val="6A4F56CB"/>
    <w:rsid w:val="6EC01CC9"/>
    <w:rsid w:val="77A4435D"/>
    <w:rsid w:val="7E076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2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581</Characters>
  <Lines>4</Lines>
  <Paragraphs>1</Paragraphs>
  <TotalTime>9</TotalTime>
  <ScaleCrop>false</ScaleCrop>
  <LinksUpToDate>false</LinksUpToDate>
  <CharactersWithSpaces>681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2019-08-12T02:05:00Z</dcterms:created>
  <dc:creator>Hp-pc</dc:creator>
  <cp:lastModifiedBy>Administrator</cp:lastModifiedBy>
  <cp:lastPrinted>2023-08-31T02:50:00Z</cp:lastPrinted>
  <dcterms:modified xsi:type="dcterms:W3CDTF">2023-09-01T02:49:08Z</dcterms:modified>
  <dc:title>民政部关于印发《开展社会救助专项整治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80833BDDAFFA4282BE2E1A7B25C54F04_13</vt:lpwstr>
  </property>
</Properties>
</file>