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茄子溪街道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桥口社区联合辖区共同体单位组织开展迎新纳福活动</w:t>
      </w:r>
    </w:p>
    <w:p>
      <w:pPr>
        <w:spacing w:line="600" w:lineRule="exact"/>
        <w:ind w:firstLine="640" w:firstLineChars="200"/>
        <w:jc w:val="both"/>
        <w:rPr>
          <w:rFonts w:ascii="方正仿宋_GBK" w:hAnsi="方正仿宋_GBK" w:eastAsia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  <w:shd w:val="clear" w:color="auto" w:fill="FFFFFF"/>
        </w:rPr>
        <w:t>为了进一步丰富社区居民的文化生活，搭建居民之间相互交流沟通平台，营造文明和谐、喜庆祥和的节日氛围，在2024年春节来临之际，茄子溪街道桥口社区联合辖区共同体单位开展</w:t>
      </w:r>
      <w:r>
        <w:rPr>
          <w:rFonts w:hint="eastAsia" w:ascii="方正仿宋_GBK" w:hAnsi="方正仿宋_GBK" w:eastAsia="方正仿宋_GBK"/>
          <w:sz w:val="32"/>
          <w:szCs w:val="32"/>
        </w:rPr>
        <w:t>“喜迎春节</w:t>
      </w:r>
      <w:r>
        <w:rPr>
          <w:rFonts w:hint="eastAsia" w:ascii="方正仿宋_GBK" w:hAnsi="方正仿宋_GBK" w:cs="宋体"/>
          <w:sz w:val="32"/>
          <w:szCs w:val="32"/>
        </w:rPr>
        <w:t>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快乐游园”活动</w:t>
      </w:r>
      <w:r>
        <w:rPr>
          <w:rFonts w:hint="eastAsia" w:ascii="方正仿宋_GBK" w:hAnsi="方正仿宋_GBK" w:eastAsia="方正仿宋_GBK"/>
          <w:sz w:val="32"/>
          <w:szCs w:val="32"/>
          <w:shd w:val="clear" w:color="auto" w:fill="FFFFFF"/>
        </w:rPr>
        <w:t>。</w:t>
      </w:r>
    </w:p>
    <w:p>
      <w:pPr>
        <w:jc w:val="both"/>
        <w:rPr>
          <w:rFonts w:ascii="方正仿宋_GBK" w:hAnsi="方正仿宋_GBK" w:eastAsia="方正仿宋_GBK" w:cs="Arial"/>
          <w:color w:val="191919"/>
          <w:sz w:val="32"/>
          <w:szCs w:val="32"/>
          <w:shd w:val="clear" w:color="auto" w:fill="FFFFFF"/>
        </w:rPr>
      </w:pPr>
    </w:p>
    <w:p>
      <w:pPr>
        <w:ind w:firstLine="640" w:firstLineChars="200"/>
        <w:jc w:val="both"/>
        <w:rPr>
          <w:rFonts w:ascii="方正仿宋_GBK" w:hAnsi="方正仿宋_GBK" w:eastAsia="方正仿宋_GBK" w:cs="Arial"/>
          <w:color w:val="191919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ind w:firstLine="640" w:firstLineChars="200"/>
        <w:jc w:val="both"/>
        <w:rPr>
          <w:rFonts w:ascii="方正仿宋_GBK" w:hAnsi="方正仿宋_GBK" w:eastAsia="方正仿宋_GBK" w:cs="Arial"/>
          <w:color w:val="191919"/>
          <w:sz w:val="32"/>
          <w:szCs w:val="32"/>
          <w:shd w:val="clear" w:color="auto" w:fill="FFFFFF"/>
        </w:rPr>
      </w:pPr>
    </w:p>
    <w:p>
      <w:pPr>
        <w:ind w:firstLine="640" w:firstLineChars="200"/>
        <w:jc w:val="both"/>
        <w:rPr>
          <w:rFonts w:ascii="方正仿宋_GBK" w:hAnsi="方正仿宋_GBK" w:eastAsia="方正仿宋_GBK" w:cs="Arial"/>
          <w:color w:val="191919"/>
          <w:sz w:val="32"/>
          <w:szCs w:val="32"/>
          <w:shd w:val="clear" w:color="auto" w:fill="FFFFFF"/>
        </w:rPr>
      </w:pPr>
    </w:p>
    <w:p>
      <w:pPr>
        <w:ind w:firstLine="640" w:firstLineChars="200"/>
        <w:jc w:val="both"/>
        <w:rPr>
          <w:rFonts w:ascii="方正仿宋_GBK" w:hAnsi="方正仿宋_GBK" w:eastAsia="方正仿宋_GBK" w:cs="Arial"/>
          <w:color w:val="191919"/>
          <w:sz w:val="32"/>
          <w:szCs w:val="32"/>
          <w:shd w:val="clear" w:color="auto" w:fill="FFFFFF"/>
        </w:rPr>
      </w:pPr>
    </w:p>
    <w:p>
      <w:pPr>
        <w:ind w:firstLine="640" w:firstLineChars="200"/>
        <w:jc w:val="both"/>
        <w:rPr>
          <w:rFonts w:ascii="方正仿宋_GBK" w:hAnsi="方正仿宋_GBK" w:eastAsia="方正仿宋_GBK" w:cs="Arial"/>
          <w:color w:val="191919"/>
          <w:sz w:val="32"/>
          <w:szCs w:val="32"/>
          <w:shd w:val="clear" w:color="auto" w:fill="FFFFFF"/>
        </w:rPr>
      </w:pPr>
    </w:p>
    <w:p>
      <w:pPr>
        <w:ind w:firstLine="640" w:firstLineChars="200"/>
        <w:jc w:val="both"/>
        <w:rPr>
          <w:rFonts w:ascii="方正仿宋_GBK" w:hAnsi="方正仿宋_GBK" w:eastAsia="方正仿宋_GBK" w:cs="Arial"/>
          <w:color w:val="191919"/>
          <w:sz w:val="32"/>
          <w:szCs w:val="32"/>
          <w:shd w:val="clear" w:color="auto" w:fill="FFFFFF"/>
        </w:rPr>
      </w:pPr>
    </w:p>
    <w:p>
      <w:pPr>
        <w:ind w:firstLine="640" w:firstLineChars="200"/>
        <w:jc w:val="both"/>
        <w:rPr>
          <w:rFonts w:ascii="方正仿宋_GBK" w:hAnsi="方正仿宋_GBK" w:eastAsia="方正仿宋_GBK" w:cs="Arial"/>
          <w:color w:val="191919"/>
          <w:sz w:val="32"/>
          <w:szCs w:val="32"/>
        </w:rPr>
      </w:pPr>
    </w:p>
    <w:p>
      <w:pPr>
        <w:ind w:firstLine="560" w:firstLineChars="200"/>
        <w:jc w:val="both"/>
        <w:rPr>
          <w:rFonts w:ascii="方正仿宋_GBK" w:hAnsi="方正仿宋_GBK" w:eastAsia="方正仿宋_GBK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20B28"/>
    <w:rsid w:val="000558A8"/>
    <w:rsid w:val="000F196F"/>
    <w:rsid w:val="001B03BE"/>
    <w:rsid w:val="00235679"/>
    <w:rsid w:val="002977FB"/>
    <w:rsid w:val="002D0E97"/>
    <w:rsid w:val="00323B43"/>
    <w:rsid w:val="0037788B"/>
    <w:rsid w:val="003D37D8"/>
    <w:rsid w:val="00426133"/>
    <w:rsid w:val="004358AB"/>
    <w:rsid w:val="004D265E"/>
    <w:rsid w:val="00524A08"/>
    <w:rsid w:val="00544380"/>
    <w:rsid w:val="005B61BE"/>
    <w:rsid w:val="006005E9"/>
    <w:rsid w:val="00603F5B"/>
    <w:rsid w:val="00626096"/>
    <w:rsid w:val="008A00EA"/>
    <w:rsid w:val="008B7726"/>
    <w:rsid w:val="008D6A2E"/>
    <w:rsid w:val="009102D0"/>
    <w:rsid w:val="00994E5B"/>
    <w:rsid w:val="00B85BFD"/>
    <w:rsid w:val="00C2543E"/>
    <w:rsid w:val="00C36B77"/>
    <w:rsid w:val="00D14016"/>
    <w:rsid w:val="00D2056C"/>
    <w:rsid w:val="00D26B00"/>
    <w:rsid w:val="00D31D50"/>
    <w:rsid w:val="00DA3791"/>
    <w:rsid w:val="00E07EA2"/>
    <w:rsid w:val="00E83E41"/>
    <w:rsid w:val="00FB7A70"/>
    <w:rsid w:val="7BE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34</TotalTime>
  <ScaleCrop>false</ScaleCrop>
  <LinksUpToDate>false</LinksUpToDate>
  <CharactersWithSpaces>135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2024-01-19T03:07:11Z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B7B83A360F4C428CA398EFC52542D14B</vt:lpwstr>
  </property>
</Properties>
</file>