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D60F">
      <w:pPr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  <w:t>“和美乡村 美丽跳磴” ——跳磴镇创建</w:t>
      </w:r>
    </w:p>
    <w:p w14:paraId="0051DB7A">
      <w:pPr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  <w:t>全国文明城区暨喜迎2026年新春</w:t>
      </w:r>
    </w:p>
    <w:p w14:paraId="25E4E63E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  <w:t>文艺演出活动</w:t>
      </w:r>
    </w:p>
    <w:p w14:paraId="5B3F2FB1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2026年1月28日</w:t>
      </w:r>
    </w:p>
    <w:p w14:paraId="2F7E108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“和美乡村 美丽跳磴” ——跳磴镇创建全国文明城区暨喜迎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年新春文艺演出活动</w:t>
      </w:r>
    </w:p>
    <w:p w14:paraId="14E9AB9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群众文化活动</w:t>
      </w:r>
    </w:p>
    <w:p w14:paraId="11FF196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大渡口区跳磴镇蓝沁苑社区国学广场</w:t>
      </w:r>
    </w:p>
    <w:p w14:paraId="3995451F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bookmarkStart w:id="0" w:name="_GoBack"/>
      <w:bookmarkEnd w:id="0"/>
    </w:p>
    <w:p w14:paraId="27B171BD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 w14:paraId="519383D4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023-68535802</w:t>
      </w:r>
    </w:p>
    <w:p w14:paraId="0D37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977AAF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主办单位：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大渡口区跳磴镇党委、政府</w:t>
      </w:r>
    </w:p>
    <w:p w14:paraId="05B2EB0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94" w:lineRule="exact"/>
        <w:ind w:firstLine="640" w:firstLineChars="200"/>
        <w:jc w:val="both"/>
        <w:textAlignment w:val="auto"/>
        <w:rPr>
          <w:rFonts w:hint="default" w:ascii="方正仿宋_GBK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承办单位：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大渡口区跳磴镇文化分馆、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/>
        </w:rPr>
        <w:t>大渡口区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跳磴镇新时代文明实践站、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/>
        </w:rPr>
        <w:t>大渡口区跳磴镇妇联、大渡口区跳磴镇侨联小组、大渡口区跳磴镇蓝沁苑社区居民委员会</w:t>
      </w:r>
    </w:p>
    <w:p w14:paraId="4558892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支持单位：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/>
        </w:rPr>
        <w:t>凯琪艺术培训学校、重庆农村商业银行大渡口支行跳磴分理处</w:t>
      </w:r>
    </w:p>
    <w:p w14:paraId="09EDA1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2646" w:leftChars="760" w:hanging="1050" w:hangingChars="500"/>
        <w:textAlignment w:val="auto"/>
        <w:rPr>
          <w:rFonts w:hint="eastAsia"/>
          <w:lang w:val="en-US" w:eastAsia="zh-CN"/>
        </w:rPr>
      </w:pPr>
    </w:p>
    <w:p w14:paraId="6DB15CFA">
      <w:pPr>
        <w:ind w:left="3284" w:leftChars="1064" w:hanging="1050" w:hangingChars="5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1AC5842"/>
    <w:rsid w:val="093054AF"/>
    <w:rsid w:val="0C082CB8"/>
    <w:rsid w:val="0E436FFA"/>
    <w:rsid w:val="2DF84A49"/>
    <w:rsid w:val="2FB53C3A"/>
    <w:rsid w:val="33722449"/>
    <w:rsid w:val="3B75608D"/>
    <w:rsid w:val="4706701C"/>
    <w:rsid w:val="57811999"/>
    <w:rsid w:val="5B93617E"/>
    <w:rsid w:val="5DE11544"/>
    <w:rsid w:val="60A25610"/>
    <w:rsid w:val="62D33EAF"/>
    <w:rsid w:val="671E7F86"/>
    <w:rsid w:val="73155983"/>
    <w:rsid w:val="74111320"/>
    <w:rsid w:val="76BB26A9"/>
    <w:rsid w:val="7D7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256</Characters>
  <Lines>0</Lines>
  <Paragraphs>0</Paragraphs>
  <TotalTime>0</TotalTime>
  <ScaleCrop>false</ScaleCrop>
  <LinksUpToDate>false</LinksUpToDate>
  <CharactersWithSpaces>256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2021-12-10T16:30:00Z</dcterms:created>
  <dc:creator>Administrator</dc:creator>
  <cp:lastModifiedBy>user</cp:lastModifiedBy>
  <dcterms:modified xsi:type="dcterms:W3CDTF">2026-05-13T14:41:23Z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6742CC62FEB54D47BDEA009FFCBA1C6B_12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