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20" w:lineRule="exact"/>
        <w:ind w:firstLine="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重庆市大渡口区新山村街道办事处</w:t>
      </w:r>
      <w:r>
        <w:rPr>
          <w:rFonts w:hint="eastAsia" w:ascii="方正小标宋_GBK" w:hAnsi="方正小标宋_GBK" w:eastAsia="方正小标宋_GBK" w:cs="方正小标宋_GBK"/>
          <w:spacing w:val="-8"/>
          <w:sz w:val="44"/>
          <w:szCs w:val="44"/>
        </w:rPr>
        <w:t xml:space="preserve"> </w:t>
      </w:r>
      <w:r>
        <w:rPr>
          <w:rFonts w:hint="eastAsia" w:ascii="方正小标宋_GBK" w:hAnsi="方正小标宋_GBK" w:eastAsia="方正小标宋_GBK" w:cs="方正小标宋_GBK"/>
          <w:spacing w:val="-6"/>
          <w:sz w:val="44"/>
          <w:szCs w:val="44"/>
        </w:rPr>
        <w:t>2019 年度部门决算情况说明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textAlignment w:val="baseline"/>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一、部门基本情况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rPr>
      </w:pPr>
      <w:r>
        <w:rPr>
          <w:rFonts w:hint="eastAsia" w:ascii="方正楷体_GBK" w:hAnsi="方正楷体_GBK" w:eastAsia="方正楷体_GBK" w:cs="方正楷体_GBK"/>
          <w:spacing w:val="0"/>
          <w:w w:val="100"/>
          <w:sz w:val="32"/>
          <w:szCs w:val="32"/>
        </w:rPr>
        <w:t>（一）职能职责。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党工委主要职责：</w:t>
      </w:r>
      <w:r>
        <w:rPr>
          <w:rFonts w:hint="default" w:ascii="Times New Roman" w:hAnsi="Times New Roman" w:eastAsia="方正仿宋_GBK" w:cs="Times New Roman"/>
          <w:spacing w:val="0"/>
          <w:w w:val="100"/>
          <w:sz w:val="32"/>
          <w:szCs w:val="32"/>
        </w:rPr>
        <w:t>1.宣传贯彻党的路线、方针、政策和国家的法律、法规，执行上级党组织的决议、决定，团结党员和群众，保证党和政府各项任务在辖区顺利完成。2.讨论决定本辖区城市管理、社会服务、发展经济、社会治安综合治理等方面的重大问题；对辖区内地区性、社会性、群众性、公益性的事务起领导、组织和协调作用。3.领导街道办事处和工会、共青团、妇联等群众组织，支持和保证行政组织、经济组织和群众自治组织依照法律和各自的章程充分行使职权，协调好各方面的关系。4.加强党组织的自身建设，  充分发挥党支部的战斗堡垒  作用和党员的先锋模范作用。5.按照干部管理权限，做好街道干部的教育、培养、考核、推荐、任免和监督工作。对区有关部门设在街道的派驻机构的人员实行双重管理。6.领导街道的思想政治工作和精神文明建设。7.完成上级党委交办的其它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办事处主要职责：</w:t>
      </w:r>
      <w:r>
        <w:rPr>
          <w:rFonts w:hint="default" w:ascii="Times New Roman" w:hAnsi="Times New Roman" w:eastAsia="方正仿宋_GBK" w:cs="Times New Roman"/>
          <w:spacing w:val="0"/>
          <w:w w:val="100"/>
          <w:sz w:val="32"/>
          <w:szCs w:val="32"/>
        </w:rPr>
        <w:t>1.执行人民政府的决定、命令、任免。2.制定辖区社会发展规划，促进辖区经济发展及教 育、科学、文化、体育、卫生等社会事业的发展，负责辖区社区建设、社会事务管理、城市管理、民政、残疾人 事业、计划生育、社会治安综合治理、信访、就业服务、社会保障等行政工作。3.保护国家财产、集体财产、公 民私人所有的合法财产，维护社会稳定，保障公民的人身权利、民主权利和其它权利不受侵犯。4.保障男女平等、 婚姻自由、维护老年人、妇女、未成年人、残疾人和少数民族的合法权利，尊重少数民族的风俗习惯。5.按照区 委、区政府的有关决定，协调、指导辖区单位、社区居委会的工作。6.协助上级部门处理重大事件和突发事件。7.办理人民政府交办的其它事项。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5"/>
        <w:textAlignment w:val="baseline"/>
        <w:rPr>
          <w:rFonts w:hint="eastAsia" w:ascii="方正楷体_GBK" w:hAnsi="方正楷体_GBK" w:eastAsia="方正楷体_GBK" w:cs="方正楷体_GBK"/>
          <w:spacing w:val="0"/>
          <w:w w:val="100"/>
          <w:sz w:val="32"/>
          <w:szCs w:val="32"/>
        </w:rPr>
      </w:pPr>
      <w:r>
        <w:rPr>
          <w:rFonts w:hint="eastAsia" w:ascii="方正楷体_GBK" w:hAnsi="方正楷体_GBK" w:eastAsia="方正楷体_GBK" w:cs="方正楷体_GBK"/>
          <w:spacing w:val="0"/>
          <w:w w:val="100"/>
          <w:sz w:val="32"/>
          <w:szCs w:val="32"/>
        </w:rPr>
        <w:t>（二）机构设置。</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街道党工委、办事处统一设置党政内设机构6个：党政办公室（挂财政办公室、经济发展办公室、统计办公室、人大工委办公室牌子）、党建工作办公室、民政和社区事务办公室（挂卫生健康办公室、物业管理办公室牌子）、平安建设办公室、规划建设管理环保办公室、应急管理办公室。食品药品监督管理办公室按现行体制运行。推进街道行政执法改革，组建综合行政执法办公室集中行使依法授权或委托的行政执法权。</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街道纪工委、武装部按照有关规定设置。工会、团委、妇联等群团按章程设置，具体工作由党建工作办公室明确1至2名群团工作综合岗位承担。</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街道统一设置事业站所5个：社区事务服务中心、社区文化服务中心、劳动就业和社会保障服务所、退役军人服务站、综合行政执法大队。其中，综合行政执法大队与综合行政执法办公室实行统筹运行的机制。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司法所按“一街道一所”设置。实行区司法局与街道双重管理，人员、经费及事权以区司法局为主，党的组织关系实行属地管理，干部任免、工作考核等须征求街道党工委的意见。</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8个社区居委会：新一社区、沪汉社区、平安社区、翠园社区、锁口丘社区、钢花社区、光明社区、冶建社区（光明、冶建 2 个社区为合署办公）。</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rPr>
      </w:pPr>
      <w:r>
        <w:rPr>
          <w:rFonts w:hint="eastAsia" w:ascii="方正楷体_GBK" w:hAnsi="方正楷体_GBK" w:eastAsia="方正楷体_GBK" w:cs="方正楷体_GBK"/>
          <w:spacing w:val="0"/>
          <w:w w:val="100"/>
          <w:sz w:val="32"/>
          <w:szCs w:val="32"/>
        </w:rPr>
        <w:t>（三）机构改革情况。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1.根据《中共大渡口区委机构编制委员会关于调整设置街道内设机构和领导职数的通知》（大渡口委编发〔2019〕 21号）要求，内设机构调整为：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党政办公室（挂财政办公室、经济发展办公室、统计办公室、人大</w:t>
      </w:r>
      <w:r>
        <w:rPr>
          <w:rFonts w:hint="eastAsia" w:ascii="Times New Roman" w:hAnsi="Times New Roman" w:eastAsia="方正仿宋_GBK" w:cs="Times New Roman"/>
          <w:spacing w:val="0"/>
          <w:w w:val="100"/>
          <w:sz w:val="32"/>
          <w:szCs w:val="32"/>
          <w:lang w:eastAsia="zh-CN"/>
        </w:rPr>
        <w:t>工</w:t>
      </w:r>
      <w:r>
        <w:rPr>
          <w:rFonts w:hint="default" w:ascii="Times New Roman" w:hAnsi="Times New Roman" w:eastAsia="方正仿宋_GBK" w:cs="Times New Roman"/>
          <w:spacing w:val="0"/>
          <w:w w:val="100"/>
          <w:sz w:val="32"/>
          <w:szCs w:val="32"/>
        </w:rPr>
        <w:t>委办公室牌子）。主要职责是：负责综合协调工作；负责人大、财务、法制、文秘、档案、机要、保密、督查、政府采购、资产管理、机关后勤事务等职责；负责辖区经济和社会发展的协调服务、经济社会统计及内部控制、内部审计等职责；负责财政收支、预决算、总会计、财政资金监督检查、绩效评价、社区财务管理等职责；完成街道党工委、办事处交办的其它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党建工作办公室。主要职责是：负责宣传执行党的路线、方针、政策，加强党的组织建设，推动基层党建工作，强化党员队伍管理；负责机构编制和干部人事管理工作；负责纪检、宣传、统战、武装、民宗侨台等工作；负责街道工会、共青团、妇联等群团工作；完成街道党工委、办事处交办的其他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民政和社区事务办公室（挂卫生健康办公室、物业管理办公室牌子）。主要职责是：加强基层民主政治建设社区治理工作，开展社区建设工作，指导社区居委会建设；负责民政、殡葬改革、残疾人、老龄、教育、卫生、计生、食品药品监管、文化、体育、科学技术、社区教育、社会救助、残疾人事业、劳动就业、社会保障、物业管理等职责；组织协调辖区单位开展爱国卫生运动；指导和监督检查辖区物业管理、业委会管理，调处辖区物业矛盾纠纷；完成街道党工委、办事处交办的其它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平安建设办公室。主要职责是：负责辖区信访、人民调解、社会治安综合治理、防范和处理邪教等职责；推动落实辖区社会治安综合治理措施，维护辖区安全稳定；配合处理辖区重大社情、疫情、险情突发事件；完成街 道党工委、办事处交办的其它工作。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规划建设管理环保办公室。主要职责是：负责社区规划、市政公用、市容环卫、生态环境、园林绿化等职责；负责辖区规划建设相关工作，协助辖区内规划实施的监督检查；负责辖区违法建筑的发现、制止、报告、拆除等工作；负责辖区生态环境的监管、宣传教育等工作；协助处理辖区内生态环境信访投诉、调解生态环境纠纷；协 助做好辖区内环境安全工作；完成街道党工委、办事处交办的其他工作。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应急管理办公室。主要职责是：负责辖区内安全生产综合监管、应急管理、消防管理、抗震救灾、防汛抗旱、森林防火、地质灾害预防等工作；协助开展煤矿、非煤矿山、危险化学品、烟花爆竹等行业领域安全生产日常监管；负责政务应急值班及辖区突发事件应急救援的综合协调、组织实施；完成街道党工委、办事处交办的其他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综合行政执法办公室。主要职责是：集中行使依法授权或委托的农林水利、规划建设、环境保护、卫生计生、文 化旅游、民政管理等领域行政执法权。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3"/>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根据上述调整情况，街道核定行政编制和内设机构领导职数为：行政编制18名。领导职数：党</w:t>
      </w:r>
      <w:r>
        <w:rPr>
          <w:rFonts w:hint="default" w:ascii="Times New Roman" w:hAnsi="Times New Roman" w:eastAsia="方正仿宋_GBK" w:cs="Times New Roman"/>
          <w:spacing w:val="0"/>
          <w:w w:val="100"/>
          <w:sz w:val="32"/>
          <w:szCs w:val="32"/>
        </w:rPr>
        <w:t>工委书记1名，副书记、办事处主任1名，人大工委主任1名，专职副书记1名，纪工委书记1名，政法书记1名，武装 部长、办事处副主任1名，办事处副主任2名，组织委员1名，宣传委员、统战委员1名。在规定职数范围内，可以配备1名专职人大工委副主任。科级领导职数7名</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含纪工委副书记1名</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2.根据《中共重庆市大渡口区委机构编制委员会关于新山村街道办事处所属事业单位设置、职责和编制事项的通知》要求，新山村街道办事处所属事业单位设置、职责和编制事项为：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将街道社区服务中心更名为社区事务服务中心。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将重庆市大渡口区新山村街道社区服务中心更名为重庆市大渡口区新山村街道社区事务服务中心，不再加挂街道文化站、统计管理办公室牌子。</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调整重庆市大渡口区新山村街道社区事务服务中心事业编制为2名，科级领导职数为1名。设置街道社区文化服务中心。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3"/>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重庆市大渡口区新山村街道社区文化服务中心为新山村街道办事处所属的公益一类全额拨款正科级事业单位。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宗旨：</w:t>
      </w:r>
      <w:r>
        <w:rPr>
          <w:rFonts w:hint="default" w:ascii="Times New Roman" w:hAnsi="Times New Roman" w:eastAsia="方正仿宋_GBK" w:cs="Times New Roman"/>
          <w:spacing w:val="0"/>
          <w:w w:val="100"/>
          <w:sz w:val="32"/>
          <w:szCs w:val="32"/>
        </w:rPr>
        <w:t>提供基本公共文化服务，推动群众文化事业发展。</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主要职责：</w:t>
      </w:r>
      <w:r>
        <w:rPr>
          <w:rFonts w:hint="default" w:ascii="Times New Roman" w:hAnsi="Times New Roman" w:eastAsia="方正仿宋_GBK" w:cs="Times New Roman"/>
          <w:spacing w:val="0"/>
          <w:w w:val="100"/>
          <w:sz w:val="32"/>
          <w:szCs w:val="32"/>
        </w:rPr>
        <w:t>负责社区教、科、文、体活动及阵地建设的组织和指导；服务辖区文化产业，开展文化交流活动；开展成人教育活动协调学前教育、义务教育、职业教育工作；举办科学技术培训，普及推广科技项目；完成街道党工委、办事处以及上级业务主管部门交办的其他工作任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3"/>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重庆市大渡口区新山村街道社区文化服务中心核定事业编制2名，科级领导职数1名。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调整设置街道劳动就业和社会保障服务所。</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调整重庆市大渡口区新山村街道劳动就业和社会保障服务所事业编制为3名，科级领导职数为2名。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设置街道退役军人服务站重庆市大渡口区新山村街道退役军人服务站为新山村街道办事处所属的公益一类全额拨款正科级事业单位。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宗旨：</w:t>
      </w:r>
      <w:r>
        <w:rPr>
          <w:rFonts w:hint="default" w:ascii="Times New Roman" w:hAnsi="Times New Roman" w:eastAsia="方正仿宋_GBK" w:cs="Times New Roman"/>
          <w:spacing w:val="0"/>
          <w:w w:val="100"/>
          <w:sz w:val="32"/>
          <w:szCs w:val="32"/>
        </w:rPr>
        <w:t>服务退役军人。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5"/>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主要职责：</w:t>
      </w:r>
      <w:r>
        <w:rPr>
          <w:rFonts w:hint="default" w:ascii="Times New Roman" w:hAnsi="Times New Roman" w:eastAsia="方正仿宋_GBK" w:cs="Times New Roman"/>
          <w:spacing w:val="0"/>
          <w:w w:val="100"/>
          <w:sz w:val="32"/>
          <w:szCs w:val="32"/>
        </w:rPr>
        <w:t>宣传贯彻退役军人有关政策法规，保障退役军人合法权益；组织开展辖区拥军优属工作；负责辖区军队转业干部、复员干部、自主就业退役士兵的相关服务管理工作，落实退役军人特殊保障政策；协助做好退役军人行政关系、组织关系、供给关系转接和档案移交，推动将退役军人流动党员纳入党的基层组织，配合组织部门做好教育管理；负责辖区退役军人思想政治、权益维护、走访慰问、就业创业指导、帮扶援助、政策咨询、信息采集、联络接待以及涉退役军人舆情的收集、引导等工作；完成街道党工委、办事处以及上级业务主管部门交办的其他工作任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3"/>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重庆市大渡口区新山村街道退役军人服务站核定事业编制2名，科级领导职数1名。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3"/>
        <w:textAlignment w:val="baseline"/>
        <w:rPr>
          <w:rFonts w:hint="eastAsia"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rPr>
        <w:t>设置街道综合行政执法大队</w:t>
      </w:r>
      <w:r>
        <w:rPr>
          <w:rFonts w:hint="eastAsia" w:ascii="Times New Roman" w:hAnsi="Times New Roman" w:eastAsia="方正仿宋_GBK" w:cs="Times New Roman"/>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2"/>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重庆市大渡口区新山村街道综合行政执法大队为新山村街道办事处所属的公益一类全额拨款正科级事业单 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宗旨：</w:t>
      </w:r>
      <w:r>
        <w:rPr>
          <w:rFonts w:hint="default" w:ascii="Times New Roman" w:hAnsi="Times New Roman" w:eastAsia="方正仿宋_GBK" w:cs="Times New Roman"/>
          <w:spacing w:val="0"/>
          <w:w w:val="100"/>
          <w:sz w:val="32"/>
          <w:szCs w:val="32"/>
        </w:rPr>
        <w:t>维护辖区管理秩序。</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2"/>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主要职责：</w:t>
      </w:r>
      <w:r>
        <w:rPr>
          <w:rFonts w:hint="default" w:ascii="Times New Roman" w:hAnsi="Times New Roman" w:eastAsia="方正仿宋_GBK" w:cs="Times New Roman"/>
          <w:spacing w:val="0"/>
          <w:w w:val="100"/>
          <w:sz w:val="32"/>
          <w:szCs w:val="32"/>
        </w:rPr>
        <w:t>贯彻落实综合行政执法有关政策法规，负责辖区依法授权或委托的行政执法工作，完成街道党工委、办事处以及上级业务主管部门交办的其他工作任务。</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重庆市大渡口区新山村街道综合行政执法大队核定事业编制2名，科级领导职数1名。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9"/>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其他事项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街道综合行政执法大队与综合行政执法办公室实行统筹运行的机制。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2"/>
        <w:textAlignment w:val="baseline"/>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二、部门决算情况说明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3"/>
        <w:textAlignment w:val="baseline"/>
        <w:rPr>
          <w:rFonts w:hint="eastAsia" w:ascii="方正楷体_GBK" w:hAnsi="方正楷体_GBK" w:eastAsia="方正楷体_GBK" w:cs="方正楷体_GBK"/>
          <w:spacing w:val="0"/>
          <w:w w:val="100"/>
          <w:sz w:val="32"/>
          <w:szCs w:val="32"/>
          <w:lang w:eastAsia="zh-CN"/>
        </w:rPr>
      </w:pPr>
      <w:r>
        <w:rPr>
          <w:rFonts w:hint="eastAsia" w:ascii="方正楷体_GBK" w:hAnsi="方正楷体_GBK" w:eastAsia="方正楷体_GBK" w:cs="方正楷体_GBK"/>
          <w:spacing w:val="0"/>
          <w:w w:val="100"/>
          <w:sz w:val="32"/>
          <w:szCs w:val="32"/>
        </w:rPr>
        <w:t>（一）收入支出决算总体情况说明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6"/>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1.总体情况。</w:t>
      </w:r>
      <w:r>
        <w:rPr>
          <w:rFonts w:hint="default" w:ascii="Times New Roman" w:hAnsi="Times New Roman" w:eastAsia="方正仿宋_GBK" w:cs="Times New Roman"/>
          <w:spacing w:val="0"/>
          <w:w w:val="100"/>
          <w:sz w:val="32"/>
          <w:szCs w:val="32"/>
        </w:rPr>
        <w:t xml:space="preserve"> 2019年度收入总计2615.53万元，支出总计2615.53万元。收支较上年决算数增加 106.92 万元，增长4.26%，主要原因是增加了部分应急、一次性及政策性项目。本部分的收入总计包括收入合计、年初结转和结余，支出总计包括本年支出合计、年末结转和结余。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2.收入情况。</w:t>
      </w:r>
      <w:r>
        <w:rPr>
          <w:rFonts w:hint="default" w:ascii="Times New Roman" w:hAnsi="Times New Roman" w:eastAsia="方正仿宋_GBK" w:cs="Times New Roman"/>
          <w:spacing w:val="0"/>
          <w:w w:val="100"/>
          <w:sz w:val="32"/>
          <w:szCs w:val="32"/>
        </w:rPr>
        <w:t>2019年度收入合计2,605.42万元，较上年决算数增加117.31万元，增长4.71%，主要原因是2019年2月街道遴选1名参公编制人员，4月调入1名副书记，9月从区纪委调入1名工作人员，增加了人员经费和公用经费及年中政策性增支。年中还追加了街镇村社业务补助费、 2019年村（社区）干部补贴调整专项经 费、违法建筑整治工作补助经费、违整工作补助经费、80-89周岁老年人高龄补贴、基层武装部规范化建设经费、渝财教〔 2018〕266号2019年美术馆、图书馆、文化馆（站）免费开放专项资金、 2019年文化站免费开放专项 资金等经费。其中：财政拨款收入2,605.42万元，占100.00%。此外，年初结转和结余10.11万元。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2"/>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3.支出情况。</w:t>
      </w:r>
      <w:r>
        <w:rPr>
          <w:rFonts w:hint="default" w:ascii="Times New Roman" w:hAnsi="Times New Roman" w:eastAsia="方正仿宋_GBK" w:cs="Times New Roman"/>
          <w:spacing w:val="0"/>
          <w:w w:val="100"/>
          <w:sz w:val="32"/>
          <w:szCs w:val="32"/>
        </w:rPr>
        <w:t>2019年度支出合计2,597.50万元，较上年决算数增加99.01万元，增长3.96%，主要原因是2019年2月街道遴选1名参公编制人员，4月调入1名副书记，9月从区纪委调入1名工作人员，增加了人员经费和公用经费及年中政策性增支。年中还追加了街镇村社业务补助费、2019年村（社区）干部补贴调整专项经费、违法建筑整治工作补助经费、违整工作补助经费、80-89周岁老年人高龄补贴、基层武装部规范化建设经费、渝财教〔2018〕266号2019年美术馆、图书馆、文化馆（站）免费开放专项资金、2019年文化站免费开放专项资金等经费。其中：基本支出1,089.69万元，占41.95%；项目支出1,507.82万元，占58.05%。</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6"/>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4.结转结余情况。</w:t>
      </w:r>
      <w:r>
        <w:rPr>
          <w:rFonts w:hint="default" w:ascii="Times New Roman" w:hAnsi="Times New Roman" w:eastAsia="方正仿宋_GBK" w:cs="Times New Roman"/>
          <w:spacing w:val="0"/>
          <w:w w:val="100"/>
          <w:sz w:val="32"/>
          <w:szCs w:val="32"/>
        </w:rPr>
        <w:t>2019年度年末结转和结余18.03万元，较上年决算数增加7.92万元，增长78.34%，主要原因是机关事业单位基本养老保险缴费支出结转12.43万元，机关事业单位职业年金缴费支出结转5.6万元。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eastAsia" w:ascii="方正楷体_GBK" w:hAnsi="方正楷体_GBK" w:eastAsia="方正楷体_GBK" w:cs="方正楷体_GBK"/>
          <w:spacing w:val="0"/>
          <w:w w:val="100"/>
          <w:sz w:val="32"/>
          <w:szCs w:val="32"/>
        </w:rPr>
        <w:t>（二）财政拨款收入支出决算总体情况说明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2019年度财政拨款收、支总计2,615.53万元。与2018年相比，财政拨款收、支总计各增加106.92万元，增长4.26%，主要原因是2019年2月街道遴选1名参公编制人员，4月调入1名副书记，9月从区纪委调入1名工作人员，增加了人员经费和公用经费及年中政策性增支。年中还追加了街镇村社业务补助费、2019年村（社区）干部补贴调整专项经费、违法建筑整治工作补助经费、违整工作补助经费、80-89周岁老年人高龄补贴、基层武装部规范化建设经费、渝财教〔2018〕266号2019年美术馆、图书馆、文化馆（站）免费开放专项资金、2019年文化站免费开放专项资金等经费。此外，年初财政拨款结转和结余10.11万元。</w:t>
      </w:r>
    </w:p>
    <w:p>
      <w:pPr>
        <w:keepNext w:val="0"/>
        <w:keepLines w:val="0"/>
        <w:pageBreakBefore w:val="0"/>
        <w:widowControl/>
        <w:numPr>
          <w:numId w:val="0"/>
        </w:numPr>
        <w:kinsoku w:val="0"/>
        <w:wordWrap/>
        <w:overflowPunct/>
        <w:topLinePunct w:val="0"/>
        <w:autoSpaceDE w:val="0"/>
        <w:autoSpaceDN w:val="0"/>
        <w:bidi w:val="0"/>
        <w:adjustRightInd w:val="0"/>
        <w:snapToGrid w:val="0"/>
        <w:spacing w:line="594" w:lineRule="exact"/>
        <w:ind w:right="0" w:rightChars="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eastAsia" w:ascii="方正楷体_GBK" w:hAnsi="方正楷体_GBK" w:eastAsia="方正楷体_GBK" w:cs="方正楷体_GBK"/>
          <w:spacing w:val="0"/>
          <w:w w:val="100"/>
          <w:sz w:val="32"/>
          <w:szCs w:val="32"/>
          <w:lang w:eastAsia="zh-CN"/>
        </w:rPr>
        <w:t>（三）</w:t>
      </w:r>
      <w:r>
        <w:rPr>
          <w:rFonts w:hint="default" w:ascii="方正楷体_GBK" w:hAnsi="方正楷体_GBK" w:eastAsia="方正楷体_GBK" w:cs="方正楷体_GBK"/>
          <w:spacing w:val="0"/>
          <w:w w:val="100"/>
          <w:sz w:val="32"/>
          <w:szCs w:val="32"/>
        </w:rPr>
        <w:t>一般公共预算财政拨款支出决算情况说明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numPr>
          <w:numId w:val="0"/>
        </w:numPr>
        <w:kinsoku w:val="0"/>
        <w:wordWrap/>
        <w:overflowPunct/>
        <w:topLinePunct w:val="0"/>
        <w:autoSpaceDE w:val="0"/>
        <w:autoSpaceDN w:val="0"/>
        <w:bidi w:val="0"/>
        <w:adjustRightInd w:val="0"/>
        <w:snapToGrid w:val="0"/>
        <w:spacing w:line="594" w:lineRule="exact"/>
        <w:ind w:right="0" w:rightChars="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1.收入情况。</w:t>
      </w:r>
      <w:r>
        <w:rPr>
          <w:rFonts w:hint="default" w:ascii="Times New Roman" w:hAnsi="Times New Roman" w:eastAsia="方正仿宋_GBK" w:cs="Times New Roman"/>
          <w:spacing w:val="0"/>
          <w:w w:val="100"/>
          <w:sz w:val="32"/>
          <w:szCs w:val="32"/>
        </w:rPr>
        <w:t>2019年度一般公共预算财政拨款收入2,605.42万元，较上年决算数增加122.31万元，增长4.93%，主要原因是2019年2月街道遴选1名参公编制人员，4月调入1名副书记，9月从区纪委调入1名工作 人员，增加了人员经费和公用经费及年中政策性增支。年中还追加了街镇村社业务补助费、2019 年村（社区）干部补贴调整专项经费、违法建筑整治工作补助经费、违整工作补助经费、80-89 周岁老年人高龄补贴、基层武装部规范化建设经费、渝财教〔2018〕266号2019年美术馆、图书馆、文化馆（站）免费开放专项资金、2019年文化站免费开放专项资金等经费。较年初预算数增加178.77万元，增长7.37%，主要原因是2019年2月街道遴选1名参公编制人员，4月调入1名副书记，9月从区纪委调入1名工作人员，增加了人员经费和公用经费及年中政策性增支。年中追加安排街镇村社业务补助资金预算43.68万元，2019年村（社区）干部补贴调整增加预算15.24万元，违法建筑整治工作补助经费21.54万元、违整工作补助经费5.49万元、80-89周岁老年人高龄补贴21.74万元、基层武装部规范化建设经费8.00万元、渝财教〔2018〕266号2019年美术馆、图书馆、文化馆（站）免费开放专项资金4.4万元、2019年文化站免费开放专项资金0.6万元等经费。此外，年初财政拨款结转和结余10.11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2.支出情况。</w:t>
      </w:r>
      <w:r>
        <w:rPr>
          <w:rFonts w:hint="default" w:ascii="Times New Roman" w:hAnsi="Times New Roman" w:eastAsia="方正仿宋_GBK" w:cs="Times New Roman"/>
          <w:spacing w:val="0"/>
          <w:w w:val="100"/>
          <w:sz w:val="32"/>
          <w:szCs w:val="32"/>
        </w:rPr>
        <w:t>2019年度一般公共预算财政拨款支出2,597.50万元，较上年决算数增加104.01万元，增长4.17%，主要原因是2019年2月街道遴选1名参公编制人员，4月调入1名副书记，9月从区纪委调入1名工作人员，增加了人员经费和公用经费及年中政策性增支。年中还追加了街镇村社业务补助费、2019年村（社区）干部补贴调整专项经费、违法建筑整治工作补助经费、违整工作补助经费、80-89周岁老年人高龄补贴、基层武装部规范化建设经费、渝财教〔2018〕266号2019年美术馆、图书馆、文化馆（站）免费开放专项资金、2019年文化站免费开放专项资金等经费。较年初预算数增加170.85万元，增长7.04%，主要原因是2019年2月街道遴选1名参公编制人员，4月调入1名副书记，9月从区纪委调入1名工作人员，增加了人员经费和公用经费及年中政策性增支。年中还追加了街镇村社业务补助费、2019年村（社区）干部补贴调整专项经费、违法建筑整治工 作补助经费、违整工作补助经费、80-89周岁老年人高龄补贴、基层武装部规范化建设经费、渝财教〔2018〕266号2019年美术馆、图书馆、文化馆（站）免费开放专项资金、2019年文化站免费开放专项资金等经费。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3.结转结余情况。</w:t>
      </w:r>
      <w:r>
        <w:rPr>
          <w:rFonts w:hint="default" w:ascii="Times New Roman" w:hAnsi="Times New Roman" w:eastAsia="方正仿宋_GBK" w:cs="Times New Roman"/>
          <w:spacing w:val="0"/>
          <w:w w:val="100"/>
          <w:sz w:val="32"/>
          <w:szCs w:val="32"/>
        </w:rPr>
        <w:t>2019年度年末一般公共预算财政拨款结转和结余18.03万元，较上年决算数增加7.92万元，增长78.34%，主要原因是机关事业单位基本养老保险缴费支出结转12.43万元，机关事业单位职业年金缴费支出结转5.6万元。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bCs/>
          <w:spacing w:val="0"/>
          <w:w w:val="100"/>
          <w:sz w:val="32"/>
          <w:szCs w:val="32"/>
        </w:rPr>
        <w:t>4.比较情况。</w:t>
      </w:r>
      <w:r>
        <w:rPr>
          <w:rFonts w:hint="default" w:ascii="Times New Roman" w:hAnsi="Times New Roman" w:eastAsia="方正仿宋_GBK" w:cs="Times New Roman"/>
          <w:spacing w:val="0"/>
          <w:w w:val="100"/>
          <w:sz w:val="32"/>
          <w:szCs w:val="32"/>
        </w:rPr>
        <w:t>本部门2019年度一般公共预算财政拨款支出主要用于以下几个方面：</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一般公共服务支出1,081.75万元，占41.65%，较年初预算数增加30.60万元，增长2.91%，主要原因是2019年2月街道遴选1名参公编制人员，4月调入1名副书记，9月从区纪委调入1名工作人员，增加了人员经费和公用经费及年中政策性增支。</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（2）国防支出9.00万元，占0.35%，与上年预算数一致，无增减变动。</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（3）公共安全支出143.77万元，占5.53%，较年初预算数减少15.50万元，下降9.73%，主要原因是按照政策要求，压减一般性公共预算开支。</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（4）文化旅游体育与传媒支出22.14万元，占0.85%，较年初预算数减少5.00万元，下降18.42%，主要原因是按照政策要求，压减一般性公共预算开支。</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（5）社会保障与就业支出491.45万元，占18.92%，较年初预算数增加71.60万元，增长17.05%，主要原因是年中追加了80-89周岁老年人高龄补贴等经费。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（6）卫生健康支出41.00万元，占1.58%，较年初预算数减少2.48万元，下降5.70%，主要原因是在职、退休人员门诊及住院医疗补助缴费支出有所减少。</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（7）城乡社区支出767.78万元，占 29.56%，较年初预算数增加90.86万元，增长13.42%，主要原因是年中追加了2019年村（社区）干部补贴调整专项经费、街镇村社业务补助费、违法建筑整治工作补助经费、违整工作补助经费。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（8）住房保障支出40.60万元，占1.56%，较年初预算数增加0.76万元，增长1.91%，主要原因是发放了职工一次性住房补贴。</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eastAsia" w:ascii="方正楷体_GBK" w:hAnsi="方正楷体_GBK" w:eastAsia="方正楷体_GBK" w:cs="方正楷体_GBK"/>
          <w:spacing w:val="0"/>
          <w:w w:val="100"/>
          <w:sz w:val="32"/>
          <w:szCs w:val="32"/>
        </w:rPr>
        <w:t>（四）一般公共预算财政拨款基本支出决算情况说明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3"/>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2019年度一般公共财政拨款基本支出1,089.69万元。其中：人员经费867.72万元，较上年决算数增加95.55万元，增长12.37%，主要原因是2019年2月街道遴选1名参公编制人员，4月调入1名副书记，9月从区纪委调入1名工作人员，增加了人员经费和公用经费及年中政策性增支。人员经费用途主要包括基本工资、津贴补贴、奖金、社会保障缴费、住房公积金、公务员平时考核、目标绩效考核、事业单位超额绩效、公务员医疗补助缴费。公用经费221.96万元，较上年决算数减少76.40万元，下降25.61%，主要原因是削减了公用经费标准。公用经费用途主要包括办公费、印刷费、咨询费、水费、电费、邮电费、差旅费、维修（护）  费、租赁费、会议费、培训 费、劳务费、其他商品和服务支出、公务用车运行维护费。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（五）政府性基金预算收支决算情况说明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2"/>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本部门2019年度无政府性基金预算财政拨款收支，故无数据。</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eastAsia" w:ascii="方正黑体_GBK" w:hAnsi="方正黑体_GBK" w:eastAsia="方正黑体_GBK" w:cs="方正黑体_GBK"/>
          <w:spacing w:val="0"/>
          <w:w w:val="100"/>
          <w:sz w:val="32"/>
          <w:szCs w:val="32"/>
        </w:rPr>
        <w:t>三、“三公”经费情况说明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（一）“三公”经费支出总体情况说明</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2"/>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2019年度“三公”经费支出共计15.67万元，较年初预算数增加0.00万元，增长0.00%，主要原因是认真贯彻落实中央八项规定精神和厉行节约要求，从严控制三公经费，与上年持平。较上年支出数增加0.00万元，增长0.00%，主要原因是一是认真贯彻落实中央八项规定精神和厉行节约要求，按照只减不增的要求从严控制三公经费，全年实际支出数与上年持平。二是严格落实公车使用规定，严禁公车私用，公车运行维护成本与上年持平。三是强化公务接待支出管理，本单位2019年度未发生公务接待费支出。四是进一步规范因公出国（境）活动，今年未安排单位人员出国出访。</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（二）“三公”经费分项支出情况</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4"/>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2019年度本部门因公出国（境）费用0.00万元，与上年支出数一致，与年初数一致。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4"/>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公务车购置费0.00万元，与上年支出数一致，与年初数一致。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公务车运行维护费15.67万元，主要用于市区内因公出行、检查等工作所需车辆的燃料费、维修费、过桥过路费、停车洗车费、保险费等。费用支出较年初预算数增加0.00万元，增长0.00%，主要原因是严格落实公车使用规定，严禁公车私用，公车运行维护成本与年初预算数一致。较上年支出数增加0.00万元，增长0.00%，主要原因是严格落实公车使用规定，严禁公车私用，公车运行维护成本与上年持平。</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公务接待费0.00万元，费用支出较年初预算数增加0.00万元，增长0.00%，主要原因是强化公务接待支出管理，严格遵守公务接待开支范围和开支标准，本单位2019年度未发生公务接待费支出。较上年支出数增加0.00万元，增长0.00%， 主要原因是强化公务接待支出管理，严格遵守公务接待开支范围和开支标准，本单位2019年度未发生公务接待费支出。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（三）“三公”经费实物量情况</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2019年度本部门因公出国（境）共计0个团组，0人；公务用车购置0辆，公务车保有量为4辆；国内公务 接待0批次0人，其中：国内外事接待0批次，0人；国（境）外公务接待0批次，  0 人。2019 年本部门人均接 待费0.00元，车均购置费0.00万元，车均维护费3.92万元。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四、其他需要说明的事项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spacing w:val="0"/>
          <w:w w:val="100"/>
          <w:sz w:val="32"/>
          <w:szCs w:val="32"/>
        </w:rPr>
        <w:t>（一）机关运行经费情况说明。</w:t>
      </w:r>
      <w:r>
        <w:rPr>
          <w:rFonts w:hint="default" w:ascii="Times New Roman" w:hAnsi="Times New Roman" w:eastAsia="方正仿宋_GBK" w:cs="Times New Roman"/>
          <w:spacing w:val="0"/>
          <w:w w:val="100"/>
          <w:sz w:val="32"/>
          <w:szCs w:val="32"/>
        </w:rPr>
        <w:t>2019年度本部门机关运行经费支出205.68万元，机关运行经费主要用于开 支办公费40.32万元、办公楼水费0.4万元、办公楼电费5.89万元、邮电费12.5万元、劳务费13.19万元、其他商品和服务支出28.35万元、公务用车运行维护费15.67万元等。机关运行经费较上年决算数减少45.48万元，下降18.11%，主要原因是劳务费、工会经费和其他商品和服务支出减少。</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4"/>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此外，本年度一般公共预算财政拨款会议费支出0.20万元，较上年决算数减少0.15万元，下降42.86%，主要原因是根据厉行节俭节约的规定，严控会议费支出。本年度一般公共预算财政拨款培训费支出1.84万元，较上年决算数减少3.32万元，下降64.34%，主要原因是根据厉行节俭节约的规定，严控培训费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spacing w:val="0"/>
          <w:w w:val="100"/>
          <w:sz w:val="32"/>
          <w:szCs w:val="32"/>
        </w:rPr>
        <w:t>（二） 国有资产占用情况说明。</w:t>
      </w:r>
      <w:r>
        <w:rPr>
          <w:rFonts w:hint="default" w:ascii="Times New Roman" w:hAnsi="Times New Roman" w:eastAsia="方正仿宋_GBK" w:cs="Times New Roman"/>
          <w:spacing w:val="0"/>
          <w:w w:val="100"/>
          <w:sz w:val="32"/>
          <w:szCs w:val="32"/>
        </w:rPr>
        <w:t>截至2019年12月31日，本部门共有车辆4辆，其中，副部（省）级及以上领导用车0辆、主要领导干部用车0辆、机要通信用车1辆、应急保障用车1辆、执法执勤用车0辆，特种专业技术用车0辆，离退休干部用车0辆，其他用车2辆，其他用车主要是用于保障街道正常运转。单价50万元 （含）以上通用设备0台（套），单价100万元（含）以上专用设备0台（套）。</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spacing w:val="0"/>
          <w:w w:val="100"/>
          <w:sz w:val="32"/>
          <w:szCs w:val="32"/>
        </w:rPr>
        <w:t>（三）政府采购支出情况说明。</w:t>
      </w:r>
      <w:r>
        <w:rPr>
          <w:rFonts w:hint="default" w:ascii="Times New Roman" w:hAnsi="Times New Roman" w:eastAsia="方正仿宋_GBK" w:cs="Times New Roman"/>
          <w:spacing w:val="0"/>
          <w:w w:val="100"/>
          <w:sz w:val="32"/>
          <w:szCs w:val="32"/>
        </w:rPr>
        <w:t>2019年度本部门政府采购支出总额93.04万元，其中：政府采购货物支出35.99万元、政府采购工程支出42.55万元、政府采购服务支出14.50万元。授予中小企业合同金额91.11万元，占政府采购支出总额的97.93%，其中：授予小微企业合同金额43.65万元，占政府采购支出总额的46.92%。主要用于采购办公设施设备。</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方正黑体_GBK" w:hAnsi="方正黑体_GBK" w:eastAsia="方正黑体_GBK" w:cs="方正黑体_GBK"/>
          <w:spacing w:val="0"/>
          <w:w w:val="100"/>
          <w:sz w:val="32"/>
          <w:szCs w:val="32"/>
        </w:rPr>
      </w:pPr>
      <w:r>
        <w:rPr>
          <w:rFonts w:hint="default" w:ascii="方正黑体_GBK" w:hAnsi="方正黑体_GBK" w:eastAsia="方正黑体_GBK" w:cs="方正黑体_GBK"/>
          <w:spacing w:val="0"/>
          <w:w w:val="100"/>
          <w:sz w:val="32"/>
          <w:szCs w:val="32"/>
        </w:rPr>
        <w:t>五、预算绩效管理情况说明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（一）预算绩效管理工作开展情况</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根据预算绩效管理要求，街道对15个项目开展了绩效自评，其中，以填报目标自评表形式开展自评15项，涉及资金1390.49万元。从评价情况来看，我街道2019项目绩效自评结果为“优”15个，占比100%；“良” 0个，占比0%；“中” 0个，占比0%；“差”0个，占比0%。整体完成情况较好。</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（二）绩效自评结果</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3" w:firstLineChars="200"/>
        <w:textAlignment w:val="baseline"/>
        <w:rPr>
          <w:rFonts w:hint="eastAsia" w:ascii="Times New Roman" w:hAnsi="Times New Roman" w:eastAsia="方正仿宋_GBK" w:cs="Times New Roman"/>
          <w:b/>
          <w:bCs/>
          <w:spacing w:val="0"/>
          <w:w w:val="100"/>
          <w:sz w:val="32"/>
          <w:szCs w:val="32"/>
          <w:lang w:eastAsia="zh-CN"/>
        </w:rPr>
      </w:pPr>
      <w:r>
        <w:rPr>
          <w:rFonts w:hint="default" w:ascii="Times New Roman" w:hAnsi="Times New Roman" w:eastAsia="方正仿宋_GBK" w:cs="Times New Roman"/>
          <w:b/>
          <w:bCs/>
          <w:spacing w:val="0"/>
          <w:w w:val="100"/>
          <w:sz w:val="32"/>
          <w:szCs w:val="32"/>
        </w:rPr>
        <w:t>1.绩效目标自评表</w:t>
      </w:r>
      <w:r>
        <w:rPr>
          <w:rFonts w:hint="eastAsia" w:ascii="Times New Roman" w:hAnsi="Times New Roman" w:eastAsia="方正仿宋_GBK" w:cs="Times New Roman"/>
          <w:b/>
          <w:bCs/>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w w:val="100"/>
          <w:sz w:val="32"/>
          <w:szCs w:val="32"/>
        </w:rPr>
        <w:t>落实“8+3”专项工作项目绩效目标自评综述：根据年初设定的绩效目标，项目总体完成情况为“优”。项目全年预算数为86.00万元，执行数为86.00万元，完成预算的100%。主要产出和效果：一是清扫保洁面积107</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rPr>
        <w:t>500.00平方米，二是清扫保洁优良率 90%及以上，三是及时完成清扫保洁。发现的问题无，下一步改进措施无。</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textAlignment w:val="baseline"/>
        <w:rPr>
          <w:rFonts w:hint="default" w:ascii="Times New Roman" w:hAnsi="Times New Roman" w:eastAsia="方正仿宋_GBK" w:cs="Times New Roman"/>
          <w:sz w:val="32"/>
          <w:szCs w:val="32"/>
        </w:rPr>
        <w:sectPr>
          <w:footerReference r:id="rId5" w:type="default"/>
          <w:footerReference r:id="rId6" w:type="even"/>
          <w:pgSz w:w="16839" w:h="11905"/>
          <w:pgMar w:top="1984" w:right="1446" w:bottom="1644" w:left="1446" w:header="0" w:footer="1169" w:gutter="0"/>
          <w:pgNumType w:fmt="numberInDash"/>
          <w:cols w:space="720" w:num="1"/>
        </w:sectPr>
      </w:pPr>
    </w:p>
    <w:p>
      <w:pPr>
        <w:spacing w:before="121" w:line="180" w:lineRule="auto"/>
        <w:jc w:val="center"/>
        <w:rPr>
          <w:rFonts w:ascii="Microsoft JhengHei" w:hAnsi="Microsoft JhengHei" w:eastAsia="Microsoft JhengHei" w:cs="Microsoft JhengHei"/>
          <w:sz w:val="28"/>
          <w:szCs w:val="28"/>
        </w:rPr>
      </w:pPr>
      <w:r>
        <w:rPr>
          <w:rFonts w:ascii="Microsoft JhengHei" w:hAnsi="Microsoft JhengHei" w:eastAsia="Microsoft JhengHei" w:cs="Microsoft JhengHei"/>
          <w:spacing w:val="-3"/>
          <w:sz w:val="28"/>
          <w:szCs w:val="28"/>
        </w:rPr>
        <w:t>2019年度项目绩效目标自评表</w:t>
      </w:r>
    </w:p>
    <w:p>
      <w:pPr>
        <w:spacing w:line="102" w:lineRule="exact"/>
      </w:pPr>
    </w:p>
    <w:tbl>
      <w:tblPr>
        <w:tblStyle w:val="6"/>
        <w:tblW w:w="13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1982"/>
        <w:gridCol w:w="1382"/>
        <w:gridCol w:w="1612"/>
        <w:gridCol w:w="2957"/>
        <w:gridCol w:w="1872"/>
        <w:gridCol w:w="2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76" w:type="dxa"/>
            <w:vAlign w:val="top"/>
          </w:tcPr>
          <w:p>
            <w:pPr>
              <w:spacing w:before="259" w:line="186" w:lineRule="auto"/>
              <w:ind w:firstLine="172"/>
              <w:rPr>
                <w:rFonts w:ascii="宋体" w:hAnsi="宋体" w:eastAsia="宋体" w:cs="宋体"/>
                <w:sz w:val="21"/>
                <w:szCs w:val="21"/>
              </w:rPr>
            </w:pPr>
            <w:r>
              <w:rPr>
                <w:rFonts w:ascii="宋体" w:hAnsi="宋体" w:eastAsia="宋体" w:cs="宋体"/>
                <w:spacing w:val="-1"/>
                <w:sz w:val="21"/>
                <w:szCs w:val="21"/>
              </w:rPr>
              <w:t>专项名称</w:t>
            </w:r>
          </w:p>
        </w:tc>
        <w:tc>
          <w:tcPr>
            <w:tcW w:w="4976" w:type="dxa"/>
            <w:gridSpan w:val="3"/>
            <w:vAlign w:val="top"/>
          </w:tcPr>
          <w:p>
            <w:pPr>
              <w:spacing w:before="259" w:line="186" w:lineRule="auto"/>
              <w:ind w:firstLine="1493"/>
              <w:rPr>
                <w:rFonts w:ascii="宋体" w:hAnsi="宋体" w:eastAsia="宋体" w:cs="宋体"/>
                <w:sz w:val="21"/>
                <w:szCs w:val="21"/>
              </w:rPr>
            </w:pPr>
            <w:r>
              <w:rPr>
                <w:rFonts w:ascii="宋体" w:hAnsi="宋体" w:eastAsia="宋体" w:cs="宋体"/>
                <w:spacing w:val="-1"/>
                <w:sz w:val="21"/>
                <w:szCs w:val="21"/>
              </w:rPr>
              <w:t>落实“8+3”专项工作</w:t>
            </w:r>
          </w:p>
        </w:tc>
        <w:tc>
          <w:tcPr>
            <w:tcW w:w="2957" w:type="dxa"/>
            <w:vAlign w:val="top"/>
          </w:tcPr>
          <w:p>
            <w:pPr>
              <w:spacing w:before="259" w:line="186" w:lineRule="auto"/>
              <w:ind w:firstLine="857"/>
              <w:rPr>
                <w:rFonts w:ascii="宋体" w:hAnsi="宋体" w:eastAsia="宋体" w:cs="宋体"/>
                <w:sz w:val="21"/>
                <w:szCs w:val="21"/>
              </w:rPr>
            </w:pPr>
            <w:r>
              <w:rPr>
                <w:rFonts w:ascii="宋体" w:hAnsi="宋体" w:eastAsia="宋体" w:cs="宋体"/>
                <w:spacing w:val="-1"/>
                <w:sz w:val="21"/>
                <w:szCs w:val="21"/>
              </w:rPr>
              <w:t>联系人及电话</w:t>
            </w:r>
          </w:p>
        </w:tc>
        <w:tc>
          <w:tcPr>
            <w:tcW w:w="1872" w:type="dxa"/>
            <w:vAlign w:val="top"/>
          </w:tcPr>
          <w:p>
            <w:pPr>
              <w:spacing w:before="259" w:line="186" w:lineRule="auto"/>
              <w:ind w:firstLine="627"/>
              <w:rPr>
                <w:rFonts w:ascii="宋体" w:hAnsi="宋体" w:eastAsia="宋体" w:cs="宋体"/>
                <w:sz w:val="21"/>
                <w:szCs w:val="21"/>
              </w:rPr>
            </w:pPr>
            <w:r>
              <w:rPr>
                <w:rFonts w:ascii="宋体" w:hAnsi="宋体" w:eastAsia="宋体" w:cs="宋体"/>
                <w:spacing w:val="-2"/>
                <w:sz w:val="21"/>
                <w:szCs w:val="21"/>
              </w:rPr>
              <w:t>宋洪志</w:t>
            </w:r>
          </w:p>
        </w:tc>
        <w:tc>
          <w:tcPr>
            <w:tcW w:w="2959" w:type="dxa"/>
            <w:vAlign w:val="top"/>
          </w:tcPr>
          <w:p>
            <w:pPr>
              <w:spacing w:before="295" w:line="180" w:lineRule="auto"/>
              <w:ind w:firstLine="830"/>
              <w:rPr>
                <w:rFonts w:ascii="宋体" w:hAnsi="宋体" w:eastAsia="宋体" w:cs="宋体"/>
                <w:sz w:val="21"/>
                <w:szCs w:val="21"/>
              </w:rPr>
            </w:pPr>
            <w:r>
              <w:rPr>
                <w:rFonts w:ascii="宋体" w:hAnsi="宋体" w:eastAsia="宋体" w:cs="宋体"/>
                <w:spacing w:val="-1"/>
                <w:sz w:val="21"/>
                <w:szCs w:val="21"/>
              </w:rPr>
              <w:t>68836004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176" w:type="dxa"/>
            <w:vAlign w:val="top"/>
          </w:tcPr>
          <w:p>
            <w:pPr>
              <w:spacing w:before="250" w:line="186" w:lineRule="auto"/>
              <w:ind w:firstLine="172"/>
              <w:rPr>
                <w:rFonts w:ascii="宋体" w:hAnsi="宋体" w:eastAsia="宋体" w:cs="宋体"/>
                <w:sz w:val="21"/>
                <w:szCs w:val="21"/>
              </w:rPr>
            </w:pPr>
            <w:r>
              <w:rPr>
                <w:rFonts w:ascii="宋体" w:hAnsi="宋体" w:eastAsia="宋体" w:cs="宋体"/>
                <w:spacing w:val="-1"/>
                <w:sz w:val="21"/>
                <w:szCs w:val="21"/>
              </w:rPr>
              <w:t>主管部门</w:t>
            </w:r>
          </w:p>
        </w:tc>
        <w:tc>
          <w:tcPr>
            <w:tcW w:w="4976" w:type="dxa"/>
            <w:gridSpan w:val="3"/>
            <w:vAlign w:val="top"/>
          </w:tcPr>
          <w:p>
            <w:pPr>
              <w:rPr>
                <w:rFonts w:ascii="Microsoft JhengHei"/>
                <w:sz w:val="21"/>
              </w:rPr>
            </w:pPr>
          </w:p>
        </w:tc>
        <w:tc>
          <w:tcPr>
            <w:tcW w:w="2957" w:type="dxa"/>
            <w:vAlign w:val="top"/>
          </w:tcPr>
          <w:p>
            <w:pPr>
              <w:spacing w:before="250" w:line="186" w:lineRule="auto"/>
              <w:ind w:firstLine="1064"/>
              <w:rPr>
                <w:rFonts w:ascii="宋体" w:hAnsi="宋体" w:eastAsia="宋体" w:cs="宋体"/>
                <w:sz w:val="21"/>
                <w:szCs w:val="21"/>
              </w:rPr>
            </w:pPr>
            <w:r>
              <w:rPr>
                <w:rFonts w:ascii="宋体" w:hAnsi="宋体" w:eastAsia="宋体" w:cs="宋体"/>
                <w:spacing w:val="-1"/>
                <w:sz w:val="21"/>
                <w:szCs w:val="21"/>
              </w:rPr>
              <w:t>预算单位</w:t>
            </w:r>
          </w:p>
        </w:tc>
        <w:tc>
          <w:tcPr>
            <w:tcW w:w="4831" w:type="dxa"/>
            <w:gridSpan w:val="2"/>
            <w:vAlign w:val="top"/>
          </w:tcPr>
          <w:p>
            <w:pPr>
              <w:spacing w:before="250" w:line="186" w:lineRule="auto"/>
              <w:ind w:firstLine="1237"/>
              <w:rPr>
                <w:rFonts w:ascii="宋体" w:hAnsi="宋体" w:eastAsia="宋体" w:cs="宋体"/>
                <w:sz w:val="21"/>
                <w:szCs w:val="21"/>
              </w:rPr>
            </w:pPr>
            <w:r>
              <w:rPr>
                <w:rFonts w:ascii="宋体" w:hAnsi="宋体" w:eastAsia="宋体" w:cs="宋体"/>
                <w:spacing w:val="-2"/>
                <w:sz w:val="21"/>
                <w:szCs w:val="21"/>
              </w:rPr>
              <w:t>新山村街道（行政）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176" w:type="dxa"/>
            <w:vMerge w:val="restart"/>
            <w:tcBorders>
              <w:bottom w:val="nil"/>
            </w:tcBorders>
            <w:vAlign w:val="top"/>
          </w:tcPr>
          <w:p>
            <w:pPr>
              <w:spacing w:line="358" w:lineRule="auto"/>
              <w:rPr>
                <w:rFonts w:ascii="Microsoft JhengHei"/>
                <w:sz w:val="21"/>
              </w:rPr>
            </w:pPr>
          </w:p>
          <w:p>
            <w:pPr>
              <w:spacing w:line="359" w:lineRule="auto"/>
              <w:rPr>
                <w:rFonts w:ascii="Microsoft JhengHei"/>
                <w:sz w:val="21"/>
              </w:rPr>
            </w:pPr>
          </w:p>
          <w:p>
            <w:pPr>
              <w:spacing w:before="69" w:line="186" w:lineRule="auto"/>
              <w:ind w:firstLine="174"/>
              <w:rPr>
                <w:rFonts w:ascii="宋体" w:hAnsi="宋体" w:eastAsia="宋体" w:cs="宋体"/>
                <w:sz w:val="21"/>
                <w:szCs w:val="21"/>
              </w:rPr>
            </w:pPr>
            <w:r>
              <w:rPr>
                <w:rFonts w:ascii="宋体" w:hAnsi="宋体" w:eastAsia="宋体" w:cs="宋体"/>
                <w:spacing w:val="-2"/>
                <w:sz w:val="21"/>
                <w:szCs w:val="21"/>
              </w:rPr>
              <w:t>项目资金</w:t>
            </w:r>
          </w:p>
          <w:p>
            <w:pPr>
              <w:spacing w:before="100" w:line="186" w:lineRule="auto"/>
              <w:ind w:firstLine="283"/>
              <w:rPr>
                <w:rFonts w:ascii="宋体" w:hAnsi="宋体" w:eastAsia="宋体" w:cs="宋体"/>
                <w:sz w:val="21"/>
                <w:szCs w:val="21"/>
              </w:rPr>
            </w:pPr>
            <w:r>
              <w:rPr>
                <w:rFonts w:ascii="宋体" w:hAnsi="宋体" w:eastAsia="宋体" w:cs="宋体"/>
                <w:spacing w:val="-9"/>
                <w:sz w:val="21"/>
                <w:szCs w:val="21"/>
              </w:rPr>
              <w:t>（元）</w:t>
            </w:r>
          </w:p>
        </w:tc>
        <w:tc>
          <w:tcPr>
            <w:tcW w:w="1982" w:type="dxa"/>
            <w:vAlign w:val="top"/>
          </w:tcPr>
          <w:p>
            <w:pPr>
              <w:rPr>
                <w:rFonts w:ascii="Microsoft JhengHei"/>
                <w:sz w:val="21"/>
              </w:rPr>
            </w:pPr>
          </w:p>
        </w:tc>
        <w:tc>
          <w:tcPr>
            <w:tcW w:w="1382" w:type="dxa"/>
            <w:vAlign w:val="top"/>
          </w:tcPr>
          <w:p>
            <w:pPr>
              <w:spacing w:before="231" w:line="186" w:lineRule="auto"/>
              <w:ind w:firstLine="168"/>
              <w:rPr>
                <w:rFonts w:ascii="宋体" w:hAnsi="宋体" w:eastAsia="宋体" w:cs="宋体"/>
                <w:sz w:val="21"/>
                <w:szCs w:val="21"/>
              </w:rPr>
            </w:pPr>
            <w:r>
              <w:rPr>
                <w:rFonts w:ascii="宋体" w:hAnsi="宋体" w:eastAsia="宋体" w:cs="宋体"/>
                <w:spacing w:val="-1"/>
                <w:sz w:val="21"/>
                <w:szCs w:val="21"/>
              </w:rPr>
              <w:t>年初预算数</w:t>
            </w:r>
          </w:p>
        </w:tc>
        <w:tc>
          <w:tcPr>
            <w:tcW w:w="1612" w:type="dxa"/>
            <w:vAlign w:val="top"/>
          </w:tcPr>
          <w:p>
            <w:pPr>
              <w:spacing w:before="231" w:line="186" w:lineRule="auto"/>
              <w:ind w:firstLine="283"/>
              <w:rPr>
                <w:rFonts w:ascii="宋体" w:hAnsi="宋体" w:eastAsia="宋体" w:cs="宋体"/>
                <w:sz w:val="21"/>
                <w:szCs w:val="21"/>
              </w:rPr>
            </w:pPr>
            <w:r>
              <w:rPr>
                <w:rFonts w:ascii="宋体" w:hAnsi="宋体" w:eastAsia="宋体" w:cs="宋体"/>
                <w:spacing w:val="-1"/>
                <w:sz w:val="21"/>
                <w:szCs w:val="21"/>
              </w:rPr>
              <w:t>全年预算数</w:t>
            </w:r>
          </w:p>
        </w:tc>
        <w:tc>
          <w:tcPr>
            <w:tcW w:w="2957" w:type="dxa"/>
            <w:vAlign w:val="top"/>
          </w:tcPr>
          <w:p>
            <w:pPr>
              <w:spacing w:before="231" w:line="186" w:lineRule="auto"/>
              <w:ind w:firstLine="957"/>
              <w:rPr>
                <w:rFonts w:ascii="宋体" w:hAnsi="宋体" w:eastAsia="宋体" w:cs="宋体"/>
                <w:sz w:val="21"/>
                <w:szCs w:val="21"/>
              </w:rPr>
            </w:pPr>
            <w:r>
              <w:rPr>
                <w:rFonts w:ascii="宋体" w:hAnsi="宋体" w:eastAsia="宋体" w:cs="宋体"/>
                <w:spacing w:val="-1"/>
                <w:sz w:val="21"/>
                <w:szCs w:val="21"/>
              </w:rPr>
              <w:t>全年执行数</w:t>
            </w:r>
          </w:p>
        </w:tc>
        <w:tc>
          <w:tcPr>
            <w:tcW w:w="1872" w:type="dxa"/>
            <w:vAlign w:val="top"/>
          </w:tcPr>
          <w:p>
            <w:pPr>
              <w:spacing w:before="231" w:line="186" w:lineRule="auto"/>
              <w:ind w:firstLine="160"/>
              <w:rPr>
                <w:rFonts w:ascii="宋体" w:hAnsi="宋体" w:eastAsia="宋体" w:cs="宋体"/>
                <w:sz w:val="21"/>
                <w:szCs w:val="21"/>
              </w:rPr>
            </w:pPr>
            <w:r>
              <w:rPr>
                <w:rFonts w:ascii="宋体" w:hAnsi="宋体" w:eastAsia="宋体" w:cs="宋体"/>
                <w:spacing w:val="-2"/>
                <w:sz w:val="21"/>
                <w:szCs w:val="21"/>
              </w:rPr>
              <w:t>资金执行率（%）</w:t>
            </w:r>
          </w:p>
        </w:tc>
        <w:tc>
          <w:tcPr>
            <w:tcW w:w="2959" w:type="dxa"/>
            <w:vAlign w:val="top"/>
          </w:tcPr>
          <w:p>
            <w:pPr>
              <w:spacing w:before="78" w:line="230" w:lineRule="auto"/>
              <w:ind w:left="729" w:right="104" w:hanging="664"/>
              <w:rPr>
                <w:rFonts w:ascii="宋体" w:hAnsi="宋体" w:eastAsia="宋体" w:cs="宋体"/>
                <w:sz w:val="21"/>
                <w:szCs w:val="21"/>
              </w:rPr>
            </w:pPr>
            <w:r>
              <w:rPr>
                <w:rFonts w:ascii="宋体" w:hAnsi="宋体" w:eastAsia="宋体" w:cs="宋体"/>
                <w:spacing w:val="-6"/>
                <w:sz w:val="21"/>
                <w:szCs w:val="21"/>
              </w:rPr>
              <w:t>执行率未达到</w:t>
            </w:r>
            <w:r>
              <w:rPr>
                <w:rFonts w:ascii="宋体" w:hAnsi="宋体" w:eastAsia="宋体" w:cs="宋体"/>
                <w:spacing w:val="-26"/>
                <w:sz w:val="21"/>
                <w:szCs w:val="21"/>
              </w:rPr>
              <w:t xml:space="preserve"> </w:t>
            </w:r>
            <w:r>
              <w:rPr>
                <w:rFonts w:ascii="宋体" w:hAnsi="宋体" w:eastAsia="宋体" w:cs="宋体"/>
                <w:spacing w:val="-6"/>
                <w:sz w:val="21"/>
                <w:szCs w:val="21"/>
              </w:rPr>
              <w:t>100%原因，</w:t>
            </w:r>
            <w:r>
              <w:rPr>
                <w:rFonts w:ascii="宋体" w:hAnsi="宋体" w:eastAsia="宋体" w:cs="宋体"/>
                <w:sz w:val="21"/>
                <w:szCs w:val="21"/>
              </w:rPr>
              <w:t xml:space="preserve"> </w:t>
            </w:r>
            <w:r>
              <w:rPr>
                <w:rFonts w:ascii="宋体" w:hAnsi="宋体" w:eastAsia="宋体" w:cs="宋体"/>
                <w:spacing w:val="-2"/>
                <w:sz w:val="21"/>
                <w:szCs w:val="21"/>
              </w:rPr>
              <w:t>下一步措施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176" w:type="dxa"/>
            <w:vMerge w:val="continue"/>
            <w:tcBorders>
              <w:top w:val="nil"/>
              <w:bottom w:val="nil"/>
            </w:tcBorders>
            <w:vAlign w:val="top"/>
          </w:tcPr>
          <w:p>
            <w:pPr>
              <w:rPr>
                <w:rFonts w:ascii="Microsoft JhengHei"/>
                <w:sz w:val="21"/>
              </w:rPr>
            </w:pPr>
          </w:p>
        </w:tc>
        <w:tc>
          <w:tcPr>
            <w:tcW w:w="1982" w:type="dxa"/>
            <w:vAlign w:val="top"/>
          </w:tcPr>
          <w:p>
            <w:pPr>
              <w:spacing w:before="290" w:line="186" w:lineRule="auto"/>
              <w:ind w:firstLine="470"/>
              <w:rPr>
                <w:rFonts w:ascii="宋体" w:hAnsi="宋体" w:eastAsia="宋体" w:cs="宋体"/>
                <w:sz w:val="21"/>
                <w:szCs w:val="21"/>
              </w:rPr>
            </w:pPr>
            <w:r>
              <w:rPr>
                <w:rFonts w:ascii="宋体" w:hAnsi="宋体" w:eastAsia="宋体" w:cs="宋体"/>
                <w:spacing w:val="-1"/>
                <w:sz w:val="21"/>
                <w:szCs w:val="21"/>
              </w:rPr>
              <w:t>年度总金额</w:t>
            </w:r>
          </w:p>
        </w:tc>
        <w:tc>
          <w:tcPr>
            <w:tcW w:w="1382" w:type="dxa"/>
            <w:vAlign w:val="top"/>
          </w:tcPr>
          <w:p>
            <w:pPr>
              <w:spacing w:before="326" w:line="180" w:lineRule="auto"/>
              <w:ind w:firstLine="379"/>
              <w:rPr>
                <w:rFonts w:ascii="宋体" w:hAnsi="宋体" w:eastAsia="宋体" w:cs="宋体"/>
                <w:sz w:val="21"/>
                <w:szCs w:val="21"/>
              </w:rPr>
            </w:pPr>
            <w:r>
              <w:rPr>
                <w:rFonts w:ascii="宋体" w:hAnsi="宋体" w:eastAsia="宋体" w:cs="宋体"/>
                <w:spacing w:val="-1"/>
                <w:sz w:val="21"/>
                <w:szCs w:val="21"/>
              </w:rPr>
              <w:t>860000</w:t>
            </w:r>
          </w:p>
        </w:tc>
        <w:tc>
          <w:tcPr>
            <w:tcW w:w="1612" w:type="dxa"/>
            <w:vAlign w:val="top"/>
          </w:tcPr>
          <w:p>
            <w:pPr>
              <w:spacing w:before="326" w:line="180" w:lineRule="auto"/>
              <w:ind w:firstLine="496"/>
              <w:rPr>
                <w:rFonts w:ascii="宋体" w:hAnsi="宋体" w:eastAsia="宋体" w:cs="宋体"/>
                <w:sz w:val="21"/>
                <w:szCs w:val="21"/>
              </w:rPr>
            </w:pPr>
            <w:r>
              <w:rPr>
                <w:rFonts w:ascii="宋体" w:hAnsi="宋体" w:eastAsia="宋体" w:cs="宋体"/>
                <w:spacing w:val="-1"/>
                <w:sz w:val="21"/>
                <w:szCs w:val="21"/>
              </w:rPr>
              <w:t>860000</w:t>
            </w:r>
          </w:p>
        </w:tc>
        <w:tc>
          <w:tcPr>
            <w:tcW w:w="2957" w:type="dxa"/>
            <w:vAlign w:val="top"/>
          </w:tcPr>
          <w:p>
            <w:pPr>
              <w:spacing w:before="326" w:line="180" w:lineRule="auto"/>
              <w:ind w:firstLine="1169"/>
              <w:rPr>
                <w:rFonts w:ascii="宋体" w:hAnsi="宋体" w:eastAsia="宋体" w:cs="宋体"/>
                <w:sz w:val="21"/>
                <w:szCs w:val="21"/>
              </w:rPr>
            </w:pPr>
            <w:r>
              <w:rPr>
                <w:rFonts w:ascii="宋体" w:hAnsi="宋体" w:eastAsia="宋体" w:cs="宋体"/>
                <w:spacing w:val="-1"/>
                <w:sz w:val="21"/>
                <w:szCs w:val="21"/>
              </w:rPr>
              <w:t>860000</w:t>
            </w:r>
          </w:p>
        </w:tc>
        <w:tc>
          <w:tcPr>
            <w:tcW w:w="1872" w:type="dxa"/>
            <w:vAlign w:val="top"/>
          </w:tcPr>
          <w:p>
            <w:pPr>
              <w:spacing w:before="325" w:line="180" w:lineRule="auto"/>
              <w:ind w:firstLine="795"/>
              <w:rPr>
                <w:rFonts w:ascii="宋体" w:hAnsi="宋体" w:eastAsia="宋体" w:cs="宋体"/>
                <w:sz w:val="21"/>
                <w:szCs w:val="21"/>
              </w:rPr>
            </w:pPr>
            <w:r>
              <w:rPr>
                <w:rFonts w:ascii="宋体" w:hAnsi="宋体" w:eastAsia="宋体" w:cs="宋体"/>
                <w:spacing w:val="-5"/>
                <w:sz w:val="21"/>
                <w:szCs w:val="21"/>
              </w:rPr>
              <w:t>100</w:t>
            </w:r>
          </w:p>
        </w:tc>
        <w:tc>
          <w:tcPr>
            <w:tcW w:w="2959"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76" w:type="dxa"/>
            <w:vMerge w:val="continue"/>
            <w:tcBorders>
              <w:top w:val="nil"/>
              <w:bottom w:val="nil"/>
            </w:tcBorders>
            <w:vAlign w:val="top"/>
          </w:tcPr>
          <w:p>
            <w:pPr>
              <w:rPr>
                <w:rFonts w:ascii="Microsoft JhengHei"/>
                <w:sz w:val="21"/>
              </w:rPr>
            </w:pPr>
          </w:p>
        </w:tc>
        <w:tc>
          <w:tcPr>
            <w:tcW w:w="1982" w:type="dxa"/>
            <w:vAlign w:val="top"/>
          </w:tcPr>
          <w:p>
            <w:pPr>
              <w:spacing w:before="281" w:line="186" w:lineRule="auto"/>
              <w:ind w:firstLine="259"/>
              <w:rPr>
                <w:rFonts w:ascii="宋体" w:hAnsi="宋体" w:eastAsia="宋体" w:cs="宋体"/>
                <w:sz w:val="21"/>
                <w:szCs w:val="21"/>
              </w:rPr>
            </w:pPr>
            <w:r>
              <w:rPr>
                <w:rFonts w:ascii="宋体" w:hAnsi="宋体" w:eastAsia="宋体" w:cs="宋体"/>
                <w:spacing w:val="-1"/>
                <w:sz w:val="21"/>
                <w:szCs w:val="21"/>
              </w:rPr>
              <w:t>其中：市级支出</w:t>
            </w:r>
          </w:p>
        </w:tc>
        <w:tc>
          <w:tcPr>
            <w:tcW w:w="1382" w:type="dxa"/>
            <w:vAlign w:val="top"/>
          </w:tcPr>
          <w:p>
            <w:pPr>
              <w:rPr>
                <w:rFonts w:ascii="Microsoft JhengHei"/>
                <w:sz w:val="21"/>
              </w:rPr>
            </w:pPr>
          </w:p>
        </w:tc>
        <w:tc>
          <w:tcPr>
            <w:tcW w:w="1612" w:type="dxa"/>
            <w:vAlign w:val="top"/>
          </w:tcPr>
          <w:p>
            <w:pPr>
              <w:rPr>
                <w:rFonts w:ascii="Microsoft JhengHei"/>
                <w:sz w:val="21"/>
              </w:rPr>
            </w:pPr>
          </w:p>
        </w:tc>
        <w:tc>
          <w:tcPr>
            <w:tcW w:w="2957" w:type="dxa"/>
            <w:vAlign w:val="top"/>
          </w:tcPr>
          <w:p>
            <w:pPr>
              <w:rPr>
                <w:rFonts w:ascii="Microsoft JhengHei"/>
                <w:sz w:val="21"/>
              </w:rPr>
            </w:pPr>
          </w:p>
        </w:tc>
        <w:tc>
          <w:tcPr>
            <w:tcW w:w="4831" w:type="dxa"/>
            <w:gridSpan w:val="2"/>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76" w:type="dxa"/>
            <w:vMerge w:val="continue"/>
            <w:tcBorders>
              <w:top w:val="nil"/>
            </w:tcBorders>
            <w:vAlign w:val="top"/>
          </w:tcPr>
          <w:p>
            <w:pPr>
              <w:rPr>
                <w:rFonts w:ascii="Microsoft JhengHei"/>
                <w:sz w:val="21"/>
              </w:rPr>
            </w:pPr>
          </w:p>
        </w:tc>
        <w:tc>
          <w:tcPr>
            <w:tcW w:w="1982" w:type="dxa"/>
            <w:vAlign w:val="top"/>
          </w:tcPr>
          <w:p>
            <w:pPr>
              <w:spacing w:before="215" w:line="186" w:lineRule="auto"/>
              <w:ind w:firstLine="574"/>
              <w:rPr>
                <w:rFonts w:ascii="宋体" w:hAnsi="宋体" w:eastAsia="宋体" w:cs="宋体"/>
                <w:sz w:val="21"/>
                <w:szCs w:val="21"/>
              </w:rPr>
            </w:pPr>
            <w:r>
              <w:rPr>
                <w:rFonts w:ascii="宋体" w:hAnsi="宋体" w:eastAsia="宋体" w:cs="宋体"/>
                <w:spacing w:val="-1"/>
                <w:sz w:val="21"/>
                <w:szCs w:val="21"/>
              </w:rPr>
              <w:t>补助区县</w:t>
            </w:r>
          </w:p>
        </w:tc>
        <w:tc>
          <w:tcPr>
            <w:tcW w:w="1382" w:type="dxa"/>
            <w:vAlign w:val="top"/>
          </w:tcPr>
          <w:p>
            <w:pPr>
              <w:rPr>
                <w:rFonts w:ascii="Microsoft JhengHei"/>
                <w:sz w:val="21"/>
              </w:rPr>
            </w:pPr>
          </w:p>
        </w:tc>
        <w:tc>
          <w:tcPr>
            <w:tcW w:w="1612" w:type="dxa"/>
            <w:vAlign w:val="top"/>
          </w:tcPr>
          <w:p>
            <w:pPr>
              <w:rPr>
                <w:rFonts w:ascii="Microsoft JhengHei"/>
                <w:sz w:val="21"/>
              </w:rPr>
            </w:pPr>
          </w:p>
        </w:tc>
        <w:tc>
          <w:tcPr>
            <w:tcW w:w="2957" w:type="dxa"/>
            <w:vAlign w:val="top"/>
          </w:tcPr>
          <w:p>
            <w:pPr>
              <w:rPr>
                <w:rFonts w:ascii="Microsoft JhengHei"/>
                <w:sz w:val="21"/>
              </w:rPr>
            </w:pPr>
          </w:p>
        </w:tc>
        <w:tc>
          <w:tcPr>
            <w:tcW w:w="4831" w:type="dxa"/>
            <w:gridSpan w:val="2"/>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176" w:type="dxa"/>
            <w:vMerge w:val="restart"/>
            <w:tcBorders>
              <w:bottom w:val="nil"/>
            </w:tcBorders>
            <w:vAlign w:val="top"/>
          </w:tcPr>
          <w:p>
            <w:pPr>
              <w:spacing w:line="443" w:lineRule="auto"/>
              <w:rPr>
                <w:rFonts w:ascii="Microsoft JhengHei"/>
                <w:sz w:val="21"/>
              </w:rPr>
            </w:pPr>
          </w:p>
          <w:p>
            <w:pPr>
              <w:spacing w:before="68" w:line="275" w:lineRule="auto"/>
              <w:ind w:left="422" w:right="163" w:hanging="250"/>
              <w:rPr>
                <w:rFonts w:ascii="宋体" w:hAnsi="宋体" w:eastAsia="宋体" w:cs="宋体"/>
                <w:sz w:val="21"/>
                <w:szCs w:val="21"/>
              </w:rPr>
            </w:pPr>
            <w:r>
              <w:rPr>
                <w:rFonts w:ascii="宋体" w:hAnsi="宋体" w:eastAsia="宋体" w:cs="宋体"/>
                <w:spacing w:val="-2"/>
                <w:sz w:val="21"/>
                <w:szCs w:val="21"/>
              </w:rPr>
              <w:t>年度总体</w:t>
            </w:r>
            <w:r>
              <w:rPr>
                <w:rFonts w:ascii="宋体" w:hAnsi="宋体" w:eastAsia="宋体" w:cs="宋体"/>
                <w:spacing w:val="3"/>
                <w:sz w:val="21"/>
                <w:szCs w:val="21"/>
              </w:rPr>
              <w:t xml:space="preserve"> </w:t>
            </w:r>
            <w:r>
              <w:rPr>
                <w:rFonts w:ascii="宋体" w:hAnsi="宋体" w:eastAsia="宋体" w:cs="宋体"/>
                <w:spacing w:val="-12"/>
                <w:sz w:val="21"/>
                <w:szCs w:val="21"/>
              </w:rPr>
              <w:t>目标</w:t>
            </w:r>
          </w:p>
        </w:tc>
        <w:tc>
          <w:tcPr>
            <w:tcW w:w="4976" w:type="dxa"/>
            <w:gridSpan w:val="3"/>
            <w:vAlign w:val="top"/>
          </w:tcPr>
          <w:p>
            <w:pPr>
              <w:spacing w:before="186" w:line="186" w:lineRule="auto"/>
              <w:ind w:firstLine="1862"/>
              <w:rPr>
                <w:rFonts w:ascii="宋体" w:hAnsi="宋体" w:eastAsia="宋体" w:cs="宋体"/>
                <w:sz w:val="21"/>
                <w:szCs w:val="21"/>
              </w:rPr>
            </w:pPr>
            <w:r>
              <w:rPr>
                <w:rFonts w:ascii="宋体" w:hAnsi="宋体" w:eastAsia="宋体" w:cs="宋体"/>
                <w:spacing w:val="-1"/>
                <w:sz w:val="21"/>
                <w:szCs w:val="21"/>
              </w:rPr>
              <w:t>年初设定目标</w:t>
            </w:r>
          </w:p>
        </w:tc>
        <w:tc>
          <w:tcPr>
            <w:tcW w:w="7788" w:type="dxa"/>
            <w:gridSpan w:val="3"/>
            <w:vAlign w:val="top"/>
          </w:tcPr>
          <w:p>
            <w:pPr>
              <w:spacing w:before="186" w:line="186" w:lineRule="auto"/>
              <w:ind w:firstLine="2613"/>
              <w:rPr>
                <w:rFonts w:ascii="宋体" w:hAnsi="宋体" w:eastAsia="宋体" w:cs="宋体"/>
                <w:sz w:val="21"/>
                <w:szCs w:val="21"/>
              </w:rPr>
            </w:pPr>
            <w:r>
              <w:rPr>
                <w:rFonts w:ascii="宋体" w:hAnsi="宋体" w:eastAsia="宋体" w:cs="宋体"/>
                <w:spacing w:val="-1"/>
                <w:sz w:val="21"/>
                <w:szCs w:val="21"/>
              </w:rPr>
              <w:t>全年目标实际完成情况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176" w:type="dxa"/>
            <w:vMerge w:val="continue"/>
            <w:tcBorders>
              <w:top w:val="nil"/>
            </w:tcBorders>
            <w:vAlign w:val="top"/>
          </w:tcPr>
          <w:p>
            <w:pPr>
              <w:rPr>
                <w:rFonts w:ascii="Microsoft JhengHei"/>
                <w:sz w:val="21"/>
              </w:rPr>
            </w:pPr>
          </w:p>
        </w:tc>
        <w:tc>
          <w:tcPr>
            <w:tcW w:w="4976" w:type="dxa"/>
            <w:gridSpan w:val="3"/>
            <w:vAlign w:val="top"/>
          </w:tcPr>
          <w:p>
            <w:pPr>
              <w:spacing w:before="144" w:line="245" w:lineRule="auto"/>
              <w:ind w:left="75" w:right="70" w:firstLine="1"/>
              <w:rPr>
                <w:rFonts w:ascii="宋体" w:hAnsi="宋体" w:eastAsia="宋体" w:cs="宋体"/>
                <w:sz w:val="21"/>
                <w:szCs w:val="21"/>
              </w:rPr>
            </w:pPr>
            <w:r>
              <w:rPr>
                <w:rFonts w:ascii="宋体" w:hAnsi="宋体" w:eastAsia="宋体" w:cs="宋体"/>
                <w:spacing w:val="-3"/>
                <w:sz w:val="21"/>
                <w:szCs w:val="21"/>
              </w:rPr>
              <w:t>预算执行率；财务管理制度健全性；清扫保洁面积；</w:t>
            </w:r>
            <w:r>
              <w:rPr>
                <w:rFonts w:ascii="宋体" w:hAnsi="宋体" w:eastAsia="宋体" w:cs="宋体"/>
                <w:spacing w:val="12"/>
                <w:sz w:val="21"/>
                <w:szCs w:val="21"/>
              </w:rPr>
              <w:t xml:space="preserve"> </w:t>
            </w:r>
            <w:r>
              <w:rPr>
                <w:rFonts w:ascii="宋体" w:hAnsi="宋体" w:eastAsia="宋体" w:cs="宋体"/>
                <w:spacing w:val="-1"/>
                <w:sz w:val="21"/>
                <w:szCs w:val="21"/>
              </w:rPr>
              <w:t>清扫保洁优良率；清扫保洁完成及时性；清扫保洁单</w:t>
            </w:r>
            <w:r>
              <w:rPr>
                <w:rFonts w:ascii="宋体" w:hAnsi="宋体" w:eastAsia="宋体" w:cs="宋体"/>
                <w:spacing w:val="18"/>
                <w:sz w:val="21"/>
                <w:szCs w:val="21"/>
              </w:rPr>
              <w:t xml:space="preserve"> </w:t>
            </w:r>
            <w:r>
              <w:rPr>
                <w:rFonts w:ascii="宋体" w:hAnsi="宋体" w:eastAsia="宋体" w:cs="宋体"/>
                <w:spacing w:val="-1"/>
                <w:sz w:val="21"/>
                <w:szCs w:val="21"/>
              </w:rPr>
              <w:t>价；清扫保洁居民满意度；单位对清扫保洁外包公司</w:t>
            </w:r>
          </w:p>
          <w:p>
            <w:pPr>
              <w:spacing w:before="100" w:line="186" w:lineRule="auto"/>
              <w:ind w:firstLine="286"/>
              <w:rPr>
                <w:rFonts w:ascii="宋体" w:hAnsi="宋体" w:eastAsia="宋体" w:cs="宋体"/>
                <w:sz w:val="21"/>
                <w:szCs w:val="21"/>
              </w:rPr>
            </w:pPr>
            <w:r>
              <w:rPr>
                <w:rFonts w:ascii="宋体" w:hAnsi="宋体" w:eastAsia="宋体" w:cs="宋体"/>
                <w:spacing w:val="-2"/>
                <w:sz w:val="21"/>
                <w:szCs w:val="21"/>
              </w:rPr>
              <w:t>服务满意度；辖区清扫保洁工作长效管理机制；</w:t>
            </w:r>
          </w:p>
        </w:tc>
        <w:tc>
          <w:tcPr>
            <w:tcW w:w="7788" w:type="dxa"/>
            <w:gridSpan w:val="3"/>
            <w:vAlign w:val="top"/>
          </w:tcPr>
          <w:p>
            <w:pPr>
              <w:spacing w:before="302" w:line="186" w:lineRule="auto"/>
              <w:ind w:firstLine="94"/>
              <w:rPr>
                <w:rFonts w:ascii="宋体" w:hAnsi="宋体" w:eastAsia="宋体" w:cs="宋体"/>
                <w:sz w:val="21"/>
                <w:szCs w:val="21"/>
              </w:rPr>
            </w:pPr>
            <w:r>
              <w:rPr>
                <w:rFonts w:ascii="宋体" w:hAnsi="宋体" w:eastAsia="宋体" w:cs="宋体"/>
                <w:spacing w:val="-5"/>
                <w:sz w:val="21"/>
                <w:szCs w:val="21"/>
              </w:rPr>
              <w:t>预算执行率；财务管理制度健全性；清扫保洁面积；</w:t>
            </w:r>
            <w:r>
              <w:rPr>
                <w:rFonts w:ascii="宋体" w:hAnsi="宋体" w:eastAsia="宋体" w:cs="宋体"/>
                <w:spacing w:val="58"/>
                <w:sz w:val="21"/>
                <w:szCs w:val="21"/>
              </w:rPr>
              <w:t xml:space="preserve"> </w:t>
            </w:r>
            <w:r>
              <w:rPr>
                <w:rFonts w:ascii="宋体" w:hAnsi="宋体" w:eastAsia="宋体" w:cs="宋体"/>
                <w:spacing w:val="-5"/>
                <w:sz w:val="21"/>
                <w:szCs w:val="21"/>
              </w:rPr>
              <w:t>清扫保洁优良率；清扫保</w:t>
            </w:r>
          </w:p>
          <w:p>
            <w:pPr>
              <w:spacing w:before="102" w:line="274" w:lineRule="auto"/>
              <w:ind w:left="1358" w:right="83" w:hanging="1262"/>
              <w:rPr>
                <w:rFonts w:ascii="宋体" w:hAnsi="宋体" w:eastAsia="宋体" w:cs="宋体"/>
                <w:sz w:val="21"/>
                <w:szCs w:val="21"/>
              </w:rPr>
            </w:pPr>
            <w:r>
              <w:rPr>
                <w:rFonts w:ascii="宋体" w:hAnsi="宋体" w:eastAsia="宋体" w:cs="宋体"/>
                <w:spacing w:val="-1"/>
                <w:sz w:val="21"/>
                <w:szCs w:val="21"/>
              </w:rPr>
              <w:t>洁完成及时性；清扫保洁单价；清扫保洁居民满意度；单位对清扫保洁外包公</w:t>
            </w:r>
            <w:r>
              <w:rPr>
                <w:rFonts w:ascii="宋体" w:hAnsi="宋体" w:eastAsia="宋体" w:cs="宋体"/>
                <w:spacing w:val="24"/>
                <w:sz w:val="21"/>
                <w:szCs w:val="21"/>
              </w:rPr>
              <w:t xml:space="preserve"> </w:t>
            </w:r>
            <w:r>
              <w:rPr>
                <w:rFonts w:ascii="宋体" w:hAnsi="宋体" w:eastAsia="宋体" w:cs="宋体"/>
                <w:spacing w:val="-1"/>
                <w:sz w:val="21"/>
                <w:szCs w:val="21"/>
              </w:rPr>
              <w:t>司服务满意度；辖区清扫保洁工作长效管理机制；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76" w:type="dxa"/>
            <w:vMerge w:val="restart"/>
            <w:tcBorders>
              <w:bottom w:val="nil"/>
            </w:tcBorders>
            <w:vAlign w:val="top"/>
          </w:tcPr>
          <w:p>
            <w:pPr>
              <w:spacing w:line="291" w:lineRule="auto"/>
              <w:rPr>
                <w:rFonts w:ascii="Microsoft JhengHei"/>
                <w:sz w:val="21"/>
              </w:rPr>
            </w:pPr>
          </w:p>
          <w:p>
            <w:pPr>
              <w:spacing w:before="69" w:line="186" w:lineRule="auto"/>
              <w:ind w:firstLine="174"/>
              <w:rPr>
                <w:rFonts w:ascii="宋体" w:hAnsi="宋体" w:eastAsia="宋体" w:cs="宋体"/>
                <w:sz w:val="21"/>
                <w:szCs w:val="21"/>
              </w:rPr>
            </w:pPr>
            <w:r>
              <w:rPr>
                <w:rFonts w:ascii="宋体" w:hAnsi="宋体" w:eastAsia="宋体" w:cs="宋体"/>
                <w:spacing w:val="-2"/>
                <w:sz w:val="21"/>
                <w:szCs w:val="21"/>
              </w:rPr>
              <w:t>绩效指标</w:t>
            </w:r>
          </w:p>
        </w:tc>
        <w:tc>
          <w:tcPr>
            <w:tcW w:w="1982" w:type="dxa"/>
            <w:vAlign w:val="top"/>
          </w:tcPr>
          <w:p>
            <w:pPr>
              <w:spacing w:before="226" w:line="186" w:lineRule="auto"/>
              <w:ind w:firstLine="577"/>
              <w:rPr>
                <w:rFonts w:ascii="宋体" w:hAnsi="宋体" w:eastAsia="宋体" w:cs="宋体"/>
                <w:sz w:val="21"/>
                <w:szCs w:val="21"/>
              </w:rPr>
            </w:pPr>
            <w:r>
              <w:rPr>
                <w:rFonts w:ascii="宋体" w:hAnsi="宋体" w:eastAsia="宋体" w:cs="宋体"/>
                <w:spacing w:val="-2"/>
                <w:sz w:val="21"/>
                <w:szCs w:val="21"/>
              </w:rPr>
              <w:t>指标名称</w:t>
            </w:r>
          </w:p>
        </w:tc>
        <w:tc>
          <w:tcPr>
            <w:tcW w:w="1382" w:type="dxa"/>
            <w:vAlign w:val="top"/>
          </w:tcPr>
          <w:p>
            <w:pPr>
              <w:spacing w:before="226" w:line="186" w:lineRule="auto"/>
              <w:ind w:firstLine="273"/>
              <w:rPr>
                <w:rFonts w:ascii="宋体" w:hAnsi="宋体" w:eastAsia="宋体" w:cs="宋体"/>
                <w:sz w:val="21"/>
                <w:szCs w:val="21"/>
              </w:rPr>
            </w:pPr>
            <w:r>
              <w:rPr>
                <w:rFonts w:ascii="宋体" w:hAnsi="宋体" w:eastAsia="宋体" w:cs="宋体"/>
                <w:spacing w:val="-1"/>
                <w:sz w:val="21"/>
                <w:szCs w:val="21"/>
              </w:rPr>
              <w:t>计量单位</w:t>
            </w:r>
          </w:p>
        </w:tc>
        <w:tc>
          <w:tcPr>
            <w:tcW w:w="1612" w:type="dxa"/>
            <w:vAlign w:val="top"/>
          </w:tcPr>
          <w:p>
            <w:pPr>
              <w:spacing w:before="226" w:line="186" w:lineRule="auto"/>
              <w:ind w:firstLine="284"/>
              <w:rPr>
                <w:rFonts w:ascii="宋体" w:hAnsi="宋体" w:eastAsia="宋体" w:cs="宋体"/>
                <w:sz w:val="21"/>
                <w:szCs w:val="21"/>
              </w:rPr>
            </w:pPr>
            <w:r>
              <w:rPr>
                <w:rFonts w:ascii="宋体" w:hAnsi="宋体" w:eastAsia="宋体" w:cs="宋体"/>
                <w:spacing w:val="-1"/>
                <w:sz w:val="21"/>
                <w:szCs w:val="21"/>
              </w:rPr>
              <w:t>年度指标值</w:t>
            </w:r>
          </w:p>
        </w:tc>
        <w:tc>
          <w:tcPr>
            <w:tcW w:w="2957" w:type="dxa"/>
            <w:vAlign w:val="top"/>
          </w:tcPr>
          <w:p>
            <w:pPr>
              <w:spacing w:before="226" w:line="186" w:lineRule="auto"/>
              <w:ind w:firstLine="957"/>
              <w:rPr>
                <w:rFonts w:ascii="宋体" w:hAnsi="宋体" w:eastAsia="宋体" w:cs="宋体"/>
                <w:sz w:val="21"/>
                <w:szCs w:val="21"/>
              </w:rPr>
            </w:pPr>
            <w:r>
              <w:rPr>
                <w:rFonts w:ascii="宋体" w:hAnsi="宋体" w:eastAsia="宋体" w:cs="宋体"/>
                <w:spacing w:val="-1"/>
                <w:sz w:val="21"/>
                <w:szCs w:val="21"/>
              </w:rPr>
              <w:t>全年完成值</w:t>
            </w:r>
          </w:p>
        </w:tc>
        <w:tc>
          <w:tcPr>
            <w:tcW w:w="4831" w:type="dxa"/>
            <w:gridSpan w:val="2"/>
            <w:vAlign w:val="top"/>
          </w:tcPr>
          <w:p>
            <w:pPr>
              <w:spacing w:before="73" w:line="230" w:lineRule="auto"/>
              <w:ind w:left="1862" w:right="77" w:hanging="1780"/>
              <w:rPr>
                <w:rFonts w:ascii="宋体" w:hAnsi="宋体" w:eastAsia="宋体" w:cs="宋体"/>
                <w:sz w:val="21"/>
                <w:szCs w:val="21"/>
              </w:rPr>
            </w:pPr>
            <w:r>
              <w:rPr>
                <w:rFonts w:ascii="宋体" w:hAnsi="宋体" w:eastAsia="宋体" w:cs="宋体"/>
                <w:spacing w:val="-1"/>
                <w:sz w:val="21"/>
                <w:szCs w:val="21"/>
              </w:rPr>
              <w:t>未完成绩效目标或偏离较多的原因，下一步改</w:t>
            </w:r>
            <w:r>
              <w:rPr>
                <w:rFonts w:ascii="宋体" w:hAnsi="宋体" w:eastAsia="宋体" w:cs="宋体"/>
                <w:spacing w:val="12"/>
                <w:sz w:val="21"/>
                <w:szCs w:val="21"/>
              </w:rPr>
              <w:t xml:space="preserve"> </w:t>
            </w:r>
            <w:r>
              <w:rPr>
                <w:rFonts w:ascii="宋体" w:hAnsi="宋体" w:eastAsia="宋体" w:cs="宋体"/>
                <w:spacing w:val="-1"/>
                <w:sz w:val="21"/>
                <w:szCs w:val="21"/>
              </w:rPr>
              <w:t>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76" w:type="dxa"/>
            <w:vMerge w:val="continue"/>
            <w:tcBorders>
              <w:top w:val="nil"/>
            </w:tcBorders>
            <w:vAlign w:val="top"/>
          </w:tcPr>
          <w:p>
            <w:pPr>
              <w:rPr>
                <w:rFonts w:ascii="Microsoft JhengHei"/>
                <w:sz w:val="21"/>
              </w:rPr>
            </w:pPr>
          </w:p>
        </w:tc>
        <w:tc>
          <w:tcPr>
            <w:tcW w:w="1982" w:type="dxa"/>
            <w:vAlign w:val="top"/>
          </w:tcPr>
          <w:p>
            <w:pPr>
              <w:spacing w:before="188" w:line="186" w:lineRule="auto"/>
              <w:ind w:firstLine="471"/>
              <w:rPr>
                <w:rFonts w:ascii="宋体" w:hAnsi="宋体" w:eastAsia="宋体" w:cs="宋体"/>
                <w:sz w:val="21"/>
                <w:szCs w:val="21"/>
              </w:rPr>
            </w:pPr>
            <w:r>
              <w:rPr>
                <w:rFonts w:ascii="宋体" w:hAnsi="宋体" w:eastAsia="宋体" w:cs="宋体"/>
                <w:spacing w:val="-1"/>
                <w:sz w:val="21"/>
                <w:szCs w:val="21"/>
              </w:rPr>
              <w:t>预算执行率</w:t>
            </w:r>
          </w:p>
        </w:tc>
        <w:tc>
          <w:tcPr>
            <w:tcW w:w="1382" w:type="dxa"/>
            <w:vAlign w:val="top"/>
          </w:tcPr>
          <w:p>
            <w:pPr>
              <w:rPr>
                <w:rFonts w:ascii="Microsoft JhengHei"/>
                <w:sz w:val="21"/>
              </w:rPr>
            </w:pPr>
          </w:p>
        </w:tc>
        <w:tc>
          <w:tcPr>
            <w:tcW w:w="1612" w:type="dxa"/>
            <w:vAlign w:val="top"/>
          </w:tcPr>
          <w:p>
            <w:pPr>
              <w:spacing w:before="223" w:line="180" w:lineRule="auto"/>
              <w:ind w:firstLine="616"/>
              <w:rPr>
                <w:rFonts w:ascii="宋体" w:hAnsi="宋体" w:eastAsia="宋体" w:cs="宋体"/>
                <w:sz w:val="21"/>
                <w:szCs w:val="21"/>
              </w:rPr>
            </w:pPr>
            <w:r>
              <w:rPr>
                <w:rFonts w:ascii="宋体" w:hAnsi="宋体" w:eastAsia="宋体" w:cs="宋体"/>
                <w:spacing w:val="-5"/>
                <w:sz w:val="21"/>
                <w:szCs w:val="21"/>
              </w:rPr>
              <w:t>100%</w:t>
            </w:r>
          </w:p>
        </w:tc>
        <w:tc>
          <w:tcPr>
            <w:tcW w:w="2957" w:type="dxa"/>
            <w:vAlign w:val="top"/>
          </w:tcPr>
          <w:p>
            <w:pPr>
              <w:spacing w:before="223" w:line="180" w:lineRule="auto"/>
              <w:ind w:firstLine="1289"/>
              <w:rPr>
                <w:rFonts w:ascii="宋体" w:hAnsi="宋体" w:eastAsia="宋体" w:cs="宋体"/>
                <w:sz w:val="21"/>
                <w:szCs w:val="21"/>
              </w:rPr>
            </w:pPr>
            <w:r>
              <w:rPr>
                <w:rFonts w:ascii="宋体" w:hAnsi="宋体" w:eastAsia="宋体" w:cs="宋体"/>
                <w:spacing w:val="-5"/>
                <w:sz w:val="21"/>
                <w:szCs w:val="21"/>
              </w:rPr>
              <w:t>100%</w:t>
            </w:r>
          </w:p>
        </w:tc>
        <w:tc>
          <w:tcPr>
            <w:tcW w:w="4831" w:type="dxa"/>
            <w:gridSpan w:val="2"/>
            <w:vAlign w:val="top"/>
          </w:tcPr>
          <w:p>
            <w:pPr>
              <w:rPr>
                <w:rFonts w:ascii="Microsoft JhengHei"/>
                <w:sz w:val="21"/>
              </w:rPr>
            </w:pPr>
          </w:p>
        </w:tc>
      </w:tr>
    </w:tbl>
    <w:p>
      <w:pPr>
        <w:spacing w:line="163" w:lineRule="exact"/>
      </w:pPr>
    </w:p>
    <w:tbl>
      <w:tblPr>
        <w:tblStyle w:val="6"/>
        <w:tblW w:w="1393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982"/>
        <w:gridCol w:w="1382"/>
        <w:gridCol w:w="1612"/>
        <w:gridCol w:w="2957"/>
        <w:gridCol w:w="4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9" w:type="dxa"/>
            <w:vMerge w:val="restart"/>
            <w:tcBorders>
              <w:bottom w:val="nil"/>
            </w:tcBorders>
            <w:vAlign w:val="top"/>
          </w:tcPr>
          <w:p>
            <w:pPr>
              <w:rPr>
                <w:rFonts w:ascii="Microsoft JhengHei"/>
                <w:sz w:val="21"/>
              </w:rPr>
            </w:pPr>
          </w:p>
          <w:p>
            <w:pPr>
              <w:rPr>
                <w:rFonts w:ascii="Microsoft JhengHei"/>
                <w:sz w:val="21"/>
              </w:rPr>
            </w:pPr>
          </w:p>
          <w:p>
            <w:pPr>
              <w:rPr>
                <w:rFonts w:ascii="Microsoft JhengHei"/>
                <w:sz w:val="21"/>
              </w:rPr>
            </w:pPr>
          </w:p>
          <w:p>
            <w:pPr>
              <w:rPr>
                <w:rFonts w:ascii="Microsoft JhengHei"/>
                <w:sz w:val="21"/>
              </w:rPr>
            </w:pPr>
          </w:p>
          <w:p>
            <w:pPr>
              <w:rPr>
                <w:rFonts w:ascii="Microsoft JhengHei"/>
                <w:sz w:val="21"/>
              </w:rPr>
            </w:pPr>
          </w:p>
          <w:p>
            <w:pPr>
              <w:rPr>
                <w:rFonts w:ascii="Microsoft JhengHei"/>
                <w:sz w:val="21"/>
              </w:rPr>
            </w:pPr>
          </w:p>
          <w:p>
            <w:pPr>
              <w:rPr>
                <w:rFonts w:ascii="Microsoft JhengHei"/>
                <w:sz w:val="21"/>
              </w:rPr>
            </w:pPr>
          </w:p>
          <w:p>
            <w:pPr>
              <w:rPr>
                <w:rFonts w:ascii="Microsoft JhengHei"/>
                <w:sz w:val="21"/>
              </w:rPr>
            </w:pPr>
          </w:p>
          <w:p>
            <w:pPr>
              <w:spacing w:before="68" w:line="186" w:lineRule="auto"/>
              <w:ind w:firstLine="174"/>
              <w:rPr>
                <w:rFonts w:ascii="宋体" w:hAnsi="宋体" w:eastAsia="宋体" w:cs="宋体"/>
                <w:sz w:val="21"/>
                <w:szCs w:val="21"/>
              </w:rPr>
            </w:pPr>
            <w:r>
              <w:rPr>
                <w:rFonts w:ascii="宋体" w:hAnsi="宋体" w:eastAsia="宋体" w:cs="宋体"/>
                <w:spacing w:val="-2"/>
                <w:sz w:val="21"/>
                <w:szCs w:val="21"/>
              </w:rPr>
              <w:t>绩效指标</w:t>
            </w:r>
          </w:p>
        </w:tc>
        <w:tc>
          <w:tcPr>
            <w:tcW w:w="1982" w:type="dxa"/>
            <w:vAlign w:val="top"/>
          </w:tcPr>
          <w:p>
            <w:pPr>
              <w:spacing w:line="310" w:lineRule="auto"/>
              <w:rPr>
                <w:rFonts w:ascii="Microsoft JhengHei"/>
                <w:sz w:val="21"/>
              </w:rPr>
            </w:pPr>
          </w:p>
          <w:p>
            <w:pPr>
              <w:spacing w:line="311" w:lineRule="auto"/>
              <w:rPr>
                <w:rFonts w:ascii="Microsoft JhengHei"/>
                <w:sz w:val="21"/>
              </w:rPr>
            </w:pPr>
          </w:p>
          <w:p>
            <w:pPr>
              <w:spacing w:line="311" w:lineRule="auto"/>
              <w:rPr>
                <w:rFonts w:ascii="Microsoft JhengHei"/>
                <w:sz w:val="21"/>
              </w:rPr>
            </w:pPr>
          </w:p>
          <w:p>
            <w:pPr>
              <w:spacing w:before="69" w:line="186" w:lineRule="auto"/>
              <w:ind w:firstLine="47"/>
              <w:rPr>
                <w:rFonts w:ascii="宋体" w:hAnsi="宋体" w:eastAsia="宋体" w:cs="宋体"/>
                <w:sz w:val="21"/>
                <w:szCs w:val="21"/>
              </w:rPr>
            </w:pPr>
            <w:r>
              <w:rPr>
                <w:rFonts w:ascii="宋体" w:hAnsi="宋体" w:eastAsia="宋体" w:cs="宋体"/>
                <w:spacing w:val="-1"/>
                <w:sz w:val="21"/>
                <w:szCs w:val="21"/>
              </w:rPr>
              <w:t>财务管理制度健全性</w:t>
            </w:r>
          </w:p>
        </w:tc>
        <w:tc>
          <w:tcPr>
            <w:tcW w:w="1382" w:type="dxa"/>
            <w:vAlign w:val="top"/>
          </w:tcPr>
          <w:p>
            <w:pPr>
              <w:rPr>
                <w:rFonts w:ascii="Microsoft JhengHei"/>
                <w:sz w:val="21"/>
              </w:rPr>
            </w:pPr>
          </w:p>
        </w:tc>
        <w:tc>
          <w:tcPr>
            <w:tcW w:w="1612" w:type="dxa"/>
            <w:vAlign w:val="top"/>
          </w:tcPr>
          <w:p>
            <w:pPr>
              <w:spacing w:line="310" w:lineRule="auto"/>
              <w:rPr>
                <w:rFonts w:ascii="Microsoft JhengHei"/>
                <w:sz w:val="21"/>
              </w:rPr>
            </w:pPr>
          </w:p>
          <w:p>
            <w:pPr>
              <w:spacing w:line="311" w:lineRule="auto"/>
              <w:rPr>
                <w:rFonts w:ascii="Microsoft JhengHei"/>
                <w:sz w:val="21"/>
              </w:rPr>
            </w:pPr>
          </w:p>
          <w:p>
            <w:pPr>
              <w:spacing w:line="311" w:lineRule="auto"/>
              <w:rPr>
                <w:rFonts w:ascii="Microsoft JhengHei"/>
                <w:sz w:val="21"/>
              </w:rPr>
            </w:pPr>
          </w:p>
          <w:p>
            <w:pPr>
              <w:spacing w:before="69" w:line="186" w:lineRule="auto"/>
              <w:ind w:firstLine="600"/>
              <w:rPr>
                <w:rFonts w:ascii="宋体" w:hAnsi="宋体" w:eastAsia="宋体" w:cs="宋体"/>
                <w:sz w:val="21"/>
                <w:szCs w:val="21"/>
              </w:rPr>
            </w:pPr>
            <w:r>
              <w:rPr>
                <w:rFonts w:ascii="宋体" w:hAnsi="宋体" w:eastAsia="宋体" w:cs="宋体"/>
                <w:spacing w:val="-2"/>
                <w:sz w:val="21"/>
                <w:szCs w:val="21"/>
              </w:rPr>
              <w:t>健全</w:t>
            </w:r>
          </w:p>
        </w:tc>
        <w:tc>
          <w:tcPr>
            <w:tcW w:w="2957" w:type="dxa"/>
            <w:vAlign w:val="top"/>
          </w:tcPr>
          <w:p>
            <w:pPr>
              <w:spacing w:before="72" w:line="266" w:lineRule="auto"/>
              <w:ind w:left="20" w:right="5"/>
              <w:rPr>
                <w:rFonts w:ascii="宋体" w:hAnsi="宋体" w:eastAsia="宋体" w:cs="宋体"/>
                <w:sz w:val="21"/>
                <w:szCs w:val="21"/>
              </w:rPr>
            </w:pPr>
            <w:r>
              <w:rPr>
                <w:rFonts w:ascii="宋体" w:hAnsi="宋体" w:eastAsia="宋体" w:cs="宋体"/>
                <w:spacing w:val="14"/>
                <w:sz w:val="21"/>
                <w:szCs w:val="21"/>
              </w:rPr>
              <w:t>往来资金结算管理相关规定完</w:t>
            </w:r>
            <w:r>
              <w:rPr>
                <w:rFonts w:ascii="宋体" w:hAnsi="宋体" w:eastAsia="宋体" w:cs="宋体"/>
                <w:spacing w:val="5"/>
                <w:sz w:val="21"/>
                <w:szCs w:val="21"/>
              </w:rPr>
              <w:t xml:space="preserve"> </w:t>
            </w:r>
            <w:r>
              <w:rPr>
                <w:rFonts w:ascii="宋体" w:hAnsi="宋体" w:eastAsia="宋体" w:cs="宋体"/>
                <w:spacing w:val="10"/>
                <w:w w:val="102"/>
                <w:sz w:val="21"/>
                <w:szCs w:val="21"/>
              </w:rPr>
              <w:t>整;支出管理相关规定完整;收</w:t>
            </w:r>
            <w:r>
              <w:rPr>
                <w:rFonts w:ascii="宋体" w:hAnsi="宋体" w:eastAsia="宋体" w:cs="宋体"/>
                <w:spacing w:val="1"/>
                <w:sz w:val="21"/>
                <w:szCs w:val="21"/>
              </w:rPr>
              <w:t xml:space="preserve"> </w:t>
            </w:r>
            <w:r>
              <w:rPr>
                <w:rFonts w:ascii="宋体" w:hAnsi="宋体" w:eastAsia="宋体" w:cs="宋体"/>
                <w:spacing w:val="6"/>
                <w:sz w:val="21"/>
                <w:szCs w:val="21"/>
              </w:rPr>
              <w:t>入管理相关规定完整;现金及银 行存款管理相关规定完整;财务 监督管理相关规定完整;资产管 理相关规定完整;采购管理相关</w:t>
            </w:r>
            <w:r>
              <w:rPr>
                <w:rFonts w:ascii="宋体" w:hAnsi="宋体" w:eastAsia="宋体" w:cs="宋体"/>
                <w:spacing w:val="5"/>
                <w:sz w:val="21"/>
                <w:szCs w:val="21"/>
              </w:rPr>
              <w:t xml:space="preserve"> </w:t>
            </w:r>
            <w:r>
              <w:rPr>
                <w:rFonts w:ascii="宋体" w:hAnsi="宋体" w:eastAsia="宋体" w:cs="宋体"/>
                <w:spacing w:val="6"/>
                <w:sz w:val="21"/>
                <w:szCs w:val="21"/>
              </w:rPr>
              <w:t>规定完整;预算管理相关规定完</w:t>
            </w:r>
            <w:r>
              <w:rPr>
                <w:rFonts w:ascii="宋体" w:hAnsi="宋体" w:eastAsia="宋体" w:cs="宋体"/>
                <w:spacing w:val="4"/>
                <w:sz w:val="21"/>
                <w:szCs w:val="21"/>
              </w:rPr>
              <w:t xml:space="preserve"> </w:t>
            </w:r>
            <w:r>
              <w:rPr>
                <w:rFonts w:ascii="宋体" w:hAnsi="宋体" w:eastAsia="宋体" w:cs="宋体"/>
                <w:spacing w:val="6"/>
                <w:sz w:val="21"/>
                <w:szCs w:val="21"/>
              </w:rPr>
              <w:t>整;已制定专项资金管理制度或</w:t>
            </w:r>
            <w:r>
              <w:rPr>
                <w:rFonts w:ascii="宋体" w:hAnsi="宋体" w:eastAsia="宋体" w:cs="宋体"/>
                <w:spacing w:val="4"/>
                <w:sz w:val="21"/>
                <w:szCs w:val="21"/>
              </w:rPr>
              <w:t xml:space="preserve"> </w:t>
            </w:r>
            <w:r>
              <w:rPr>
                <w:rFonts w:ascii="宋体" w:hAnsi="宋体" w:eastAsia="宋体" w:cs="宋体"/>
                <w:spacing w:val="14"/>
                <w:sz w:val="21"/>
                <w:szCs w:val="21"/>
              </w:rPr>
              <w:t>有适用于本项目的财务管理制</w:t>
            </w:r>
            <w:r>
              <w:rPr>
                <w:rFonts w:ascii="宋体" w:hAnsi="宋体" w:eastAsia="宋体" w:cs="宋体"/>
                <w:spacing w:val="5"/>
                <w:sz w:val="21"/>
                <w:szCs w:val="21"/>
              </w:rPr>
              <w:t xml:space="preserve"> </w:t>
            </w:r>
            <w:r>
              <w:rPr>
                <w:rFonts w:ascii="宋体" w:hAnsi="宋体" w:eastAsia="宋体" w:cs="宋体"/>
                <w:sz w:val="21"/>
                <w:szCs w:val="21"/>
              </w:rPr>
              <w:t>度</w:t>
            </w:r>
          </w:p>
        </w:tc>
        <w:tc>
          <w:tcPr>
            <w:tcW w:w="4583"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69" w:line="186" w:lineRule="auto"/>
              <w:ind w:firstLine="363"/>
              <w:rPr>
                <w:rFonts w:ascii="宋体" w:hAnsi="宋体" w:eastAsia="宋体" w:cs="宋体"/>
                <w:sz w:val="21"/>
                <w:szCs w:val="21"/>
              </w:rPr>
            </w:pPr>
            <w:r>
              <w:rPr>
                <w:rFonts w:ascii="宋体" w:hAnsi="宋体" w:eastAsia="宋体" w:cs="宋体"/>
                <w:spacing w:val="-1"/>
                <w:sz w:val="21"/>
                <w:szCs w:val="21"/>
              </w:rPr>
              <w:t>清扫保洁面积</w:t>
            </w:r>
          </w:p>
        </w:tc>
        <w:tc>
          <w:tcPr>
            <w:tcW w:w="1382" w:type="dxa"/>
            <w:vAlign w:val="top"/>
          </w:tcPr>
          <w:p>
            <w:pPr>
              <w:spacing w:line="330" w:lineRule="exact"/>
              <w:rPr>
                <w:rFonts w:ascii="Microsoft JhengHei"/>
                <w:sz w:val="19"/>
              </w:rPr>
            </w:pPr>
          </w:p>
        </w:tc>
        <w:tc>
          <w:tcPr>
            <w:tcW w:w="1612" w:type="dxa"/>
            <w:vAlign w:val="top"/>
          </w:tcPr>
          <w:p>
            <w:pPr>
              <w:spacing w:before="104" w:line="180" w:lineRule="auto"/>
              <w:ind w:firstLine="510"/>
              <w:rPr>
                <w:rFonts w:ascii="宋体" w:hAnsi="宋体" w:eastAsia="宋体" w:cs="宋体"/>
                <w:sz w:val="21"/>
                <w:szCs w:val="21"/>
              </w:rPr>
            </w:pPr>
            <w:r>
              <w:rPr>
                <w:rFonts w:ascii="宋体" w:hAnsi="宋体" w:eastAsia="宋体" w:cs="宋体"/>
                <w:spacing w:val="-3"/>
                <w:sz w:val="21"/>
                <w:szCs w:val="21"/>
              </w:rPr>
              <w:t>107500</w:t>
            </w:r>
          </w:p>
        </w:tc>
        <w:tc>
          <w:tcPr>
            <w:tcW w:w="2957" w:type="dxa"/>
            <w:vAlign w:val="top"/>
          </w:tcPr>
          <w:p>
            <w:pPr>
              <w:spacing w:before="104" w:line="180" w:lineRule="auto"/>
              <w:ind w:firstLine="1184"/>
              <w:rPr>
                <w:rFonts w:ascii="宋体" w:hAnsi="宋体" w:eastAsia="宋体" w:cs="宋体"/>
                <w:sz w:val="21"/>
                <w:szCs w:val="21"/>
              </w:rPr>
            </w:pPr>
            <w:r>
              <w:rPr>
                <w:rFonts w:ascii="宋体" w:hAnsi="宋体" w:eastAsia="宋体" w:cs="宋体"/>
                <w:spacing w:val="-3"/>
                <w:sz w:val="21"/>
                <w:szCs w:val="21"/>
              </w:rPr>
              <w:t>107500</w:t>
            </w:r>
          </w:p>
        </w:tc>
        <w:tc>
          <w:tcPr>
            <w:tcW w:w="4583" w:type="dxa"/>
            <w:vAlign w:val="top"/>
          </w:tcPr>
          <w:p>
            <w:pPr>
              <w:spacing w:line="330"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70" w:line="186" w:lineRule="auto"/>
              <w:ind w:firstLine="258"/>
              <w:rPr>
                <w:rFonts w:ascii="宋体" w:hAnsi="宋体" w:eastAsia="宋体" w:cs="宋体"/>
                <w:sz w:val="21"/>
                <w:szCs w:val="21"/>
              </w:rPr>
            </w:pPr>
            <w:r>
              <w:rPr>
                <w:rFonts w:ascii="宋体" w:hAnsi="宋体" w:eastAsia="宋体" w:cs="宋体"/>
                <w:spacing w:val="-1"/>
                <w:sz w:val="21"/>
                <w:szCs w:val="21"/>
              </w:rPr>
              <w:t>清扫保洁优良率</w:t>
            </w:r>
          </w:p>
        </w:tc>
        <w:tc>
          <w:tcPr>
            <w:tcW w:w="1382" w:type="dxa"/>
            <w:vAlign w:val="top"/>
          </w:tcPr>
          <w:p>
            <w:pPr>
              <w:spacing w:line="330" w:lineRule="exact"/>
              <w:rPr>
                <w:rFonts w:ascii="Microsoft JhengHei"/>
                <w:sz w:val="19"/>
              </w:rPr>
            </w:pPr>
          </w:p>
        </w:tc>
        <w:tc>
          <w:tcPr>
            <w:tcW w:w="1612" w:type="dxa"/>
            <w:vAlign w:val="top"/>
          </w:tcPr>
          <w:p>
            <w:pPr>
              <w:spacing w:before="106" w:line="180" w:lineRule="auto"/>
              <w:ind w:firstLine="702"/>
              <w:rPr>
                <w:rFonts w:ascii="宋体" w:hAnsi="宋体" w:eastAsia="宋体" w:cs="宋体"/>
                <w:sz w:val="21"/>
                <w:szCs w:val="21"/>
              </w:rPr>
            </w:pPr>
            <w:r>
              <w:rPr>
                <w:rFonts w:ascii="宋体" w:hAnsi="宋体" w:eastAsia="宋体" w:cs="宋体"/>
                <w:spacing w:val="-2"/>
                <w:sz w:val="21"/>
                <w:szCs w:val="21"/>
              </w:rPr>
              <w:t>80</w:t>
            </w:r>
          </w:p>
        </w:tc>
        <w:tc>
          <w:tcPr>
            <w:tcW w:w="2957" w:type="dxa"/>
            <w:vAlign w:val="top"/>
          </w:tcPr>
          <w:p>
            <w:pPr>
              <w:spacing w:before="106" w:line="180" w:lineRule="auto"/>
              <w:ind w:firstLine="1380"/>
              <w:rPr>
                <w:rFonts w:ascii="宋体" w:hAnsi="宋体" w:eastAsia="宋体" w:cs="宋体"/>
                <w:sz w:val="21"/>
                <w:szCs w:val="21"/>
              </w:rPr>
            </w:pPr>
            <w:r>
              <w:rPr>
                <w:rFonts w:ascii="宋体" w:hAnsi="宋体" w:eastAsia="宋体" w:cs="宋体"/>
                <w:spacing w:val="-2"/>
                <w:sz w:val="21"/>
                <w:szCs w:val="21"/>
              </w:rPr>
              <w:t>90</w:t>
            </w:r>
          </w:p>
        </w:tc>
        <w:tc>
          <w:tcPr>
            <w:tcW w:w="4583" w:type="dxa"/>
            <w:vAlign w:val="top"/>
          </w:tcPr>
          <w:p>
            <w:pPr>
              <w:spacing w:line="330"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70" w:line="186" w:lineRule="auto"/>
              <w:ind w:firstLine="46"/>
              <w:rPr>
                <w:rFonts w:ascii="宋体" w:hAnsi="宋体" w:eastAsia="宋体" w:cs="宋体"/>
                <w:sz w:val="21"/>
                <w:szCs w:val="21"/>
              </w:rPr>
            </w:pPr>
            <w:r>
              <w:rPr>
                <w:rFonts w:ascii="宋体" w:hAnsi="宋体" w:eastAsia="宋体" w:cs="宋体"/>
                <w:spacing w:val="-1"/>
                <w:sz w:val="21"/>
                <w:szCs w:val="21"/>
              </w:rPr>
              <w:t>清扫保洁完成及时性</w:t>
            </w:r>
          </w:p>
        </w:tc>
        <w:tc>
          <w:tcPr>
            <w:tcW w:w="1382" w:type="dxa"/>
            <w:vAlign w:val="top"/>
          </w:tcPr>
          <w:p>
            <w:pPr>
              <w:spacing w:line="330" w:lineRule="exact"/>
              <w:rPr>
                <w:rFonts w:ascii="Microsoft JhengHei"/>
                <w:sz w:val="19"/>
              </w:rPr>
            </w:pPr>
          </w:p>
        </w:tc>
        <w:tc>
          <w:tcPr>
            <w:tcW w:w="1612" w:type="dxa"/>
            <w:vAlign w:val="top"/>
          </w:tcPr>
          <w:p>
            <w:pPr>
              <w:spacing w:before="70" w:line="186" w:lineRule="auto"/>
              <w:ind w:firstLine="599"/>
              <w:rPr>
                <w:rFonts w:ascii="宋体" w:hAnsi="宋体" w:eastAsia="宋体" w:cs="宋体"/>
                <w:sz w:val="21"/>
                <w:szCs w:val="21"/>
              </w:rPr>
            </w:pPr>
            <w:r>
              <w:rPr>
                <w:rFonts w:ascii="宋体" w:hAnsi="宋体" w:eastAsia="宋体" w:cs="宋体"/>
                <w:spacing w:val="-2"/>
                <w:sz w:val="21"/>
                <w:szCs w:val="21"/>
              </w:rPr>
              <w:t>及时</w:t>
            </w:r>
          </w:p>
        </w:tc>
        <w:tc>
          <w:tcPr>
            <w:tcW w:w="2957" w:type="dxa"/>
            <w:vAlign w:val="top"/>
          </w:tcPr>
          <w:p>
            <w:pPr>
              <w:spacing w:before="70" w:line="186" w:lineRule="auto"/>
              <w:ind w:firstLine="1273"/>
              <w:rPr>
                <w:rFonts w:ascii="宋体" w:hAnsi="宋体" w:eastAsia="宋体" w:cs="宋体"/>
                <w:sz w:val="21"/>
                <w:szCs w:val="21"/>
              </w:rPr>
            </w:pPr>
            <w:r>
              <w:rPr>
                <w:rFonts w:ascii="宋体" w:hAnsi="宋体" w:eastAsia="宋体" w:cs="宋体"/>
                <w:spacing w:val="-2"/>
                <w:sz w:val="21"/>
                <w:szCs w:val="21"/>
              </w:rPr>
              <w:t>及时</w:t>
            </w:r>
          </w:p>
        </w:tc>
        <w:tc>
          <w:tcPr>
            <w:tcW w:w="4583" w:type="dxa"/>
            <w:vAlign w:val="top"/>
          </w:tcPr>
          <w:p>
            <w:pPr>
              <w:spacing w:line="330"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70" w:line="186" w:lineRule="auto"/>
              <w:ind w:firstLine="363"/>
              <w:rPr>
                <w:rFonts w:ascii="宋体" w:hAnsi="宋体" w:eastAsia="宋体" w:cs="宋体"/>
                <w:sz w:val="21"/>
                <w:szCs w:val="21"/>
              </w:rPr>
            </w:pPr>
            <w:r>
              <w:rPr>
                <w:rFonts w:ascii="宋体" w:hAnsi="宋体" w:eastAsia="宋体" w:cs="宋体"/>
                <w:spacing w:val="-1"/>
                <w:sz w:val="21"/>
                <w:szCs w:val="21"/>
              </w:rPr>
              <w:t>清扫保洁单价</w:t>
            </w:r>
          </w:p>
        </w:tc>
        <w:tc>
          <w:tcPr>
            <w:tcW w:w="1382" w:type="dxa"/>
            <w:vAlign w:val="top"/>
          </w:tcPr>
          <w:p>
            <w:pPr>
              <w:spacing w:line="330" w:lineRule="exact"/>
              <w:rPr>
                <w:rFonts w:ascii="Microsoft JhengHei"/>
                <w:sz w:val="19"/>
              </w:rPr>
            </w:pPr>
          </w:p>
        </w:tc>
        <w:tc>
          <w:tcPr>
            <w:tcW w:w="1612" w:type="dxa"/>
            <w:vAlign w:val="top"/>
          </w:tcPr>
          <w:p>
            <w:pPr>
              <w:spacing w:before="106" w:line="180" w:lineRule="auto"/>
              <w:ind w:firstLine="755"/>
              <w:rPr>
                <w:rFonts w:ascii="宋体" w:hAnsi="宋体" w:eastAsia="宋体" w:cs="宋体"/>
                <w:sz w:val="21"/>
                <w:szCs w:val="21"/>
              </w:rPr>
            </w:pPr>
            <w:r>
              <w:rPr>
                <w:rFonts w:ascii="宋体" w:hAnsi="宋体" w:eastAsia="宋体" w:cs="宋体"/>
                <w:sz w:val="21"/>
                <w:szCs w:val="21"/>
              </w:rPr>
              <w:t>8</w:t>
            </w:r>
          </w:p>
        </w:tc>
        <w:tc>
          <w:tcPr>
            <w:tcW w:w="2957" w:type="dxa"/>
            <w:vAlign w:val="top"/>
          </w:tcPr>
          <w:p>
            <w:pPr>
              <w:spacing w:before="106" w:line="180" w:lineRule="auto"/>
              <w:ind w:firstLine="1433"/>
              <w:rPr>
                <w:rFonts w:ascii="宋体" w:hAnsi="宋体" w:eastAsia="宋体" w:cs="宋体"/>
                <w:sz w:val="21"/>
                <w:szCs w:val="21"/>
              </w:rPr>
            </w:pPr>
            <w:r>
              <w:rPr>
                <w:rFonts w:ascii="宋体" w:hAnsi="宋体" w:eastAsia="宋体" w:cs="宋体"/>
                <w:sz w:val="21"/>
                <w:szCs w:val="21"/>
              </w:rPr>
              <w:t>8</w:t>
            </w:r>
          </w:p>
        </w:tc>
        <w:tc>
          <w:tcPr>
            <w:tcW w:w="4583" w:type="dxa"/>
            <w:vAlign w:val="top"/>
          </w:tcPr>
          <w:p>
            <w:pPr>
              <w:spacing w:line="330"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76" w:line="186" w:lineRule="auto"/>
              <w:ind w:firstLine="46"/>
              <w:rPr>
                <w:rFonts w:ascii="宋体" w:hAnsi="宋体" w:eastAsia="宋体" w:cs="宋体"/>
                <w:sz w:val="21"/>
                <w:szCs w:val="21"/>
              </w:rPr>
            </w:pPr>
            <w:r>
              <w:rPr>
                <w:rFonts w:ascii="宋体" w:hAnsi="宋体" w:eastAsia="宋体" w:cs="宋体"/>
                <w:spacing w:val="-1"/>
                <w:sz w:val="21"/>
                <w:szCs w:val="21"/>
              </w:rPr>
              <w:t>清扫保洁居民满意度</w:t>
            </w:r>
          </w:p>
        </w:tc>
        <w:tc>
          <w:tcPr>
            <w:tcW w:w="1382" w:type="dxa"/>
            <w:vAlign w:val="top"/>
          </w:tcPr>
          <w:p>
            <w:pPr>
              <w:spacing w:line="335" w:lineRule="exact"/>
              <w:rPr>
                <w:rFonts w:ascii="Microsoft JhengHei"/>
                <w:sz w:val="19"/>
              </w:rPr>
            </w:pPr>
          </w:p>
        </w:tc>
        <w:tc>
          <w:tcPr>
            <w:tcW w:w="1612" w:type="dxa"/>
            <w:vAlign w:val="top"/>
          </w:tcPr>
          <w:p>
            <w:pPr>
              <w:spacing w:before="112" w:line="180" w:lineRule="auto"/>
              <w:ind w:firstLine="649"/>
              <w:rPr>
                <w:rFonts w:ascii="宋体" w:hAnsi="宋体" w:eastAsia="宋体" w:cs="宋体"/>
                <w:sz w:val="21"/>
                <w:szCs w:val="21"/>
              </w:rPr>
            </w:pPr>
            <w:r>
              <w:rPr>
                <w:rFonts w:ascii="宋体" w:hAnsi="宋体" w:eastAsia="宋体" w:cs="宋体"/>
                <w:spacing w:val="-2"/>
                <w:sz w:val="21"/>
                <w:szCs w:val="21"/>
              </w:rPr>
              <w:t>80%</w:t>
            </w:r>
          </w:p>
        </w:tc>
        <w:tc>
          <w:tcPr>
            <w:tcW w:w="2957" w:type="dxa"/>
            <w:vAlign w:val="top"/>
          </w:tcPr>
          <w:p>
            <w:pPr>
              <w:spacing w:before="112" w:line="180" w:lineRule="auto"/>
              <w:ind w:firstLine="1380"/>
              <w:rPr>
                <w:rFonts w:ascii="宋体" w:hAnsi="宋体" w:eastAsia="宋体" w:cs="宋体"/>
                <w:sz w:val="21"/>
                <w:szCs w:val="21"/>
              </w:rPr>
            </w:pPr>
            <w:r>
              <w:rPr>
                <w:rFonts w:ascii="宋体" w:hAnsi="宋体" w:eastAsia="宋体" w:cs="宋体"/>
                <w:spacing w:val="-2"/>
                <w:sz w:val="21"/>
                <w:szCs w:val="21"/>
              </w:rPr>
              <w:t>90</w:t>
            </w:r>
          </w:p>
        </w:tc>
        <w:tc>
          <w:tcPr>
            <w:tcW w:w="4583" w:type="dxa"/>
            <w:vAlign w:val="top"/>
          </w:tcPr>
          <w:p>
            <w:pPr>
              <w:spacing w:line="335"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419" w:type="dxa"/>
            <w:vMerge w:val="continue"/>
            <w:tcBorders>
              <w:top w:val="nil"/>
              <w:bottom w:val="nil"/>
            </w:tcBorders>
            <w:vAlign w:val="top"/>
          </w:tcPr>
          <w:p>
            <w:pPr>
              <w:rPr>
                <w:rFonts w:ascii="Microsoft JhengHei"/>
                <w:sz w:val="21"/>
              </w:rPr>
            </w:pPr>
          </w:p>
        </w:tc>
        <w:tc>
          <w:tcPr>
            <w:tcW w:w="1982" w:type="dxa"/>
            <w:vAlign w:val="top"/>
          </w:tcPr>
          <w:p>
            <w:pPr>
              <w:spacing w:before="71" w:line="230" w:lineRule="auto"/>
              <w:ind w:left="264" w:right="42" w:hanging="216"/>
              <w:rPr>
                <w:rFonts w:ascii="宋体" w:hAnsi="宋体" w:eastAsia="宋体" w:cs="宋体"/>
                <w:sz w:val="21"/>
                <w:szCs w:val="21"/>
              </w:rPr>
            </w:pPr>
            <w:r>
              <w:rPr>
                <w:rFonts w:ascii="宋体" w:hAnsi="宋体" w:eastAsia="宋体" w:cs="宋体"/>
                <w:spacing w:val="-1"/>
                <w:sz w:val="21"/>
                <w:szCs w:val="21"/>
              </w:rPr>
              <w:t>单位对清扫保洁外包</w:t>
            </w:r>
            <w:r>
              <w:rPr>
                <w:rFonts w:ascii="宋体" w:hAnsi="宋体" w:eastAsia="宋体" w:cs="宋体"/>
                <w:spacing w:val="5"/>
                <w:sz w:val="21"/>
                <w:szCs w:val="21"/>
              </w:rPr>
              <w:t xml:space="preserve"> </w:t>
            </w:r>
            <w:r>
              <w:rPr>
                <w:rFonts w:ascii="宋体" w:hAnsi="宋体" w:eastAsia="宋体" w:cs="宋体"/>
                <w:spacing w:val="-2"/>
                <w:sz w:val="21"/>
                <w:szCs w:val="21"/>
              </w:rPr>
              <w:t>公司服务满意度</w:t>
            </w:r>
          </w:p>
        </w:tc>
        <w:tc>
          <w:tcPr>
            <w:tcW w:w="1382" w:type="dxa"/>
            <w:vAlign w:val="top"/>
          </w:tcPr>
          <w:p>
            <w:pPr>
              <w:rPr>
                <w:rFonts w:ascii="Microsoft JhengHei"/>
                <w:sz w:val="21"/>
              </w:rPr>
            </w:pPr>
          </w:p>
        </w:tc>
        <w:tc>
          <w:tcPr>
            <w:tcW w:w="1612" w:type="dxa"/>
            <w:vAlign w:val="top"/>
          </w:tcPr>
          <w:p>
            <w:pPr>
              <w:spacing w:before="261" w:line="180" w:lineRule="auto"/>
              <w:ind w:firstLine="702"/>
              <w:rPr>
                <w:rFonts w:ascii="宋体" w:hAnsi="宋体" w:eastAsia="宋体" w:cs="宋体"/>
                <w:sz w:val="21"/>
                <w:szCs w:val="21"/>
              </w:rPr>
            </w:pPr>
            <w:r>
              <w:rPr>
                <w:rFonts w:ascii="宋体" w:hAnsi="宋体" w:eastAsia="宋体" w:cs="宋体"/>
                <w:spacing w:val="-2"/>
                <w:sz w:val="21"/>
                <w:szCs w:val="21"/>
              </w:rPr>
              <w:t>90</w:t>
            </w:r>
          </w:p>
        </w:tc>
        <w:tc>
          <w:tcPr>
            <w:tcW w:w="2957" w:type="dxa"/>
            <w:vAlign w:val="top"/>
          </w:tcPr>
          <w:p>
            <w:pPr>
              <w:spacing w:before="261" w:line="180" w:lineRule="auto"/>
              <w:ind w:firstLine="1380"/>
              <w:rPr>
                <w:rFonts w:ascii="宋体" w:hAnsi="宋体" w:eastAsia="宋体" w:cs="宋体"/>
                <w:sz w:val="21"/>
                <w:szCs w:val="21"/>
              </w:rPr>
            </w:pPr>
            <w:r>
              <w:rPr>
                <w:rFonts w:ascii="宋体" w:hAnsi="宋体" w:eastAsia="宋体" w:cs="宋体"/>
                <w:spacing w:val="-2"/>
                <w:sz w:val="21"/>
                <w:szCs w:val="21"/>
              </w:rPr>
              <w:t>92</w:t>
            </w:r>
          </w:p>
        </w:tc>
        <w:tc>
          <w:tcPr>
            <w:tcW w:w="4583"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419" w:type="dxa"/>
            <w:vMerge w:val="continue"/>
            <w:tcBorders>
              <w:top w:val="nil"/>
            </w:tcBorders>
            <w:vAlign w:val="top"/>
          </w:tcPr>
          <w:p>
            <w:pPr>
              <w:rPr>
                <w:rFonts w:ascii="Microsoft JhengHei"/>
                <w:sz w:val="21"/>
              </w:rPr>
            </w:pPr>
          </w:p>
        </w:tc>
        <w:tc>
          <w:tcPr>
            <w:tcW w:w="1982" w:type="dxa"/>
            <w:vAlign w:val="top"/>
          </w:tcPr>
          <w:p>
            <w:pPr>
              <w:spacing w:before="73" w:line="230" w:lineRule="auto"/>
              <w:ind w:left="474" w:right="42" w:hanging="428"/>
              <w:rPr>
                <w:rFonts w:ascii="宋体" w:hAnsi="宋体" w:eastAsia="宋体" w:cs="宋体"/>
                <w:sz w:val="21"/>
                <w:szCs w:val="21"/>
              </w:rPr>
            </w:pPr>
            <w:r>
              <w:rPr>
                <w:rFonts w:ascii="宋体" w:hAnsi="宋体" w:eastAsia="宋体" w:cs="宋体"/>
                <w:spacing w:val="-1"/>
                <w:sz w:val="21"/>
                <w:szCs w:val="21"/>
              </w:rPr>
              <w:t>辖区清扫保洁工作长</w:t>
            </w:r>
            <w:r>
              <w:rPr>
                <w:rFonts w:ascii="宋体" w:hAnsi="宋体" w:eastAsia="宋体" w:cs="宋体"/>
                <w:spacing w:val="7"/>
                <w:sz w:val="21"/>
                <w:szCs w:val="21"/>
              </w:rPr>
              <w:t xml:space="preserve"> </w:t>
            </w:r>
            <w:r>
              <w:rPr>
                <w:rFonts w:ascii="宋体" w:hAnsi="宋体" w:eastAsia="宋体" w:cs="宋体"/>
                <w:spacing w:val="-2"/>
                <w:sz w:val="21"/>
                <w:szCs w:val="21"/>
              </w:rPr>
              <w:t>效管理机制</w:t>
            </w:r>
          </w:p>
        </w:tc>
        <w:tc>
          <w:tcPr>
            <w:tcW w:w="1382" w:type="dxa"/>
            <w:vAlign w:val="top"/>
          </w:tcPr>
          <w:p>
            <w:pPr>
              <w:rPr>
                <w:rFonts w:ascii="Microsoft JhengHei"/>
                <w:sz w:val="21"/>
              </w:rPr>
            </w:pPr>
          </w:p>
        </w:tc>
        <w:tc>
          <w:tcPr>
            <w:tcW w:w="1612" w:type="dxa"/>
            <w:vAlign w:val="top"/>
          </w:tcPr>
          <w:p>
            <w:pPr>
              <w:spacing w:before="230" w:line="186" w:lineRule="auto"/>
              <w:ind w:firstLine="600"/>
              <w:rPr>
                <w:rFonts w:ascii="宋体" w:hAnsi="宋体" w:eastAsia="宋体" w:cs="宋体"/>
                <w:sz w:val="21"/>
                <w:szCs w:val="21"/>
              </w:rPr>
            </w:pPr>
            <w:r>
              <w:rPr>
                <w:rFonts w:ascii="宋体" w:hAnsi="宋体" w:eastAsia="宋体" w:cs="宋体"/>
                <w:spacing w:val="-2"/>
                <w:sz w:val="21"/>
                <w:szCs w:val="21"/>
              </w:rPr>
              <w:t>健全</w:t>
            </w:r>
          </w:p>
        </w:tc>
        <w:tc>
          <w:tcPr>
            <w:tcW w:w="2957" w:type="dxa"/>
            <w:vAlign w:val="top"/>
          </w:tcPr>
          <w:p>
            <w:pPr>
              <w:spacing w:before="230" w:line="186" w:lineRule="auto"/>
              <w:ind w:firstLine="1274"/>
              <w:rPr>
                <w:rFonts w:ascii="宋体" w:hAnsi="宋体" w:eastAsia="宋体" w:cs="宋体"/>
                <w:sz w:val="21"/>
                <w:szCs w:val="21"/>
              </w:rPr>
            </w:pPr>
            <w:r>
              <w:rPr>
                <w:rFonts w:ascii="宋体" w:hAnsi="宋体" w:eastAsia="宋体" w:cs="宋体"/>
                <w:spacing w:val="-2"/>
                <w:sz w:val="21"/>
                <w:szCs w:val="21"/>
              </w:rPr>
              <w:t>健全</w:t>
            </w:r>
          </w:p>
        </w:tc>
        <w:tc>
          <w:tcPr>
            <w:tcW w:w="4583"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419" w:type="dxa"/>
            <w:vAlign w:val="top"/>
          </w:tcPr>
          <w:p>
            <w:pPr>
              <w:spacing w:before="173" w:line="186" w:lineRule="auto"/>
              <w:ind w:firstLine="172"/>
              <w:rPr>
                <w:rFonts w:ascii="宋体" w:hAnsi="宋体" w:eastAsia="宋体" w:cs="宋体"/>
                <w:sz w:val="21"/>
                <w:szCs w:val="21"/>
              </w:rPr>
            </w:pPr>
            <w:r>
              <w:rPr>
                <w:rFonts w:ascii="宋体" w:hAnsi="宋体" w:eastAsia="宋体" w:cs="宋体"/>
                <w:spacing w:val="-1"/>
                <w:sz w:val="21"/>
                <w:szCs w:val="21"/>
              </w:rPr>
              <w:t>其他说明</w:t>
            </w:r>
          </w:p>
        </w:tc>
        <w:tc>
          <w:tcPr>
            <w:tcW w:w="12516" w:type="dxa"/>
            <w:gridSpan w:val="5"/>
            <w:vAlign w:val="top"/>
          </w:tcPr>
          <w:p>
            <w:pPr>
              <w:rPr>
                <w:rFonts w:ascii="Microsoft JhengHei"/>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3" w:firstLineChars="200"/>
        <w:textAlignment w:val="baseline"/>
        <w:rPr>
          <w:rFonts w:hint="default" w:ascii="Times New Roman" w:hAnsi="Times New Roman" w:eastAsia="方正仿宋_GBK" w:cs="Times New Roman"/>
          <w:b/>
          <w:bCs/>
          <w:spacing w:val="0"/>
          <w:w w:val="100"/>
          <w:sz w:val="32"/>
          <w:szCs w:val="32"/>
        </w:rPr>
      </w:pPr>
      <w:r>
        <w:rPr>
          <w:rFonts w:hint="default" w:ascii="Times New Roman" w:hAnsi="Times New Roman" w:eastAsia="方正仿宋_GBK" w:cs="Times New Roman"/>
          <w:b/>
          <w:bCs/>
          <w:spacing w:val="0"/>
          <w:w w:val="100"/>
          <w:sz w:val="32"/>
          <w:szCs w:val="32"/>
        </w:rPr>
        <w:t>2.绩效自评报告</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sz w:val="32"/>
          <w:szCs w:val="32"/>
        </w:rPr>
        <w:t>六、专业名词解释</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2"/>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9"/>
          <w:sz w:val="32"/>
          <w:szCs w:val="32"/>
        </w:rPr>
        <w:t>（一）财政拨款收入：</w:t>
      </w:r>
      <w:r>
        <w:rPr>
          <w:rFonts w:hint="default" w:ascii="Times New Roman" w:hAnsi="Times New Roman" w:eastAsia="方正仿宋_GBK" w:cs="Times New Roman"/>
          <w:spacing w:val="-9"/>
          <w:sz w:val="32"/>
          <w:szCs w:val="32"/>
        </w:rPr>
        <w:t>指本年度从本级财政部门取得的财政拨款，包括一般公共预算财政拨款和政府性基金</w:t>
      </w:r>
      <w:r>
        <w:rPr>
          <w:rFonts w:hint="default" w:ascii="Times New Roman" w:hAnsi="Times New Roman" w:eastAsia="方正仿宋_GBK" w:cs="Times New Roman"/>
          <w:spacing w:val="-7"/>
          <w:sz w:val="32"/>
          <w:szCs w:val="32"/>
        </w:rPr>
        <w:t>预算财政拨款。</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08"/>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（二）事业收入：</w:t>
      </w:r>
      <w:r>
        <w:rPr>
          <w:rFonts w:hint="default" w:ascii="Times New Roman" w:hAnsi="Times New Roman" w:eastAsia="方正仿宋_GBK" w:cs="Times New Roman"/>
          <w:spacing w:val="-9"/>
          <w:sz w:val="32"/>
          <w:szCs w:val="32"/>
        </w:rPr>
        <w:t>指事业单位开展专业业务活动及其辅助活动取得的现金流入；事业单位收到的财政专户实</w:t>
      </w:r>
      <w:r>
        <w:rPr>
          <w:rFonts w:hint="default" w:ascii="Times New Roman" w:hAnsi="Times New Roman" w:eastAsia="方正仿宋_GBK" w:cs="Times New Roman"/>
          <w:spacing w:val="1"/>
          <w:sz w:val="32"/>
          <w:szCs w:val="32"/>
        </w:rPr>
        <w:t xml:space="preserve"> </w:t>
      </w:r>
      <w:r>
        <w:rPr>
          <w:rFonts w:hint="default" w:ascii="Times New Roman" w:hAnsi="Times New Roman" w:eastAsia="方正仿宋_GBK" w:cs="Times New Roman"/>
          <w:spacing w:val="-5"/>
          <w:sz w:val="32"/>
          <w:szCs w:val="32"/>
        </w:rPr>
        <w:t>际核拨的教育收费等资金在此反映。</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4"/>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（三）经营收入：</w:t>
      </w:r>
      <w:r>
        <w:rPr>
          <w:rFonts w:hint="default" w:ascii="Times New Roman" w:hAnsi="Times New Roman" w:eastAsia="方正仿宋_GBK" w:cs="Times New Roman"/>
          <w:spacing w:val="-2"/>
          <w:sz w:val="32"/>
          <w:szCs w:val="32"/>
        </w:rPr>
        <w:t>指事业单位在专业业务活动及其辅助活动之外开展非独立核算经营活动取得的现金流入。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（四）其他收入：</w:t>
      </w:r>
      <w:r>
        <w:rPr>
          <w:rFonts w:hint="default" w:ascii="Times New Roman" w:hAnsi="Times New Roman" w:eastAsia="方正仿宋_GBK" w:cs="Times New Roman"/>
          <w:spacing w:val="-23"/>
          <w:sz w:val="32"/>
          <w:szCs w:val="32"/>
        </w:rPr>
        <w:t>指单位取得的除“财政拨款收入”、“事业收入”、“经营收入”等以外的收入，包括未纳入</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1"/>
          <w:sz w:val="32"/>
          <w:szCs w:val="32"/>
        </w:rPr>
        <w:t>财政预算或财政专户管理的投资收益、银行存款利息收入、租金收入、捐赠收入，现金盘盈收入、存货盘盈收入、</w:t>
      </w:r>
      <w:r>
        <w:rPr>
          <w:rFonts w:hint="default" w:ascii="Times New Roman" w:hAnsi="Times New Roman" w:eastAsia="方正仿宋_GBK" w:cs="Times New Roman"/>
          <w:spacing w:val="-2"/>
          <w:sz w:val="32"/>
          <w:szCs w:val="32"/>
        </w:rPr>
        <w:t>收回已核销的应收及预付款项、无法偿付的应付及预收款项等。各单位从本级财政部门以外的同级单位取得的经</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7"/>
          <w:sz w:val="32"/>
          <w:szCs w:val="32"/>
        </w:rPr>
        <w:t>费、从非本级财政部门取得的经费，以及行政单位收到的财政专户管理资金反映在本项内。</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4"/>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（五）用事业基金弥补收支差额：</w:t>
      </w:r>
      <w:r>
        <w:rPr>
          <w:rFonts w:hint="default" w:ascii="Times New Roman" w:hAnsi="Times New Roman" w:eastAsia="方正仿宋_GBK" w:cs="Times New Roman"/>
          <w:spacing w:val="-25"/>
          <w:sz w:val="32"/>
          <w:szCs w:val="32"/>
        </w:rPr>
        <w:t>指事业单位在当年的“财政拨款收入”、“事业收入”、“经营收入”、“其他</w:t>
      </w:r>
      <w:r>
        <w:rPr>
          <w:rFonts w:hint="default" w:ascii="Times New Roman" w:hAnsi="Times New Roman" w:eastAsia="方正仿宋_GBK" w:cs="Times New Roman"/>
          <w:w w:val="101"/>
          <w:sz w:val="32"/>
          <w:szCs w:val="32"/>
        </w:rPr>
        <w:t xml:space="preserve"> </w:t>
      </w:r>
      <w:r>
        <w:rPr>
          <w:rFonts w:hint="default" w:ascii="Times New Roman" w:hAnsi="Times New Roman" w:eastAsia="方正仿宋_GBK" w:cs="Times New Roman"/>
          <w:spacing w:val="-6"/>
          <w:sz w:val="32"/>
          <w:szCs w:val="32"/>
        </w:rPr>
        <w:t>收入”等不足以安排当年支出的情况下，使用以前年度积累的事业基金（事业单位当年收支相抵后按国家规定提</w:t>
      </w:r>
      <w:r>
        <w:rPr>
          <w:rFonts w:hint="default" w:ascii="Times New Roman" w:hAnsi="Times New Roman" w:eastAsia="方正仿宋_GBK" w:cs="Times New Roman"/>
          <w:spacing w:val="-1"/>
          <w:sz w:val="32"/>
          <w:szCs w:val="32"/>
        </w:rPr>
        <w:t>取、用于弥补以后年度收支差额的基金）弥补本年度收支缺口的资金。</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4"/>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2"/>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（七） 结余分配：</w:t>
      </w:r>
      <w:r>
        <w:rPr>
          <w:rFonts w:hint="default" w:ascii="Times New Roman" w:hAnsi="Times New Roman" w:eastAsia="方正仿宋_GBK" w:cs="Times New Roman"/>
          <w:spacing w:val="-13"/>
          <w:sz w:val="32"/>
          <w:szCs w:val="32"/>
        </w:rPr>
        <w:t>指单位按照国家有关规定，缴纳所得税、提取专用基金、转入事业基金等当年结余的分配</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4"/>
          <w:sz w:val="32"/>
          <w:szCs w:val="32"/>
        </w:rPr>
        <w:t>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4"/>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（八）年末结转和结余：</w:t>
      </w:r>
      <w:r>
        <w:rPr>
          <w:rFonts w:hint="default" w:ascii="Times New Roman" w:hAnsi="Times New Roman" w:eastAsia="方正仿宋_GBK" w:cs="Times New Roman"/>
          <w:spacing w:val="-1"/>
          <w:sz w:val="32"/>
          <w:szCs w:val="32"/>
        </w:rPr>
        <w:t>指单位结转下年的基本支出结转、项目支出结转和结余、经营结余。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（九）基本支出：</w:t>
      </w:r>
      <w:r>
        <w:rPr>
          <w:rFonts w:hint="default" w:ascii="Times New Roman" w:hAnsi="Times New Roman" w:eastAsia="方正仿宋_GBK" w:cs="Times New Roman"/>
          <w:spacing w:val="-13"/>
          <w:sz w:val="32"/>
          <w:szCs w:val="32"/>
        </w:rPr>
        <w:t>指为保障机构正常运转、完成日常工作任务而发生的人员经费和公用经费。其中：</w:t>
      </w:r>
      <w:r>
        <w:rPr>
          <w:rFonts w:hint="default" w:ascii="Times New Roman" w:hAnsi="Times New Roman" w:eastAsia="方正仿宋_GBK" w:cs="Times New Roman"/>
          <w:spacing w:val="24"/>
          <w:w w:val="101"/>
          <w:sz w:val="32"/>
          <w:szCs w:val="32"/>
        </w:rPr>
        <w:t xml:space="preserve">  </w:t>
      </w:r>
      <w:r>
        <w:rPr>
          <w:rFonts w:hint="default" w:ascii="Times New Roman" w:hAnsi="Times New Roman" w:eastAsia="方正仿宋_GBK" w:cs="Times New Roman"/>
          <w:spacing w:val="-13"/>
          <w:sz w:val="32"/>
          <w:szCs w:val="32"/>
        </w:rPr>
        <w:t>人员经</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费指政府收支分类经济科目中的“工资福利支出”和“对个人和家庭的补助”；公用经费指政府收支分类经济科目</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中除“工资福利支出”和“对个人和家庭的补助”外的其他支出。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4"/>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3"/>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（十一）经营支出：</w:t>
      </w:r>
      <w:r>
        <w:rPr>
          <w:rFonts w:hint="default" w:ascii="Times New Roman" w:hAnsi="Times New Roman" w:eastAsia="方正仿宋_GBK" w:cs="Times New Roman"/>
          <w:spacing w:val="-4"/>
          <w:sz w:val="32"/>
          <w:szCs w:val="32"/>
        </w:rPr>
        <w:t>指事业单位在专业业务活动及其辅助活动之外开展非独立核算经营活动发生的支出。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2"/>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（十二）“三公”经费：</w:t>
      </w:r>
      <w:r>
        <w:rPr>
          <w:rFonts w:hint="default" w:ascii="Times New Roman" w:hAnsi="Times New Roman" w:eastAsia="方正仿宋_GBK" w:cs="Times New Roman"/>
          <w:spacing w:val="-11"/>
          <w:sz w:val="32"/>
          <w:szCs w:val="32"/>
        </w:rPr>
        <w:t>指用一般公共预算财政拨款安排的因公出国（境）费、公务用车购置及运行维护费、公务接待费。其中，因公出国（境）</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1"/>
          <w:sz w:val="32"/>
          <w:szCs w:val="32"/>
        </w:rPr>
        <w:t>费反映单位公务出国（境）的国际旅费、国外城市间交通费、住宿费、伙食</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9"/>
          <w:sz w:val="32"/>
          <w:szCs w:val="32"/>
        </w:rPr>
        <w:t>费、培训费、公杂费等支出；公务用车购置费反映单位公务用车购置支出（含车辆购置税</w:t>
      </w:r>
      <w:r>
        <w:rPr>
          <w:rFonts w:hint="default" w:ascii="Times New Roman" w:hAnsi="Times New Roman" w:eastAsia="方正仿宋_GBK" w:cs="Times New Roman"/>
          <w:spacing w:val="-120"/>
          <w:sz w:val="32"/>
          <w:szCs w:val="32"/>
        </w:rPr>
        <w:t>）；</w:t>
      </w:r>
      <w:r>
        <w:rPr>
          <w:rFonts w:hint="default" w:ascii="Times New Roman" w:hAnsi="Times New Roman" w:eastAsia="方正仿宋_GBK" w:cs="Times New Roman"/>
          <w:spacing w:val="7"/>
          <w:w w:val="101"/>
          <w:sz w:val="32"/>
          <w:szCs w:val="32"/>
        </w:rPr>
        <w:t xml:space="preserve"> </w:t>
      </w:r>
      <w:r>
        <w:rPr>
          <w:rFonts w:hint="default" w:ascii="Times New Roman" w:hAnsi="Times New Roman" w:eastAsia="方正仿宋_GBK" w:cs="Times New Roman"/>
          <w:spacing w:val="-9"/>
          <w:sz w:val="32"/>
          <w:szCs w:val="32"/>
        </w:rPr>
        <w:t>公务用车运行维护费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反映单位按规定保留的公务用车燃料费、维修费、过路过桥费、保险费、安全奖励费用等支出；公务接待费反映</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8"/>
          <w:sz w:val="32"/>
          <w:szCs w:val="32"/>
        </w:rPr>
        <w:t>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3"/>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（十三） 机关运行经费：</w:t>
      </w:r>
      <w:r>
        <w:rPr>
          <w:rFonts w:hint="default" w:ascii="Times New Roman" w:hAnsi="Times New Roman" w:eastAsia="方正仿宋_GBK" w:cs="Times New Roman"/>
          <w:spacing w:val="-12"/>
          <w:sz w:val="32"/>
          <w:szCs w:val="32"/>
        </w:rPr>
        <w:t>为保障行政单位（含参照公务员法管理的事业单位）运行用于购买货物和服务等的</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各项公用经费，包括办公及印刷费、邮电费、差旅费、会议费、福利费、日常维护费、专用材料及一般设备购置</w:t>
      </w:r>
      <w:r>
        <w:rPr>
          <w:rFonts w:hint="default" w:ascii="Times New Roman" w:hAnsi="Times New Roman" w:eastAsia="方正仿宋_GBK" w:cs="Times New Roman"/>
          <w:spacing w:val="-2"/>
          <w:sz w:val="32"/>
          <w:szCs w:val="32"/>
        </w:rPr>
        <w:t>费、办公用房水电费、办公用房取暖费、办公用房物业管理费、公务用车运行维护费以及其他费用。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18"/>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（十四）工资福利支出（支出经济分类科目类级）：</w:t>
      </w:r>
      <w:r>
        <w:rPr>
          <w:rFonts w:hint="default" w:ascii="Times New Roman" w:hAnsi="Times New Roman" w:eastAsia="方正仿宋_GBK" w:cs="Times New Roman"/>
          <w:spacing w:val="-1"/>
          <w:sz w:val="32"/>
          <w:szCs w:val="32"/>
        </w:rPr>
        <w:t>反映单位开支的在职职工和编制外长期聘用人员的各类</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3"/>
          <w:sz w:val="32"/>
          <w:szCs w:val="32"/>
        </w:rPr>
        <w:t>劳动报酬，以及为上述人员缴纳的各项社会保险费等。</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1"/>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（十五）商品和服务支出（支出经济分类科目类级）：</w:t>
      </w:r>
      <w:r>
        <w:rPr>
          <w:rFonts w:hint="default" w:ascii="Times New Roman" w:hAnsi="Times New Roman" w:eastAsia="方正仿宋_GBK" w:cs="Times New Roman"/>
          <w:spacing w:val="-5"/>
          <w:sz w:val="32"/>
          <w:szCs w:val="32"/>
        </w:rPr>
        <w:t>反映单位购买商品和服务的支出（不包括用于购置固定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资产的支出、战略性和应急储备支出）。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33"/>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（十六）对个人和家庭的补助（支出经济分类科目类级）：</w:t>
      </w:r>
      <w:r>
        <w:rPr>
          <w:rFonts w:hint="default" w:ascii="Times New Roman" w:hAnsi="Times New Roman" w:eastAsia="方正仿宋_GBK" w:cs="Times New Roman"/>
          <w:spacing w:val="-7"/>
          <w:sz w:val="32"/>
          <w:szCs w:val="32"/>
        </w:rPr>
        <w:t>反映用于对个人和家庭的补助支出。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7"/>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9"/>
          <w:sz w:val="32"/>
          <w:szCs w:val="32"/>
        </w:rPr>
        <w:t>（十七）其他资本性支出（支出经济分类科目类级）：</w:t>
      </w:r>
      <w:r>
        <w:rPr>
          <w:rFonts w:hint="default" w:ascii="Times New Roman" w:hAnsi="Times New Roman" w:eastAsia="方正仿宋_GBK" w:cs="Times New Roman"/>
          <w:spacing w:val="1"/>
          <w:sz w:val="32"/>
          <w:szCs w:val="32"/>
        </w:rPr>
        <w:t>反映非各级发展与改革部门集中安排的用于购置固定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7"/>
          <w:sz w:val="32"/>
          <w:szCs w:val="32"/>
        </w:rPr>
        <w:t>资产、战略性和应急性储备、土地和无形资产，以及构建基础设施、大型修缮和财政支持企业更新改造所发生的</w:t>
      </w:r>
      <w:r>
        <w:rPr>
          <w:rFonts w:hint="default" w:ascii="Times New Roman" w:hAnsi="Times New Roman" w:eastAsia="方正仿宋_GBK" w:cs="Times New Roman"/>
          <w:spacing w:val="-13"/>
          <w:sz w:val="32"/>
          <w:szCs w:val="32"/>
        </w:rPr>
        <w:t>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七、决算公开联系方式及信息反馈渠道</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1"/>
        <w:textAlignment w:val="baseline"/>
        <w:rPr>
          <w:rFonts w:hint="default" w:ascii="Times New Roman" w:hAnsi="Times New Roman" w:eastAsia="方正仿宋_GBK" w:cs="Times New Roman"/>
          <w:spacing w:val="-13"/>
          <w:sz w:val="32"/>
          <w:szCs w:val="32"/>
        </w:rPr>
      </w:pPr>
      <w:r>
        <w:rPr>
          <w:rFonts w:hint="default" w:ascii="Times New Roman" w:hAnsi="Times New Roman" w:eastAsia="方正仿宋_GBK" w:cs="Times New Roman"/>
          <w:spacing w:val="-13"/>
          <w:sz w:val="32"/>
          <w:szCs w:val="32"/>
        </w:rPr>
        <w:t>本单位决算公开信息反馈和联系方式：023-68952169</w:t>
      </w:r>
    </w:p>
    <w:p>
      <w:pPr>
        <w:bidi w:val="0"/>
        <w:rPr>
          <w:rFonts w:hint="default" w:ascii="Arial" w:hAnsi="Arial" w:eastAsia="Arial" w:cs="Arial"/>
          <w:snapToGrid w:val="0"/>
          <w:color w:val="000000"/>
          <w:kern w:val="0"/>
          <w:sz w:val="21"/>
          <w:szCs w:val="21"/>
        </w:rPr>
      </w:pPr>
    </w:p>
    <w:p>
      <w:pPr>
        <w:tabs>
          <w:tab w:val="left" w:pos="8692"/>
        </w:tabs>
        <w:bidi w:val="0"/>
        <w:jc w:val="left"/>
        <w:rPr>
          <w:rFonts w:hint="eastAsia" w:eastAsia="宋体"/>
          <w:lang w:eastAsia="zh-CN"/>
        </w:rPr>
        <w:sectPr>
          <w:footerReference r:id="rId7" w:type="default"/>
          <w:pgSz w:w="16839" w:h="11905"/>
          <w:pgMar w:top="1984" w:right="1446" w:bottom="1644" w:left="1446" w:header="0" w:footer="1169" w:gutter="0"/>
          <w:pgNumType w:fmt="numberInDash"/>
          <w:cols w:space="720" w:num="1"/>
        </w:sectPr>
      </w:pPr>
      <w:r>
        <w:rPr>
          <w:rFonts w:hint="eastAsia" w:eastAsia="宋体"/>
          <w:lang w:eastAsia="zh-CN"/>
        </w:rPr>
        <w:tab/>
      </w:r>
    </w:p>
    <w:p>
      <w:pPr>
        <w:spacing w:line="358" w:lineRule="auto"/>
        <w:rPr>
          <w:rFonts w:ascii="Microsoft JhengHei"/>
          <w:sz w:val="21"/>
        </w:rPr>
      </w:pPr>
    </w:p>
    <w:p>
      <w:pPr>
        <w:spacing w:line="359" w:lineRule="auto"/>
        <w:rPr>
          <w:rFonts w:ascii="Microsoft JhengHei"/>
          <w:sz w:val="21"/>
        </w:rPr>
      </w:pPr>
    </w:p>
    <w:p>
      <w:pPr>
        <w:spacing w:before="192" w:line="180" w:lineRule="auto"/>
        <w:jc w:val="center"/>
        <w:rPr>
          <w:rFonts w:ascii="Arial Unicode MS" w:hAnsi="Arial Unicode MS" w:eastAsia="Arial Unicode MS" w:cs="Arial Unicode MS"/>
          <w:sz w:val="44"/>
          <w:szCs w:val="44"/>
        </w:rPr>
      </w:pPr>
      <w:r>
        <w:rPr>
          <w:rFonts w:ascii="Arial Unicode MS" w:hAnsi="Arial Unicode MS" w:eastAsia="Arial Unicode MS" w:cs="Arial Unicode MS"/>
          <w:spacing w:val="-2"/>
          <w:sz w:val="44"/>
          <w:szCs w:val="44"/>
        </w:rPr>
        <w:t>重庆市大渡口区财政项目支出绩效自评价报告</w:t>
      </w:r>
    </w:p>
    <w:p>
      <w:pPr>
        <w:spacing w:line="271" w:lineRule="auto"/>
        <w:rPr>
          <w:rFonts w:ascii="Microsoft JhengHei"/>
          <w:sz w:val="21"/>
        </w:rPr>
      </w:pPr>
    </w:p>
    <w:p>
      <w:pPr>
        <w:spacing w:line="272" w:lineRule="auto"/>
        <w:rPr>
          <w:rFonts w:ascii="Microsoft JhengHei"/>
          <w:sz w:val="21"/>
        </w:rPr>
      </w:pPr>
    </w:p>
    <w:p>
      <w:pPr>
        <w:spacing w:line="272" w:lineRule="auto"/>
        <w:rPr>
          <w:rFonts w:ascii="Microsoft JhengHei"/>
          <w:sz w:val="21"/>
        </w:rPr>
      </w:pPr>
    </w:p>
    <w:p>
      <w:pPr>
        <w:spacing w:line="272" w:lineRule="auto"/>
        <w:rPr>
          <w:rFonts w:ascii="Microsoft JhengHei"/>
          <w:sz w:val="21"/>
        </w:rPr>
      </w:pPr>
    </w:p>
    <w:p>
      <w:pPr>
        <w:spacing w:line="272" w:lineRule="auto"/>
        <w:rPr>
          <w:rFonts w:ascii="Microsoft JhengHei"/>
          <w:sz w:val="21"/>
        </w:rPr>
      </w:pPr>
    </w:p>
    <w:p>
      <w:pPr>
        <w:spacing w:line="272" w:lineRule="auto"/>
        <w:rPr>
          <w:rFonts w:ascii="Microsoft JhengHei"/>
          <w:sz w:val="21"/>
        </w:rPr>
      </w:pPr>
    </w:p>
    <w:p>
      <w:pPr>
        <w:spacing w:before="104" w:line="600" w:lineRule="exact"/>
        <w:ind w:firstLine="3816" w:firstLineChars="1200"/>
        <w:jc w:val="both"/>
        <w:rPr>
          <w:rFonts w:ascii="宋体" w:hAnsi="宋体" w:eastAsia="宋体" w:cs="宋体"/>
          <w:sz w:val="32"/>
          <w:szCs w:val="32"/>
        </w:rPr>
      </w:pPr>
      <w:r>
        <w:rPr>
          <w:rFonts w:ascii="宋体" w:hAnsi="宋体" w:eastAsia="宋体" w:cs="宋体"/>
          <w:spacing w:val="-1"/>
          <w:position w:val="20"/>
          <w:sz w:val="32"/>
          <w:szCs w:val="32"/>
        </w:rPr>
        <w:t>项目名称：落实“8+3”专项工作</w:t>
      </w:r>
    </w:p>
    <w:p>
      <w:pPr>
        <w:spacing w:line="204" w:lineRule="auto"/>
        <w:ind w:firstLine="3792" w:firstLineChars="1200"/>
        <w:jc w:val="both"/>
        <w:rPr>
          <w:rFonts w:ascii="宋体" w:hAnsi="宋体" w:eastAsia="宋体" w:cs="宋体"/>
          <w:sz w:val="32"/>
          <w:szCs w:val="32"/>
        </w:rPr>
      </w:pPr>
      <w:r>
        <w:rPr>
          <w:rFonts w:ascii="宋体" w:hAnsi="宋体" w:eastAsia="宋体" w:cs="宋体"/>
          <w:spacing w:val="-2"/>
          <w:sz w:val="32"/>
          <w:szCs w:val="32"/>
        </w:rPr>
        <w:t>项目单位：新山村街道（行政）</w:t>
      </w:r>
    </w:p>
    <w:p>
      <w:pPr>
        <w:spacing w:before="245" w:line="186" w:lineRule="auto"/>
        <w:ind w:firstLine="3792" w:firstLineChars="1200"/>
        <w:jc w:val="both"/>
        <w:rPr>
          <w:rFonts w:ascii="宋体" w:hAnsi="宋体" w:eastAsia="宋体" w:cs="宋体"/>
          <w:sz w:val="32"/>
          <w:szCs w:val="32"/>
        </w:rPr>
      </w:pPr>
      <w:r>
        <w:rPr>
          <w:rFonts w:ascii="宋体" w:hAnsi="宋体" w:eastAsia="宋体" w:cs="宋体"/>
          <w:spacing w:val="-2"/>
          <w:sz w:val="32"/>
          <w:szCs w:val="32"/>
        </w:rPr>
        <w:t>主管部门：</w:t>
      </w:r>
    </w:p>
    <w:p>
      <w:pPr>
        <w:spacing w:line="261"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before="104" w:line="186" w:lineRule="auto"/>
        <w:jc w:val="center"/>
        <w:sectPr>
          <w:headerReference r:id="rId8" w:type="default"/>
          <w:footerReference r:id="rId9" w:type="default"/>
          <w:pgSz w:w="16839" w:h="11905"/>
          <w:pgMar w:top="1134" w:right="2525" w:bottom="1134" w:left="2525" w:header="0" w:footer="1169" w:gutter="0"/>
          <w:pgNumType w:fmt="numberInDash"/>
          <w:cols w:space="720" w:num="1"/>
        </w:sectPr>
      </w:pPr>
      <w:r>
        <w:rPr>
          <w:rFonts w:ascii="宋体" w:hAnsi="宋体" w:eastAsia="宋体" w:cs="宋体"/>
          <w:spacing w:val="-6"/>
          <w:sz w:val="32"/>
          <w:szCs w:val="32"/>
        </w:rPr>
        <w:t>2020</w:t>
      </w:r>
      <w:r>
        <w:rPr>
          <w:rFonts w:ascii="宋体" w:hAnsi="宋体" w:eastAsia="宋体" w:cs="宋体"/>
          <w:spacing w:val="-63"/>
          <w:sz w:val="32"/>
          <w:szCs w:val="32"/>
        </w:rPr>
        <w:t xml:space="preserve"> </w:t>
      </w:r>
      <w:r>
        <w:rPr>
          <w:rFonts w:ascii="宋体" w:hAnsi="宋体" w:eastAsia="宋体" w:cs="宋体"/>
          <w:spacing w:val="-6"/>
          <w:sz w:val="32"/>
          <w:szCs w:val="32"/>
        </w:rPr>
        <w:t>年</w:t>
      </w:r>
      <w:r>
        <w:rPr>
          <w:rFonts w:ascii="宋体" w:hAnsi="宋体" w:eastAsia="宋体" w:cs="宋体"/>
          <w:spacing w:val="-64"/>
          <w:sz w:val="32"/>
          <w:szCs w:val="32"/>
        </w:rPr>
        <w:t xml:space="preserve"> </w:t>
      </w:r>
      <w:r>
        <w:rPr>
          <w:rFonts w:ascii="宋体" w:hAnsi="宋体" w:eastAsia="宋体" w:cs="宋体"/>
          <w:spacing w:val="-6"/>
          <w:sz w:val="32"/>
          <w:szCs w:val="32"/>
        </w:rPr>
        <w:t>04</w:t>
      </w:r>
      <w:r>
        <w:rPr>
          <w:rFonts w:ascii="宋体" w:hAnsi="宋体" w:eastAsia="宋体" w:cs="宋体"/>
          <w:spacing w:val="-60"/>
          <w:sz w:val="32"/>
          <w:szCs w:val="32"/>
        </w:rPr>
        <w:t xml:space="preserve"> </w:t>
      </w:r>
      <w:r>
        <w:rPr>
          <w:rFonts w:ascii="宋体" w:hAnsi="宋体" w:eastAsia="宋体" w:cs="宋体"/>
          <w:spacing w:val="-6"/>
          <w:sz w:val="32"/>
          <w:szCs w:val="32"/>
        </w:rPr>
        <w:t>月</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59"/>
        <w:textAlignment w:val="baseline"/>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一、项目的基本情况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29"/>
        <w:textAlignment w:val="baseline"/>
        <w:rPr>
          <w:rFonts w:hint="eastAsia" w:ascii="方正楷体_GBK" w:hAnsi="方正楷体_GBK" w:eastAsia="方正楷体_GBK" w:cs="方正楷体_GBK"/>
          <w:spacing w:val="0"/>
          <w:w w:val="100"/>
          <w:sz w:val="32"/>
          <w:szCs w:val="32"/>
          <w:lang w:eastAsia="zh-CN"/>
        </w:rPr>
      </w:pPr>
      <w:r>
        <w:rPr>
          <w:rFonts w:hint="eastAsia" w:ascii="方正楷体_GBK" w:hAnsi="方正楷体_GBK" w:eastAsia="方正楷体_GBK" w:cs="方正楷体_GBK"/>
          <w:spacing w:val="0"/>
          <w:w w:val="100"/>
          <w:sz w:val="32"/>
          <w:szCs w:val="32"/>
        </w:rPr>
        <w:t>（一）项目概况</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58"/>
        <w:textAlignment w:val="baseline"/>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根据市区各级政府关于打好“三项攻坚战”要求，我街道2019年需全面落实城市管理工作精细化要求，坚决打好“污染防治攻坚战”。为做好清扫保洁工作，提高居民群众对市容环境卫生的满意度，  街道向区政府报告，确定由区城管局环境卫生管理处负责街道辖区清扫保洁，从而进一步提高辖区市容环境卫生的保洁质量和效率。经过街道和区城管局多次摸底，明确辖区清扫保洁的面积为107500平米。经过协商，确定辖区保洁单价为8元/㎡，面积为107500平米，全年费用860000元。</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8元/㎡×107500㎡=860000元）。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29"/>
        <w:textAlignment w:val="baseline"/>
        <w:rPr>
          <w:rFonts w:hint="eastAsia" w:ascii="方正楷体_GBK" w:hAnsi="方正楷体_GBK" w:eastAsia="方正楷体_GBK" w:cs="方正楷体_GBK"/>
          <w:spacing w:val="0"/>
          <w:w w:val="100"/>
          <w:sz w:val="32"/>
          <w:szCs w:val="32"/>
          <w:lang w:eastAsia="zh-CN"/>
        </w:rPr>
      </w:pPr>
      <w:r>
        <w:rPr>
          <w:rFonts w:hint="default" w:ascii="方正楷体_GBK" w:hAnsi="方正楷体_GBK" w:eastAsia="方正楷体_GBK" w:cs="方正楷体_GBK"/>
          <w:spacing w:val="0"/>
          <w:w w:val="100"/>
          <w:sz w:val="32"/>
          <w:szCs w:val="32"/>
        </w:rPr>
        <w:t>（二）资金安排和使用情况</w:t>
      </w:r>
      <w:r>
        <w:rPr>
          <w:rFonts w:hint="eastAsia" w:ascii="方正楷体_GBK" w:hAnsi="方正楷体_GBK" w:eastAsia="方正楷体_GBK" w:cs="方正楷体_GBK"/>
          <w:spacing w:val="0"/>
          <w:w w:val="1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79"/>
        <w:textAlignment w:val="baseline"/>
        <w:rPr>
          <w:rFonts w:hint="eastAsia" w:ascii="Times New Roman" w:hAnsi="Times New Roman" w:eastAsia="方正仿宋_GBK" w:cs="Times New Roman"/>
          <w:b/>
          <w:bCs/>
          <w:spacing w:val="0"/>
          <w:w w:val="100"/>
          <w:sz w:val="32"/>
          <w:szCs w:val="32"/>
          <w:lang w:eastAsia="zh-CN"/>
        </w:rPr>
      </w:pPr>
      <w:r>
        <w:rPr>
          <w:rFonts w:hint="default" w:ascii="Times New Roman" w:hAnsi="Times New Roman" w:eastAsia="方正仿宋_GBK" w:cs="Times New Roman"/>
          <w:b/>
          <w:bCs/>
          <w:spacing w:val="0"/>
          <w:w w:val="100"/>
          <w:sz w:val="32"/>
          <w:szCs w:val="32"/>
        </w:rPr>
        <w:t>1. 资金使用情况</w:t>
      </w:r>
      <w:r>
        <w:rPr>
          <w:rFonts w:hint="eastAsia" w:ascii="Times New Roman" w:hAnsi="Times New Roman" w:eastAsia="方正仿宋_GBK" w:cs="Times New Roman"/>
          <w:b/>
          <w:bCs/>
          <w:spacing w:val="0"/>
          <w:w w:val="100"/>
          <w:sz w:val="32"/>
          <w:szCs w:val="32"/>
          <w:lang w:eastAsia="zh-CN"/>
        </w:rPr>
        <w:t>。</w:t>
      </w:r>
    </w:p>
    <w:tbl>
      <w:tblPr>
        <w:tblStyle w:val="6"/>
        <w:tblW w:w="121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7"/>
        <w:gridCol w:w="1766"/>
        <w:gridCol w:w="2345"/>
        <w:gridCol w:w="1995"/>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3537" w:type="dxa"/>
            <w:vMerge w:val="restart"/>
            <w:tcBorders>
              <w:bottom w:val="nil"/>
            </w:tcBorders>
            <w:vAlign w:val="top"/>
          </w:tcPr>
          <w:p>
            <w:pPr>
              <w:spacing w:before="293" w:line="186" w:lineRule="auto"/>
              <w:ind w:firstLine="114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项目支出内容</w:t>
            </w:r>
          </w:p>
        </w:tc>
        <w:tc>
          <w:tcPr>
            <w:tcW w:w="6106" w:type="dxa"/>
            <w:gridSpan w:val="3"/>
            <w:vAlign w:val="top"/>
          </w:tcPr>
          <w:p>
            <w:pPr>
              <w:spacing w:before="58" w:line="186" w:lineRule="auto"/>
              <w:ind w:firstLine="249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资金情况（单位：元）</w:t>
            </w:r>
          </w:p>
        </w:tc>
        <w:tc>
          <w:tcPr>
            <w:tcW w:w="2520" w:type="dxa"/>
            <w:vMerge w:val="restart"/>
            <w:tcBorders>
              <w:bottom w:val="nil"/>
            </w:tcBorders>
            <w:vAlign w:val="top"/>
          </w:tcPr>
          <w:p>
            <w:pPr>
              <w:spacing w:before="293" w:line="18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财政资金专款专用数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537" w:type="dxa"/>
            <w:vMerge w:val="continue"/>
            <w:tcBorders>
              <w:top w:val="nil"/>
            </w:tcBorders>
            <w:vAlign w:val="top"/>
          </w:tcPr>
          <w:p>
            <w:pPr>
              <w:rPr>
                <w:rFonts w:hint="default" w:ascii="Times New Roman" w:hAnsi="Times New Roman" w:eastAsia="方正仿宋_GBK" w:cs="Times New Roman"/>
                <w:sz w:val="24"/>
                <w:szCs w:val="24"/>
              </w:rPr>
            </w:pPr>
          </w:p>
        </w:tc>
        <w:tc>
          <w:tcPr>
            <w:tcW w:w="1766" w:type="dxa"/>
            <w:vAlign w:val="top"/>
          </w:tcPr>
          <w:p>
            <w:pPr>
              <w:spacing w:before="131" w:line="186" w:lineRule="auto"/>
              <w:ind w:firstLine="67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合计</w:t>
            </w:r>
          </w:p>
        </w:tc>
        <w:tc>
          <w:tcPr>
            <w:tcW w:w="2345" w:type="dxa"/>
            <w:vAlign w:val="top"/>
          </w:tcPr>
          <w:p>
            <w:pPr>
              <w:spacing w:before="131" w:line="18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财政资金支出数</w:t>
            </w:r>
          </w:p>
        </w:tc>
        <w:tc>
          <w:tcPr>
            <w:tcW w:w="1995" w:type="dxa"/>
            <w:vAlign w:val="top"/>
          </w:tcPr>
          <w:p>
            <w:pPr>
              <w:spacing w:before="131" w:line="18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其他资金支出数</w:t>
            </w:r>
          </w:p>
        </w:tc>
        <w:tc>
          <w:tcPr>
            <w:tcW w:w="2520" w:type="dxa"/>
            <w:vMerge w:val="continue"/>
            <w:tcBorders>
              <w:top w:val="nil"/>
            </w:tcBorders>
            <w:vAlign w:val="top"/>
          </w:tcPr>
          <w:p>
            <w:pPr>
              <w:rPr>
                <w:rFonts w:hint="default" w:ascii="Times New Roman" w:hAnsi="Times New Roman" w:eastAsia="方正仿宋_GBK"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37" w:type="dxa"/>
            <w:vAlign w:val="top"/>
          </w:tcPr>
          <w:p>
            <w:pPr>
              <w:spacing w:before="128" w:line="186" w:lineRule="auto"/>
              <w:ind w:firstLine="156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合计</w:t>
            </w:r>
          </w:p>
        </w:tc>
        <w:tc>
          <w:tcPr>
            <w:tcW w:w="1766" w:type="dxa"/>
            <w:vAlign w:val="top"/>
          </w:tcPr>
          <w:p>
            <w:pPr>
              <w:spacing w:before="164" w:line="180" w:lineRule="auto"/>
              <w:ind w:firstLine="57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860000</w:t>
            </w:r>
          </w:p>
        </w:tc>
        <w:tc>
          <w:tcPr>
            <w:tcW w:w="2345" w:type="dxa"/>
            <w:vAlign w:val="top"/>
          </w:tcPr>
          <w:p>
            <w:pPr>
              <w:spacing w:before="164" w:line="180" w:lineRule="auto"/>
              <w:ind w:firstLine="119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860000</w:t>
            </w:r>
          </w:p>
        </w:tc>
        <w:tc>
          <w:tcPr>
            <w:tcW w:w="1995" w:type="dxa"/>
            <w:vAlign w:val="top"/>
          </w:tcPr>
          <w:p>
            <w:pPr>
              <w:spacing w:before="164" w:line="180" w:lineRule="auto"/>
              <w:ind w:firstLine="1103"/>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2520" w:type="dxa"/>
            <w:vAlign w:val="top"/>
          </w:tcPr>
          <w:p>
            <w:pPr>
              <w:spacing w:before="164" w:line="180" w:lineRule="auto"/>
              <w:ind w:firstLine="14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537" w:type="dxa"/>
            <w:vAlign w:val="top"/>
          </w:tcPr>
          <w:p>
            <w:pPr>
              <w:spacing w:before="130" w:line="186" w:lineRule="auto"/>
              <w:ind w:firstLine="124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清扫保洁费</w:t>
            </w:r>
          </w:p>
        </w:tc>
        <w:tc>
          <w:tcPr>
            <w:tcW w:w="1766" w:type="dxa"/>
            <w:vAlign w:val="top"/>
          </w:tcPr>
          <w:p>
            <w:pPr>
              <w:spacing w:before="166" w:line="180" w:lineRule="auto"/>
              <w:ind w:firstLine="57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860000</w:t>
            </w:r>
          </w:p>
        </w:tc>
        <w:tc>
          <w:tcPr>
            <w:tcW w:w="2345" w:type="dxa"/>
            <w:vAlign w:val="top"/>
          </w:tcPr>
          <w:p>
            <w:pPr>
              <w:spacing w:before="166" w:line="180" w:lineRule="auto"/>
              <w:ind w:firstLine="119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860000</w:t>
            </w:r>
          </w:p>
        </w:tc>
        <w:tc>
          <w:tcPr>
            <w:tcW w:w="1995" w:type="dxa"/>
            <w:vAlign w:val="top"/>
          </w:tcPr>
          <w:p>
            <w:pPr>
              <w:rPr>
                <w:rFonts w:hint="default" w:ascii="Times New Roman" w:hAnsi="Times New Roman" w:eastAsia="方正仿宋_GBK" w:cs="Times New Roman"/>
                <w:sz w:val="24"/>
                <w:szCs w:val="24"/>
              </w:rPr>
            </w:pPr>
          </w:p>
        </w:tc>
        <w:tc>
          <w:tcPr>
            <w:tcW w:w="2520" w:type="dxa"/>
            <w:vAlign w:val="top"/>
          </w:tcPr>
          <w:p>
            <w:pPr>
              <w:rPr>
                <w:rFonts w:hint="default" w:ascii="Times New Roman" w:hAnsi="Times New Roman" w:eastAsia="方正仿宋_GBK" w:cs="Times New Roman"/>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pacing w:val="0"/>
          <w:sz w:val="32"/>
          <w:szCs w:val="32"/>
          <w:lang w:eastAsia="zh-CN"/>
        </w:rPr>
      </w:pPr>
      <w:r>
        <w:rPr>
          <w:rFonts w:hint="default" w:ascii="方正楷体_GBK" w:hAnsi="方正楷体_GBK" w:eastAsia="方正楷体_GBK" w:cs="方正楷体_GBK"/>
          <w:spacing w:val="0"/>
          <w:sz w:val="32"/>
          <w:szCs w:val="32"/>
        </w:rPr>
        <w:t>（三）项目绩效目标</w:t>
      </w:r>
      <w:r>
        <w:rPr>
          <w:rFonts w:hint="eastAsia" w:ascii="方正楷体_GBK" w:hAnsi="方正楷体_GBK" w:eastAsia="方正楷体_GBK" w:cs="方正楷体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eastAsia" w:ascii="Times New Roman" w:hAnsi="Times New Roman" w:eastAsia="方正仿宋_GBK" w:cs="Times New Roman"/>
          <w:b/>
          <w:bCs/>
          <w:spacing w:val="0"/>
          <w:sz w:val="32"/>
          <w:szCs w:val="32"/>
          <w:lang w:eastAsia="zh-CN"/>
        </w:rPr>
      </w:pPr>
      <w:r>
        <w:rPr>
          <w:rFonts w:hint="default" w:ascii="Times New Roman" w:hAnsi="Times New Roman" w:eastAsia="方正仿宋_GBK" w:cs="Times New Roman"/>
          <w:b/>
          <w:bCs/>
          <w:spacing w:val="0"/>
          <w:sz w:val="32"/>
          <w:szCs w:val="32"/>
        </w:rPr>
        <w:t>1. 项目总目标</w:t>
      </w:r>
      <w:r>
        <w:rPr>
          <w:rFonts w:hint="eastAsia" w:ascii="Times New Roman" w:hAnsi="Times New Roman" w:eastAsia="方正仿宋_GBK" w:cs="Times New Roman"/>
          <w:b/>
          <w:bCs/>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加大环境整治力度，为辖区4.1万人清理辖区垃圾、提高清扫保洁质量和居民满意度。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3" w:firstLineChars="200"/>
        <w:textAlignment w:val="baseline"/>
        <w:rPr>
          <w:rFonts w:hint="eastAsia" w:ascii="Times New Roman" w:hAnsi="Times New Roman" w:eastAsia="方正仿宋_GBK" w:cs="Times New Roman"/>
          <w:b/>
          <w:bCs/>
          <w:spacing w:val="0"/>
          <w:sz w:val="32"/>
          <w:szCs w:val="32"/>
          <w:lang w:eastAsia="zh-CN"/>
        </w:rPr>
      </w:pPr>
      <w:r>
        <w:rPr>
          <w:rFonts w:hint="default" w:ascii="Times New Roman" w:hAnsi="Times New Roman" w:eastAsia="方正仿宋_GBK" w:cs="Times New Roman"/>
          <w:b/>
          <w:bCs/>
          <w:spacing w:val="0"/>
          <w:sz w:val="32"/>
          <w:szCs w:val="32"/>
        </w:rPr>
        <w:t>2. 项目年度绩效目标</w:t>
      </w:r>
      <w:r>
        <w:rPr>
          <w:rFonts w:hint="eastAsia" w:ascii="Times New Roman" w:hAnsi="Times New Roman" w:eastAsia="方正仿宋_GBK" w:cs="Times New Roman"/>
          <w:b/>
          <w:bCs/>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加大环境整治力度，为辖区4.1万人清理辖区垃圾、提高清扫保洁质量和居民满意度。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pacing w:val="0"/>
          <w:sz w:val="32"/>
          <w:szCs w:val="32"/>
          <w:lang w:eastAsia="zh-CN"/>
        </w:rPr>
      </w:pPr>
      <w:r>
        <w:rPr>
          <w:rFonts w:hint="default" w:ascii="方正楷体_GBK" w:hAnsi="方正楷体_GBK" w:eastAsia="方正楷体_GBK" w:cs="方正楷体_GBK"/>
          <w:spacing w:val="0"/>
          <w:sz w:val="32"/>
          <w:szCs w:val="32"/>
        </w:rPr>
        <w:t>（四）项目实施计划</w:t>
      </w:r>
      <w:r>
        <w:rPr>
          <w:rFonts w:hint="eastAsia" w:ascii="方正楷体_GBK" w:hAnsi="方正楷体_GBK" w:eastAsia="方正楷体_GBK" w:cs="方正楷体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落实“8+3”专项经费（清扫保洁外包）2019年6月30日前使用资金43万元，12月31日前全年资金使用 完毕。</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59"/>
        <w:textAlignment w:val="baseline"/>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3"/>
          <w:sz w:val="32"/>
          <w:szCs w:val="32"/>
        </w:rPr>
        <w:t>二、项目绩效情况分析</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综合考虑投入、产出、效果、影响力等各方面因素，通过数据采集及分析，最终评分结果：落实“8+3”专 项工作项目绩效自评价结果为</w:t>
      </w:r>
      <w:r>
        <w:rPr>
          <w:rFonts w:hint="eastAsia" w:ascii="Times New Roman" w:hAnsi="Times New Roman" w:eastAsia="方正仿宋_GBK" w:cs="Times New Roman"/>
          <w:spacing w:val="-14"/>
          <w:sz w:val="32"/>
          <w:szCs w:val="32"/>
          <w:lang w:eastAsia="zh-CN"/>
        </w:rPr>
        <w:t>：</w:t>
      </w:r>
      <w:r>
        <w:rPr>
          <w:rFonts w:hint="default" w:ascii="Times New Roman" w:hAnsi="Times New Roman" w:eastAsia="方正仿宋_GBK" w:cs="Times New Roman"/>
          <w:spacing w:val="-14"/>
          <w:sz w:val="32"/>
          <w:szCs w:val="32"/>
        </w:rPr>
        <w:t>总得分95.00分，属于</w:t>
      </w:r>
      <w:r>
        <w:rPr>
          <w:rFonts w:hint="eastAsia" w:ascii="Times New Roman" w:hAnsi="Times New Roman" w:eastAsia="方正仿宋_GBK" w:cs="Times New Roman"/>
          <w:spacing w:val="-14"/>
          <w:sz w:val="32"/>
          <w:szCs w:val="32"/>
          <w:lang w:eastAsia="zh-CN"/>
        </w:rPr>
        <w:t>“</w:t>
      </w:r>
      <w:r>
        <w:rPr>
          <w:rFonts w:hint="default" w:ascii="Times New Roman" w:hAnsi="Times New Roman" w:eastAsia="方正仿宋_GBK" w:cs="Times New Roman"/>
          <w:spacing w:val="-14"/>
          <w:sz w:val="32"/>
          <w:szCs w:val="32"/>
        </w:rPr>
        <w:t>优</w:t>
      </w:r>
      <w:r>
        <w:rPr>
          <w:rFonts w:hint="eastAsia" w:ascii="Times New Roman" w:hAnsi="Times New Roman" w:eastAsia="方正仿宋_GBK" w:cs="Times New Roman"/>
          <w:spacing w:val="-14"/>
          <w:sz w:val="32"/>
          <w:szCs w:val="32"/>
          <w:lang w:eastAsia="zh-CN"/>
        </w:rPr>
        <w:t>”</w:t>
      </w:r>
      <w:r>
        <w:rPr>
          <w:rFonts w:hint="default" w:ascii="Times New Roman" w:hAnsi="Times New Roman" w:eastAsia="方正仿宋_GBK" w:cs="Times New Roman"/>
          <w:spacing w:val="-14"/>
          <w:sz w:val="32"/>
          <w:szCs w:val="32"/>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绩效目标完成的指标</w:t>
      </w:r>
      <w:r>
        <w:rPr>
          <w:rFonts w:hint="eastAsia" w:ascii="方正楷体_GBK" w:hAnsi="方正楷体_GBK" w:eastAsia="方正楷体_GBK" w:cs="方正楷体_GBK"/>
          <w:sz w:val="32"/>
          <w:szCs w:val="32"/>
          <w:lang w:eastAsia="zh-CN"/>
        </w:rPr>
        <w:t>。</w:t>
      </w:r>
    </w:p>
    <w:p>
      <w:pPr>
        <w:keepNext w:val="0"/>
        <w:keepLines w:val="0"/>
        <w:pageBreakBefore w:val="0"/>
        <w:widowControl/>
        <w:numPr>
          <w:numId w:val="0"/>
        </w:numPr>
        <w:kinsoku w:val="0"/>
        <w:wordWrap/>
        <w:overflowPunct/>
        <w:topLinePunct w:val="0"/>
        <w:autoSpaceDE w:val="0"/>
        <w:autoSpaceDN w:val="0"/>
        <w:bidi w:val="0"/>
        <w:adjustRightInd w:val="0"/>
        <w:snapToGrid w:val="0"/>
        <w:spacing w:line="594" w:lineRule="exact"/>
        <w:ind w:right="0" w:rightChars="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预算执行率； 清扫保洁面积； 清扫保洁优良率；清扫保洁完成及时性；清扫保洁单价；清扫保洁居民满意度； 单位对清扫保洁外包公司服务满意度；辖区清扫保洁工作长效管理机制；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（二）没有完成绩效目标的指标</w:t>
      </w:r>
      <w:r>
        <w:rPr>
          <w:rFonts w:hint="eastAsia" w:ascii="方正楷体_GBK" w:hAnsi="方正楷体_GBK" w:eastAsia="方正楷体_GBK" w:cs="方正楷体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财务管理制度健全性；</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（三）未完成绩效目标指标原因解释</w:t>
      </w:r>
      <w:r>
        <w:rPr>
          <w:rFonts w:hint="eastAsia" w:ascii="方正楷体_GBK" w:hAnsi="方正楷体_GBK" w:eastAsia="方正楷体_GBK" w:cs="方正楷体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财务管理健全性未达标，原因为街道财务内控制度正在进一步完善当中。</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559"/>
        <w:textAlignment w:val="baseline"/>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3"/>
          <w:sz w:val="32"/>
          <w:szCs w:val="32"/>
        </w:rPr>
        <w:t>三、改进建议</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（一）制度层面</w:t>
      </w:r>
      <w:r>
        <w:rPr>
          <w:rFonts w:hint="eastAsia" w:ascii="方正楷体_GBK" w:hAnsi="方正楷体_GBK" w:eastAsia="方正楷体_GBK" w:cs="方正楷体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eastAsia" w:ascii="Times New Roman" w:hAnsi="Times New Roman" w:eastAsia="方正仿宋_GBK" w:cs="Times New Roman"/>
          <w:b/>
          <w:bCs/>
          <w:spacing w:val="-4"/>
          <w:sz w:val="32"/>
          <w:szCs w:val="32"/>
          <w:lang w:eastAsia="zh-CN"/>
        </w:rPr>
      </w:pPr>
      <w:r>
        <w:rPr>
          <w:rFonts w:hint="default" w:ascii="Times New Roman" w:hAnsi="Times New Roman" w:eastAsia="方正仿宋_GBK" w:cs="Times New Roman"/>
          <w:b/>
          <w:bCs/>
          <w:spacing w:val="-4"/>
          <w:sz w:val="32"/>
          <w:szCs w:val="32"/>
        </w:rPr>
        <w:t>1. 对完善预算管理机制的建议</w:t>
      </w:r>
      <w:r>
        <w:rPr>
          <w:rFonts w:hint="eastAsia" w:ascii="Times New Roman" w:hAnsi="Times New Roman" w:eastAsia="方正仿宋_GBK" w:cs="Times New Roman"/>
          <w:b/>
          <w:bCs/>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加强预算管理并监督预算执行进度，确保预算资金的合法合规使用。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ascii="Microsoft JhengHei"/>
          <w:sz w:val="21"/>
        </w:rPr>
      </w:pPr>
      <w:r>
        <w:rPr>
          <w:rFonts w:hint="default" w:ascii="Times New Roman" w:hAnsi="Times New Roman" w:eastAsia="方正仿宋_GBK" w:cs="Times New Roman"/>
          <w:b/>
          <w:bCs/>
          <w:spacing w:val="-4"/>
          <w:sz w:val="32"/>
          <w:szCs w:val="32"/>
        </w:rPr>
        <w:t>2. 对完善制度保障的建议</w:t>
      </w:r>
      <w:r>
        <w:rPr>
          <w:rFonts w:hint="eastAsia" w:ascii="Times New Roman" w:hAnsi="Times New Roman" w:eastAsia="方正仿宋_GBK" w:cs="Times New Roman"/>
          <w:b/>
          <w:bCs/>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加强内控制度建设，进一步提高职工的风险意识。</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（二）操作层面</w:t>
      </w:r>
      <w:r>
        <w:rPr>
          <w:rFonts w:hint="eastAsia" w:ascii="方正楷体_GBK" w:hAnsi="方正楷体_GBK" w:eastAsia="方正楷体_GBK" w:cs="方正楷体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eastAsia" w:ascii="Times New Roman" w:hAnsi="Times New Roman" w:eastAsia="方正仿宋_GBK" w:cs="Times New Roman"/>
          <w:b/>
          <w:bCs/>
          <w:spacing w:val="-4"/>
          <w:sz w:val="32"/>
          <w:szCs w:val="32"/>
          <w:lang w:eastAsia="zh-CN"/>
        </w:rPr>
      </w:pPr>
      <w:r>
        <w:rPr>
          <w:rFonts w:hint="default" w:ascii="Times New Roman" w:hAnsi="Times New Roman" w:eastAsia="方正仿宋_GBK" w:cs="Times New Roman"/>
          <w:b/>
          <w:bCs/>
          <w:spacing w:val="-4"/>
          <w:sz w:val="32"/>
          <w:szCs w:val="32"/>
        </w:rPr>
        <w:t>1.  对调整预算资金安排的建议</w:t>
      </w:r>
      <w:r>
        <w:rPr>
          <w:rFonts w:hint="eastAsia" w:ascii="Times New Roman" w:hAnsi="Times New Roman" w:eastAsia="方正仿宋_GBK" w:cs="Times New Roman"/>
          <w:b/>
          <w:bCs/>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每年根据街道实际工作情况合理安排预算资金的使用。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9"/>
        <w:textAlignment w:val="baseline"/>
        <w:rPr>
          <w:rFonts w:hint="eastAsia" w:ascii="Times New Roman" w:hAnsi="Times New Roman" w:eastAsia="方正仿宋_GBK" w:cs="Times New Roman"/>
          <w:b/>
          <w:bCs/>
          <w:spacing w:val="-4"/>
          <w:sz w:val="32"/>
          <w:szCs w:val="32"/>
          <w:lang w:eastAsia="zh-CN"/>
        </w:rPr>
      </w:pPr>
      <w:r>
        <w:rPr>
          <w:rFonts w:hint="default" w:ascii="Times New Roman" w:hAnsi="Times New Roman" w:eastAsia="方正仿宋_GBK" w:cs="Times New Roman"/>
          <w:b/>
          <w:bCs/>
          <w:spacing w:val="-4"/>
          <w:sz w:val="32"/>
          <w:szCs w:val="32"/>
        </w:rPr>
        <w:t>2.  对项目管理及实施的建议</w:t>
      </w:r>
      <w:r>
        <w:rPr>
          <w:rFonts w:hint="eastAsia" w:ascii="Times New Roman" w:hAnsi="Times New Roman" w:eastAsia="方正仿宋_GBK" w:cs="Times New Roman"/>
          <w:b/>
          <w:bCs/>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根据年度工作安排，合理规划相关项目的资金使用。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（三）对绩效目标调整的建议</w:t>
      </w:r>
      <w:r>
        <w:rPr>
          <w:rFonts w:hint="eastAsia" w:ascii="方正楷体_GBK" w:hAnsi="方正楷体_GBK" w:eastAsia="方正楷体_GBK" w:cs="方正楷体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84" w:firstLineChars="200"/>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pacing w:val="-14"/>
          <w:sz w:val="32"/>
          <w:szCs w:val="32"/>
        </w:rPr>
        <w:t>根据年度绩效目标考核，合理安排目标任务。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29"/>
        <w:textAlignment w:val="baseline"/>
        <w:rPr>
          <w:rFonts w:hint="eastAsia" w:ascii="方正楷体_GBK" w:hAnsi="方正楷体_GBK" w:eastAsia="方正楷体_GBK" w:cs="方正楷体_GBK"/>
          <w:sz w:val="32"/>
          <w:szCs w:val="32"/>
          <w:lang w:eastAsia="zh-CN"/>
        </w:rPr>
        <w:sectPr>
          <w:headerReference r:id="rId10" w:type="default"/>
          <w:footerReference r:id="rId11" w:type="default"/>
          <w:pgSz w:w="16839" w:h="11905"/>
          <w:pgMar w:top="1134" w:right="2525" w:bottom="1134" w:left="2523" w:header="0" w:footer="1171" w:gutter="0"/>
          <w:pgNumType w:fmt="numberInDash"/>
          <w:cols w:space="720" w:num="1"/>
        </w:sectPr>
      </w:pPr>
      <w:r>
        <w:rPr>
          <w:rFonts w:hint="default" w:ascii="方正楷体_GBK" w:hAnsi="方正楷体_GBK" w:eastAsia="方正楷体_GBK" w:cs="方正楷体_GBK"/>
          <w:sz w:val="32"/>
          <w:szCs w:val="32"/>
        </w:rPr>
        <w:t>（四）其它</w:t>
      </w:r>
      <w:r>
        <w:rPr>
          <w:rFonts w:hint="eastAsia" w:ascii="方正楷体_GBK" w:hAnsi="方正楷体_GBK" w:eastAsia="方正楷体_GBK" w:cs="方正楷体_GBK"/>
          <w:sz w:val="32"/>
          <w:szCs w:val="32"/>
          <w:lang w:eastAsia="zh-CN"/>
        </w:rPr>
        <w:t>。</w:t>
      </w:r>
    </w:p>
    <w:p>
      <w:pPr>
        <w:spacing w:before="156" w:line="180" w:lineRule="auto"/>
        <w:ind w:firstLine="5401"/>
        <w:rPr>
          <w:rFonts w:ascii="Arial Unicode MS" w:hAnsi="Arial Unicode MS" w:eastAsia="Arial Unicode MS" w:cs="Arial Unicode MS"/>
          <w:sz w:val="36"/>
          <w:szCs w:val="36"/>
        </w:rPr>
      </w:pPr>
      <w:r>
        <w:rPr>
          <w:rFonts w:ascii="Arial Unicode MS" w:hAnsi="Arial Unicode MS" w:eastAsia="Arial Unicode MS" w:cs="Arial Unicode MS"/>
          <w:spacing w:val="-3"/>
          <w:sz w:val="36"/>
          <w:szCs w:val="36"/>
        </w:rPr>
        <w:t>收入支出决算总表</w:t>
      </w:r>
    </w:p>
    <w:p>
      <w:pPr>
        <w:spacing w:before="276" w:line="186" w:lineRule="auto"/>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52"/>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614"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4"/>
        <w:gridCol w:w="1945"/>
        <w:gridCol w:w="1963"/>
        <w:gridCol w:w="4761"/>
        <w:gridCol w:w="1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054" w:type="dxa"/>
            <w:tcBorders>
              <w:right w:val="nil"/>
            </w:tcBorders>
            <w:vAlign w:val="top"/>
          </w:tcPr>
          <w:p>
            <w:pPr>
              <w:spacing w:line="322" w:lineRule="exact"/>
              <w:rPr>
                <w:rFonts w:ascii="Microsoft JhengHei"/>
                <w:sz w:val="19"/>
              </w:rPr>
            </w:pPr>
          </w:p>
        </w:tc>
        <w:tc>
          <w:tcPr>
            <w:tcW w:w="3908" w:type="dxa"/>
            <w:gridSpan w:val="2"/>
            <w:tcBorders>
              <w:left w:val="nil"/>
            </w:tcBorders>
            <w:vAlign w:val="top"/>
          </w:tcPr>
          <w:p>
            <w:pPr>
              <w:spacing w:before="58" w:line="186" w:lineRule="auto"/>
              <w:ind w:firstLine="279"/>
              <w:rPr>
                <w:rFonts w:ascii="宋体" w:hAnsi="宋体" w:eastAsia="宋体" w:cs="宋体"/>
                <w:sz w:val="21"/>
                <w:szCs w:val="21"/>
              </w:rPr>
            </w:pPr>
            <w:r>
              <w:rPr>
                <w:rFonts w:ascii="宋体" w:hAnsi="宋体" w:eastAsia="宋体" w:cs="宋体"/>
                <w:spacing w:val="-4"/>
                <w:sz w:val="21"/>
                <w:szCs w:val="21"/>
              </w:rPr>
              <w:t>收入</w:t>
            </w:r>
          </w:p>
        </w:tc>
        <w:tc>
          <w:tcPr>
            <w:tcW w:w="6652" w:type="dxa"/>
            <w:gridSpan w:val="2"/>
            <w:vAlign w:val="top"/>
          </w:tcPr>
          <w:p>
            <w:pPr>
              <w:spacing w:before="58" w:line="186" w:lineRule="auto"/>
              <w:ind w:firstLine="3156"/>
              <w:rPr>
                <w:rFonts w:ascii="宋体" w:hAnsi="宋体" w:eastAsia="宋体" w:cs="宋体"/>
                <w:sz w:val="21"/>
                <w:szCs w:val="21"/>
              </w:rPr>
            </w:pPr>
            <w:r>
              <w:rPr>
                <w:rFonts w:ascii="宋体" w:hAnsi="宋体" w:eastAsia="宋体" w:cs="宋体"/>
                <w:spacing w:val="-2"/>
                <w:sz w:val="21"/>
                <w:szCs w:val="21"/>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54" w:type="dxa"/>
            <w:tcBorders>
              <w:right w:val="nil"/>
            </w:tcBorders>
            <w:vAlign w:val="top"/>
          </w:tcPr>
          <w:p>
            <w:pPr>
              <w:spacing w:before="57" w:line="186" w:lineRule="auto"/>
              <w:ind w:firstLine="2248"/>
              <w:rPr>
                <w:rFonts w:ascii="宋体" w:hAnsi="宋体" w:eastAsia="宋体" w:cs="宋体"/>
                <w:sz w:val="21"/>
                <w:szCs w:val="21"/>
              </w:rPr>
            </w:pPr>
            <w:r>
              <w:rPr>
                <w:rFonts w:ascii="宋体" w:hAnsi="宋体" w:eastAsia="宋体" w:cs="宋体"/>
                <w:spacing w:val="-3"/>
                <w:sz w:val="21"/>
                <w:szCs w:val="21"/>
              </w:rPr>
              <w:t>项目</w:t>
            </w:r>
          </w:p>
        </w:tc>
        <w:tc>
          <w:tcPr>
            <w:tcW w:w="1945" w:type="dxa"/>
            <w:tcBorders>
              <w:left w:val="nil"/>
            </w:tcBorders>
            <w:vAlign w:val="top"/>
          </w:tcPr>
          <w:p>
            <w:pPr>
              <w:spacing w:line="320" w:lineRule="exact"/>
              <w:rPr>
                <w:rFonts w:ascii="Microsoft JhengHei"/>
                <w:sz w:val="19"/>
              </w:rPr>
            </w:pPr>
          </w:p>
        </w:tc>
        <w:tc>
          <w:tcPr>
            <w:tcW w:w="1963" w:type="dxa"/>
            <w:vAlign w:val="top"/>
          </w:tcPr>
          <w:p>
            <w:pPr>
              <w:spacing w:before="57" w:line="186" w:lineRule="auto"/>
              <w:ind w:firstLine="679"/>
              <w:rPr>
                <w:rFonts w:ascii="宋体" w:hAnsi="宋体" w:eastAsia="宋体" w:cs="宋体"/>
                <w:sz w:val="21"/>
                <w:szCs w:val="21"/>
              </w:rPr>
            </w:pPr>
            <w:r>
              <w:rPr>
                <w:rFonts w:ascii="宋体" w:hAnsi="宋体" w:eastAsia="宋体" w:cs="宋体"/>
                <w:spacing w:val="-3"/>
                <w:sz w:val="21"/>
                <w:szCs w:val="21"/>
              </w:rPr>
              <w:t>决算数</w:t>
            </w:r>
          </w:p>
        </w:tc>
        <w:tc>
          <w:tcPr>
            <w:tcW w:w="4761" w:type="dxa"/>
            <w:vAlign w:val="top"/>
          </w:tcPr>
          <w:p>
            <w:pPr>
              <w:spacing w:before="57" w:line="186" w:lineRule="auto"/>
              <w:ind w:firstLine="1757"/>
              <w:rPr>
                <w:rFonts w:ascii="宋体" w:hAnsi="宋体" w:eastAsia="宋体" w:cs="宋体"/>
                <w:sz w:val="21"/>
                <w:szCs w:val="21"/>
              </w:rPr>
            </w:pPr>
            <w:r>
              <w:rPr>
                <w:rFonts w:ascii="宋体" w:hAnsi="宋体" w:eastAsia="宋体" w:cs="宋体"/>
                <w:spacing w:val="-1"/>
                <w:sz w:val="21"/>
                <w:szCs w:val="21"/>
              </w:rPr>
              <w:t>功能分类科目</w:t>
            </w:r>
          </w:p>
        </w:tc>
        <w:tc>
          <w:tcPr>
            <w:tcW w:w="1891" w:type="dxa"/>
            <w:vAlign w:val="top"/>
          </w:tcPr>
          <w:p>
            <w:pPr>
              <w:spacing w:before="57" w:line="186" w:lineRule="auto"/>
              <w:ind w:firstLine="682"/>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before="53" w:line="186" w:lineRule="auto"/>
              <w:ind w:firstLine="117"/>
              <w:rPr>
                <w:rFonts w:ascii="宋体" w:hAnsi="宋体" w:eastAsia="宋体" w:cs="宋体"/>
                <w:sz w:val="21"/>
                <w:szCs w:val="21"/>
              </w:rPr>
            </w:pPr>
            <w:r>
              <w:rPr>
                <w:rFonts w:ascii="宋体" w:hAnsi="宋体" w:eastAsia="宋体" w:cs="宋体"/>
                <w:spacing w:val="-1"/>
                <w:sz w:val="21"/>
                <w:szCs w:val="21"/>
              </w:rPr>
              <w:t>一、财政拨款收入</w:t>
            </w:r>
          </w:p>
        </w:tc>
        <w:tc>
          <w:tcPr>
            <w:tcW w:w="1945" w:type="dxa"/>
            <w:tcBorders>
              <w:left w:val="nil"/>
            </w:tcBorders>
            <w:vAlign w:val="top"/>
          </w:tcPr>
          <w:p>
            <w:pPr>
              <w:spacing w:line="315" w:lineRule="exact"/>
              <w:rPr>
                <w:rFonts w:ascii="Microsoft JhengHei"/>
                <w:sz w:val="18"/>
              </w:rPr>
            </w:pPr>
          </w:p>
        </w:tc>
        <w:tc>
          <w:tcPr>
            <w:tcW w:w="1963" w:type="dxa"/>
            <w:vAlign w:val="top"/>
          </w:tcPr>
          <w:p>
            <w:pPr>
              <w:spacing w:before="89" w:line="180" w:lineRule="auto"/>
              <w:ind w:firstLine="1021"/>
              <w:rPr>
                <w:rFonts w:ascii="宋体" w:hAnsi="宋体" w:eastAsia="宋体" w:cs="宋体"/>
                <w:sz w:val="21"/>
                <w:szCs w:val="21"/>
              </w:rPr>
            </w:pPr>
            <w:r>
              <w:rPr>
                <w:rFonts w:ascii="宋体" w:hAnsi="宋体" w:eastAsia="宋体" w:cs="宋体"/>
                <w:spacing w:val="-1"/>
                <w:sz w:val="21"/>
                <w:szCs w:val="21"/>
              </w:rPr>
              <w:t>2,605.42</w:t>
            </w:r>
          </w:p>
        </w:tc>
        <w:tc>
          <w:tcPr>
            <w:tcW w:w="4761" w:type="dxa"/>
            <w:vAlign w:val="top"/>
          </w:tcPr>
          <w:p>
            <w:pPr>
              <w:spacing w:before="53" w:line="186" w:lineRule="auto"/>
              <w:ind w:firstLine="115"/>
              <w:rPr>
                <w:rFonts w:ascii="宋体" w:hAnsi="宋体" w:eastAsia="宋体" w:cs="宋体"/>
                <w:sz w:val="21"/>
                <w:szCs w:val="21"/>
              </w:rPr>
            </w:pPr>
            <w:r>
              <w:rPr>
                <w:rFonts w:ascii="宋体" w:hAnsi="宋体" w:eastAsia="宋体" w:cs="宋体"/>
                <w:spacing w:val="-1"/>
                <w:sz w:val="21"/>
                <w:szCs w:val="21"/>
              </w:rPr>
              <w:t>一、一般公共服务支出</w:t>
            </w:r>
          </w:p>
        </w:tc>
        <w:tc>
          <w:tcPr>
            <w:tcW w:w="1891" w:type="dxa"/>
            <w:vAlign w:val="top"/>
          </w:tcPr>
          <w:p>
            <w:pPr>
              <w:spacing w:before="87" w:line="180" w:lineRule="auto"/>
              <w:ind w:firstLine="1037"/>
              <w:rPr>
                <w:rFonts w:ascii="宋体" w:hAnsi="宋体" w:eastAsia="宋体" w:cs="宋体"/>
                <w:sz w:val="21"/>
                <w:szCs w:val="21"/>
              </w:rPr>
            </w:pPr>
            <w:r>
              <w:rPr>
                <w:rFonts w:ascii="宋体" w:hAnsi="宋体" w:eastAsia="宋体" w:cs="宋体"/>
                <w:spacing w:val="-3"/>
                <w:sz w:val="21"/>
                <w:szCs w:val="21"/>
              </w:rPr>
              <w:t>1,081.75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before="54" w:line="186" w:lineRule="auto"/>
              <w:ind w:firstLine="117"/>
              <w:rPr>
                <w:rFonts w:ascii="宋体" w:hAnsi="宋体" w:eastAsia="宋体" w:cs="宋体"/>
                <w:sz w:val="21"/>
                <w:szCs w:val="21"/>
              </w:rPr>
            </w:pPr>
            <w:r>
              <w:rPr>
                <w:rFonts w:ascii="宋体" w:hAnsi="宋体" w:eastAsia="宋体" w:cs="宋体"/>
                <w:spacing w:val="-1"/>
                <w:sz w:val="21"/>
                <w:szCs w:val="21"/>
              </w:rPr>
              <w:t>二、上级补助收入</w:t>
            </w:r>
          </w:p>
        </w:tc>
        <w:tc>
          <w:tcPr>
            <w:tcW w:w="1945" w:type="dxa"/>
            <w:tcBorders>
              <w:left w:val="nil"/>
            </w:tcBorders>
            <w:vAlign w:val="top"/>
          </w:tcPr>
          <w:p>
            <w:pPr>
              <w:spacing w:line="315" w:lineRule="exact"/>
              <w:rPr>
                <w:rFonts w:ascii="Microsoft JhengHei"/>
                <w:sz w:val="18"/>
              </w:rPr>
            </w:pPr>
          </w:p>
        </w:tc>
        <w:tc>
          <w:tcPr>
            <w:tcW w:w="1963" w:type="dxa"/>
            <w:vAlign w:val="top"/>
          </w:tcPr>
          <w:p>
            <w:pPr>
              <w:spacing w:before="90"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4" w:line="186" w:lineRule="auto"/>
              <w:ind w:firstLine="115"/>
              <w:rPr>
                <w:rFonts w:ascii="宋体" w:hAnsi="宋体" w:eastAsia="宋体" w:cs="宋体"/>
                <w:sz w:val="21"/>
                <w:szCs w:val="21"/>
              </w:rPr>
            </w:pPr>
            <w:r>
              <w:rPr>
                <w:rFonts w:ascii="宋体" w:hAnsi="宋体" w:eastAsia="宋体" w:cs="宋体"/>
                <w:spacing w:val="-1"/>
                <w:sz w:val="21"/>
                <w:szCs w:val="21"/>
              </w:rPr>
              <w:t>二、外交支出</w:t>
            </w:r>
          </w:p>
        </w:tc>
        <w:tc>
          <w:tcPr>
            <w:tcW w:w="1891" w:type="dxa"/>
            <w:vAlign w:val="top"/>
          </w:tcPr>
          <w:p>
            <w:pPr>
              <w:spacing w:before="90"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三、事业收入</w:t>
            </w:r>
          </w:p>
        </w:tc>
        <w:tc>
          <w:tcPr>
            <w:tcW w:w="1945" w:type="dxa"/>
            <w:tcBorders>
              <w:left w:val="nil"/>
            </w:tcBorders>
            <w:vAlign w:val="top"/>
          </w:tcPr>
          <w:p>
            <w:pPr>
              <w:spacing w:line="317" w:lineRule="exact"/>
              <w:rPr>
                <w:rFonts w:ascii="Microsoft JhengHei"/>
                <w:sz w:val="18"/>
              </w:rPr>
            </w:pPr>
          </w:p>
        </w:tc>
        <w:tc>
          <w:tcPr>
            <w:tcW w:w="1963" w:type="dxa"/>
            <w:vAlign w:val="top"/>
          </w:tcPr>
          <w:p>
            <w:pPr>
              <w:spacing w:before="91"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5" w:line="186" w:lineRule="auto"/>
              <w:ind w:firstLine="111"/>
              <w:rPr>
                <w:rFonts w:ascii="宋体" w:hAnsi="宋体" w:eastAsia="宋体" w:cs="宋体"/>
                <w:sz w:val="21"/>
                <w:szCs w:val="21"/>
              </w:rPr>
            </w:pPr>
            <w:r>
              <w:rPr>
                <w:rFonts w:ascii="宋体" w:hAnsi="宋体" w:eastAsia="宋体" w:cs="宋体"/>
                <w:spacing w:val="-1"/>
                <w:sz w:val="21"/>
                <w:szCs w:val="21"/>
              </w:rPr>
              <w:t>三、国防支出</w:t>
            </w:r>
          </w:p>
        </w:tc>
        <w:tc>
          <w:tcPr>
            <w:tcW w:w="1891" w:type="dxa"/>
            <w:vAlign w:val="top"/>
          </w:tcPr>
          <w:p>
            <w:pPr>
              <w:spacing w:before="91" w:line="180" w:lineRule="auto"/>
              <w:ind w:firstLine="1444"/>
              <w:rPr>
                <w:rFonts w:ascii="宋体" w:hAnsi="宋体" w:eastAsia="宋体" w:cs="宋体"/>
                <w:sz w:val="21"/>
                <w:szCs w:val="21"/>
              </w:rPr>
            </w:pPr>
            <w:r>
              <w:rPr>
                <w:rFonts w:ascii="宋体" w:hAnsi="宋体" w:eastAsia="宋体" w:cs="宋体"/>
                <w:spacing w:val="-2"/>
                <w:sz w:val="21"/>
                <w:szCs w:val="21"/>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before="54" w:line="186" w:lineRule="auto"/>
              <w:ind w:firstLine="133"/>
              <w:rPr>
                <w:rFonts w:ascii="宋体" w:hAnsi="宋体" w:eastAsia="宋体" w:cs="宋体"/>
                <w:sz w:val="21"/>
                <w:szCs w:val="21"/>
              </w:rPr>
            </w:pPr>
            <w:r>
              <w:rPr>
                <w:rFonts w:ascii="宋体" w:hAnsi="宋体" w:eastAsia="宋体" w:cs="宋体"/>
                <w:spacing w:val="-4"/>
                <w:sz w:val="21"/>
                <w:szCs w:val="21"/>
              </w:rPr>
              <w:t>四、经营收入</w:t>
            </w:r>
          </w:p>
        </w:tc>
        <w:tc>
          <w:tcPr>
            <w:tcW w:w="1945" w:type="dxa"/>
            <w:tcBorders>
              <w:left w:val="nil"/>
            </w:tcBorders>
            <w:vAlign w:val="top"/>
          </w:tcPr>
          <w:p>
            <w:pPr>
              <w:spacing w:line="315" w:lineRule="exact"/>
              <w:rPr>
                <w:rFonts w:ascii="Microsoft JhengHei"/>
                <w:sz w:val="18"/>
              </w:rPr>
            </w:pPr>
          </w:p>
        </w:tc>
        <w:tc>
          <w:tcPr>
            <w:tcW w:w="1963" w:type="dxa"/>
            <w:vAlign w:val="top"/>
          </w:tcPr>
          <w:p>
            <w:pPr>
              <w:spacing w:before="91"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4" w:line="186" w:lineRule="auto"/>
              <w:ind w:firstLine="131"/>
              <w:rPr>
                <w:rFonts w:ascii="宋体" w:hAnsi="宋体" w:eastAsia="宋体" w:cs="宋体"/>
                <w:sz w:val="21"/>
                <w:szCs w:val="21"/>
              </w:rPr>
            </w:pPr>
            <w:r>
              <w:rPr>
                <w:rFonts w:ascii="宋体" w:hAnsi="宋体" w:eastAsia="宋体" w:cs="宋体"/>
                <w:spacing w:val="-3"/>
                <w:sz w:val="21"/>
                <w:szCs w:val="21"/>
              </w:rPr>
              <w:t>四、公共安全支出</w:t>
            </w:r>
          </w:p>
        </w:tc>
        <w:tc>
          <w:tcPr>
            <w:tcW w:w="1891" w:type="dxa"/>
            <w:vAlign w:val="top"/>
          </w:tcPr>
          <w:p>
            <w:pPr>
              <w:spacing w:before="89" w:line="180" w:lineRule="auto"/>
              <w:ind w:firstLine="1248"/>
              <w:rPr>
                <w:rFonts w:ascii="宋体" w:hAnsi="宋体" w:eastAsia="宋体" w:cs="宋体"/>
                <w:sz w:val="21"/>
                <w:szCs w:val="21"/>
              </w:rPr>
            </w:pPr>
            <w:r>
              <w:rPr>
                <w:rFonts w:ascii="宋体" w:hAnsi="宋体" w:eastAsia="宋体" w:cs="宋体"/>
                <w:spacing w:val="-3"/>
                <w:sz w:val="21"/>
                <w:szCs w:val="21"/>
              </w:rPr>
              <w:t>143.77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before="55" w:line="186" w:lineRule="auto"/>
              <w:ind w:firstLine="117"/>
              <w:rPr>
                <w:rFonts w:ascii="宋体" w:hAnsi="宋体" w:eastAsia="宋体" w:cs="宋体"/>
                <w:sz w:val="21"/>
                <w:szCs w:val="21"/>
              </w:rPr>
            </w:pPr>
            <w:r>
              <w:rPr>
                <w:rFonts w:ascii="宋体" w:hAnsi="宋体" w:eastAsia="宋体" w:cs="宋体"/>
                <w:spacing w:val="-1"/>
                <w:sz w:val="21"/>
                <w:szCs w:val="21"/>
              </w:rPr>
              <w:t>五、附属单位上缴收入</w:t>
            </w:r>
          </w:p>
        </w:tc>
        <w:tc>
          <w:tcPr>
            <w:tcW w:w="1945" w:type="dxa"/>
            <w:tcBorders>
              <w:left w:val="nil"/>
            </w:tcBorders>
            <w:vAlign w:val="top"/>
          </w:tcPr>
          <w:p>
            <w:pPr>
              <w:spacing w:line="315" w:lineRule="exact"/>
              <w:rPr>
                <w:rFonts w:ascii="Microsoft JhengHei"/>
                <w:sz w:val="18"/>
              </w:rPr>
            </w:pPr>
          </w:p>
        </w:tc>
        <w:tc>
          <w:tcPr>
            <w:tcW w:w="1963" w:type="dxa"/>
            <w:vAlign w:val="top"/>
          </w:tcPr>
          <w:p>
            <w:pPr>
              <w:spacing w:before="91"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5" w:line="186" w:lineRule="auto"/>
              <w:ind w:firstLine="115"/>
              <w:rPr>
                <w:rFonts w:ascii="宋体" w:hAnsi="宋体" w:eastAsia="宋体" w:cs="宋体"/>
                <w:sz w:val="21"/>
                <w:szCs w:val="21"/>
              </w:rPr>
            </w:pPr>
            <w:r>
              <w:rPr>
                <w:rFonts w:ascii="宋体" w:hAnsi="宋体" w:eastAsia="宋体" w:cs="宋体"/>
                <w:spacing w:val="-1"/>
                <w:sz w:val="21"/>
                <w:szCs w:val="21"/>
              </w:rPr>
              <w:t>五、教育支出</w:t>
            </w:r>
          </w:p>
        </w:tc>
        <w:tc>
          <w:tcPr>
            <w:tcW w:w="1891" w:type="dxa"/>
            <w:vAlign w:val="top"/>
          </w:tcPr>
          <w:p>
            <w:pPr>
              <w:spacing w:before="91"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before="56" w:line="186" w:lineRule="auto"/>
              <w:ind w:firstLine="115"/>
              <w:rPr>
                <w:rFonts w:ascii="宋体" w:hAnsi="宋体" w:eastAsia="宋体" w:cs="宋体"/>
                <w:sz w:val="21"/>
                <w:szCs w:val="21"/>
              </w:rPr>
            </w:pPr>
            <w:r>
              <w:rPr>
                <w:rFonts w:ascii="宋体" w:hAnsi="宋体" w:eastAsia="宋体" w:cs="宋体"/>
                <w:spacing w:val="-1"/>
                <w:sz w:val="21"/>
                <w:szCs w:val="21"/>
              </w:rPr>
              <w:t>六、其他收入</w:t>
            </w:r>
          </w:p>
        </w:tc>
        <w:tc>
          <w:tcPr>
            <w:tcW w:w="1945" w:type="dxa"/>
            <w:tcBorders>
              <w:left w:val="nil"/>
            </w:tcBorders>
            <w:vAlign w:val="top"/>
          </w:tcPr>
          <w:p>
            <w:pPr>
              <w:spacing w:line="317" w:lineRule="exact"/>
              <w:rPr>
                <w:rFonts w:ascii="Microsoft JhengHei"/>
                <w:sz w:val="18"/>
              </w:rPr>
            </w:pPr>
          </w:p>
        </w:tc>
        <w:tc>
          <w:tcPr>
            <w:tcW w:w="1963" w:type="dxa"/>
            <w:vAlign w:val="top"/>
          </w:tcPr>
          <w:p>
            <w:pPr>
              <w:spacing w:before="92"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6" w:line="186" w:lineRule="auto"/>
              <w:ind w:firstLine="113"/>
              <w:rPr>
                <w:rFonts w:ascii="宋体" w:hAnsi="宋体" w:eastAsia="宋体" w:cs="宋体"/>
                <w:sz w:val="21"/>
                <w:szCs w:val="21"/>
              </w:rPr>
            </w:pPr>
            <w:r>
              <w:rPr>
                <w:rFonts w:ascii="宋体" w:hAnsi="宋体" w:eastAsia="宋体" w:cs="宋体"/>
                <w:spacing w:val="-1"/>
                <w:sz w:val="21"/>
                <w:szCs w:val="21"/>
              </w:rPr>
              <w:t>六、科学技术支出</w:t>
            </w:r>
          </w:p>
        </w:tc>
        <w:tc>
          <w:tcPr>
            <w:tcW w:w="1891" w:type="dxa"/>
            <w:vAlign w:val="top"/>
          </w:tcPr>
          <w:p>
            <w:pPr>
              <w:spacing w:before="92"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6" w:line="186" w:lineRule="auto"/>
              <w:ind w:firstLine="110"/>
              <w:rPr>
                <w:rFonts w:ascii="宋体" w:hAnsi="宋体" w:eastAsia="宋体" w:cs="宋体"/>
                <w:sz w:val="21"/>
                <w:szCs w:val="21"/>
              </w:rPr>
            </w:pPr>
            <w:r>
              <w:rPr>
                <w:rFonts w:ascii="宋体" w:hAnsi="宋体" w:eastAsia="宋体" w:cs="宋体"/>
                <w:spacing w:val="-1"/>
                <w:sz w:val="21"/>
                <w:szCs w:val="21"/>
              </w:rPr>
              <w:t>七、文化旅游体育与传媒支出</w:t>
            </w:r>
          </w:p>
        </w:tc>
        <w:tc>
          <w:tcPr>
            <w:tcW w:w="1891" w:type="dxa"/>
            <w:vAlign w:val="top"/>
          </w:tcPr>
          <w:p>
            <w:pPr>
              <w:spacing w:before="91" w:line="180" w:lineRule="auto"/>
              <w:ind w:firstLine="1340"/>
              <w:rPr>
                <w:rFonts w:ascii="宋体" w:hAnsi="宋体" w:eastAsia="宋体" w:cs="宋体"/>
                <w:sz w:val="21"/>
                <w:szCs w:val="21"/>
              </w:rPr>
            </w:pPr>
            <w:r>
              <w:rPr>
                <w:rFonts w:ascii="宋体" w:hAnsi="宋体" w:eastAsia="宋体" w:cs="宋体"/>
                <w:spacing w:val="-2"/>
                <w:sz w:val="21"/>
                <w:szCs w:val="21"/>
              </w:rPr>
              <w:t>22.14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5" w:line="186" w:lineRule="auto"/>
              <w:ind w:firstLine="115"/>
              <w:rPr>
                <w:rFonts w:ascii="宋体" w:hAnsi="宋体" w:eastAsia="宋体" w:cs="宋体"/>
                <w:sz w:val="21"/>
                <w:szCs w:val="21"/>
              </w:rPr>
            </w:pPr>
            <w:r>
              <w:rPr>
                <w:rFonts w:ascii="宋体" w:hAnsi="宋体" w:eastAsia="宋体" w:cs="宋体"/>
                <w:spacing w:val="-1"/>
                <w:sz w:val="21"/>
                <w:szCs w:val="21"/>
              </w:rPr>
              <w:t>八、社会保障和就业支出</w:t>
            </w:r>
          </w:p>
        </w:tc>
        <w:tc>
          <w:tcPr>
            <w:tcW w:w="1891" w:type="dxa"/>
            <w:vAlign w:val="top"/>
          </w:tcPr>
          <w:p>
            <w:pPr>
              <w:spacing w:before="90" w:line="180" w:lineRule="auto"/>
              <w:ind w:firstLine="1231"/>
              <w:rPr>
                <w:rFonts w:ascii="宋体" w:hAnsi="宋体" w:eastAsia="宋体" w:cs="宋体"/>
                <w:sz w:val="21"/>
                <w:szCs w:val="21"/>
              </w:rPr>
            </w:pPr>
            <w:r>
              <w:rPr>
                <w:rFonts w:ascii="宋体" w:hAnsi="宋体" w:eastAsia="宋体" w:cs="宋体"/>
                <w:spacing w:val="-1"/>
                <w:sz w:val="21"/>
                <w:szCs w:val="21"/>
              </w:rPr>
              <w:t>491.45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5" w:line="186" w:lineRule="auto"/>
              <w:ind w:firstLine="116"/>
              <w:rPr>
                <w:rFonts w:ascii="宋体" w:hAnsi="宋体" w:eastAsia="宋体" w:cs="宋体"/>
                <w:sz w:val="21"/>
                <w:szCs w:val="21"/>
              </w:rPr>
            </w:pPr>
            <w:r>
              <w:rPr>
                <w:rFonts w:ascii="宋体" w:hAnsi="宋体" w:eastAsia="宋体" w:cs="宋体"/>
                <w:spacing w:val="-2"/>
                <w:sz w:val="21"/>
                <w:szCs w:val="21"/>
              </w:rPr>
              <w:t>九、卫生健康支出</w:t>
            </w:r>
          </w:p>
        </w:tc>
        <w:tc>
          <w:tcPr>
            <w:tcW w:w="1891" w:type="dxa"/>
            <w:vAlign w:val="top"/>
          </w:tcPr>
          <w:p>
            <w:pPr>
              <w:spacing w:before="90" w:line="180" w:lineRule="auto"/>
              <w:ind w:firstLine="1337"/>
              <w:rPr>
                <w:rFonts w:ascii="宋体" w:hAnsi="宋体" w:eastAsia="宋体" w:cs="宋体"/>
                <w:sz w:val="21"/>
                <w:szCs w:val="21"/>
              </w:rPr>
            </w:pPr>
            <w:r>
              <w:rPr>
                <w:rFonts w:ascii="宋体" w:hAnsi="宋体" w:eastAsia="宋体" w:cs="宋体"/>
                <w:spacing w:val="-1"/>
                <w:sz w:val="21"/>
                <w:szCs w:val="21"/>
              </w:rPr>
              <w:t>41.00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5" w:line="186" w:lineRule="auto"/>
              <w:ind w:firstLine="112"/>
              <w:rPr>
                <w:rFonts w:ascii="宋体" w:hAnsi="宋体" w:eastAsia="宋体" w:cs="宋体"/>
                <w:sz w:val="21"/>
                <w:szCs w:val="21"/>
              </w:rPr>
            </w:pPr>
            <w:r>
              <w:rPr>
                <w:rFonts w:ascii="宋体" w:hAnsi="宋体" w:eastAsia="宋体" w:cs="宋体"/>
                <w:spacing w:val="-1"/>
                <w:sz w:val="21"/>
                <w:szCs w:val="21"/>
              </w:rPr>
              <w:t>十、节能环保支出</w:t>
            </w:r>
          </w:p>
        </w:tc>
        <w:tc>
          <w:tcPr>
            <w:tcW w:w="1891" w:type="dxa"/>
            <w:vAlign w:val="top"/>
          </w:tcPr>
          <w:p>
            <w:pPr>
              <w:spacing w:before="91"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4" w:line="186" w:lineRule="auto"/>
              <w:ind w:firstLine="112"/>
              <w:rPr>
                <w:rFonts w:ascii="宋体" w:hAnsi="宋体" w:eastAsia="宋体" w:cs="宋体"/>
                <w:sz w:val="21"/>
                <w:szCs w:val="21"/>
              </w:rPr>
            </w:pPr>
            <w:r>
              <w:rPr>
                <w:rFonts w:ascii="宋体" w:hAnsi="宋体" w:eastAsia="宋体" w:cs="宋体"/>
                <w:spacing w:val="-1"/>
                <w:sz w:val="21"/>
                <w:szCs w:val="21"/>
              </w:rPr>
              <w:t>十一、城乡社区支出</w:t>
            </w:r>
          </w:p>
        </w:tc>
        <w:tc>
          <w:tcPr>
            <w:tcW w:w="1891" w:type="dxa"/>
            <w:vAlign w:val="top"/>
          </w:tcPr>
          <w:p>
            <w:pPr>
              <w:spacing w:before="91" w:line="180" w:lineRule="auto"/>
              <w:ind w:firstLine="1237"/>
              <w:rPr>
                <w:rFonts w:ascii="宋体" w:hAnsi="宋体" w:eastAsia="宋体" w:cs="宋体"/>
                <w:sz w:val="21"/>
                <w:szCs w:val="21"/>
              </w:rPr>
            </w:pPr>
            <w:r>
              <w:rPr>
                <w:rFonts w:ascii="宋体" w:hAnsi="宋体" w:eastAsia="宋体" w:cs="宋体"/>
                <w:spacing w:val="-2"/>
                <w:sz w:val="21"/>
                <w:szCs w:val="21"/>
              </w:rPr>
              <w:t>767.78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54" w:type="dxa"/>
            <w:tcBorders>
              <w:right w:val="nil"/>
            </w:tcBorders>
            <w:vAlign w:val="top"/>
          </w:tcPr>
          <w:p>
            <w:pPr>
              <w:spacing w:line="321" w:lineRule="exact"/>
              <w:rPr>
                <w:rFonts w:ascii="Microsoft JhengHei"/>
                <w:sz w:val="19"/>
              </w:rPr>
            </w:pPr>
          </w:p>
        </w:tc>
        <w:tc>
          <w:tcPr>
            <w:tcW w:w="1945" w:type="dxa"/>
            <w:tcBorders>
              <w:left w:val="nil"/>
            </w:tcBorders>
            <w:vAlign w:val="top"/>
          </w:tcPr>
          <w:p>
            <w:pPr>
              <w:spacing w:line="321" w:lineRule="exact"/>
              <w:rPr>
                <w:rFonts w:ascii="Microsoft JhengHei"/>
                <w:sz w:val="19"/>
              </w:rPr>
            </w:pPr>
          </w:p>
        </w:tc>
        <w:tc>
          <w:tcPr>
            <w:tcW w:w="1963" w:type="dxa"/>
            <w:vAlign w:val="top"/>
          </w:tcPr>
          <w:p>
            <w:pPr>
              <w:spacing w:line="321" w:lineRule="exact"/>
              <w:rPr>
                <w:rFonts w:ascii="Microsoft JhengHei"/>
                <w:sz w:val="19"/>
              </w:rPr>
            </w:pPr>
          </w:p>
        </w:tc>
        <w:tc>
          <w:tcPr>
            <w:tcW w:w="4761" w:type="dxa"/>
            <w:vAlign w:val="top"/>
          </w:tcPr>
          <w:p>
            <w:pPr>
              <w:spacing w:before="60" w:line="186" w:lineRule="auto"/>
              <w:ind w:firstLine="112"/>
              <w:rPr>
                <w:rFonts w:ascii="宋体" w:hAnsi="宋体" w:eastAsia="宋体" w:cs="宋体"/>
                <w:sz w:val="21"/>
                <w:szCs w:val="21"/>
              </w:rPr>
            </w:pPr>
            <w:r>
              <w:rPr>
                <w:rFonts w:ascii="宋体" w:hAnsi="宋体" w:eastAsia="宋体" w:cs="宋体"/>
                <w:spacing w:val="-1"/>
                <w:sz w:val="21"/>
                <w:szCs w:val="21"/>
              </w:rPr>
              <w:t>十二、农林水支出</w:t>
            </w:r>
          </w:p>
        </w:tc>
        <w:tc>
          <w:tcPr>
            <w:tcW w:w="1891" w:type="dxa"/>
            <w:vAlign w:val="top"/>
          </w:tcPr>
          <w:p>
            <w:pPr>
              <w:spacing w:before="96"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6" w:line="186" w:lineRule="auto"/>
              <w:ind w:firstLine="112"/>
              <w:rPr>
                <w:rFonts w:ascii="宋体" w:hAnsi="宋体" w:eastAsia="宋体" w:cs="宋体"/>
                <w:sz w:val="21"/>
                <w:szCs w:val="21"/>
              </w:rPr>
            </w:pPr>
            <w:r>
              <w:rPr>
                <w:rFonts w:ascii="宋体" w:hAnsi="宋体" w:eastAsia="宋体" w:cs="宋体"/>
                <w:spacing w:val="-1"/>
                <w:sz w:val="21"/>
                <w:szCs w:val="21"/>
              </w:rPr>
              <w:t>十三、交通运输支出</w:t>
            </w:r>
          </w:p>
        </w:tc>
        <w:tc>
          <w:tcPr>
            <w:tcW w:w="1891" w:type="dxa"/>
            <w:vAlign w:val="top"/>
          </w:tcPr>
          <w:p>
            <w:pPr>
              <w:spacing w:before="92"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6" w:line="186" w:lineRule="auto"/>
              <w:ind w:firstLine="112"/>
              <w:rPr>
                <w:rFonts w:ascii="宋体" w:hAnsi="宋体" w:eastAsia="宋体" w:cs="宋体"/>
                <w:sz w:val="21"/>
                <w:szCs w:val="21"/>
              </w:rPr>
            </w:pPr>
            <w:r>
              <w:rPr>
                <w:rFonts w:ascii="宋体" w:hAnsi="宋体" w:eastAsia="宋体" w:cs="宋体"/>
                <w:spacing w:val="-1"/>
                <w:sz w:val="21"/>
                <w:szCs w:val="21"/>
              </w:rPr>
              <w:t>十四、资源勘探信息等支出</w:t>
            </w:r>
          </w:p>
        </w:tc>
        <w:tc>
          <w:tcPr>
            <w:tcW w:w="1891" w:type="dxa"/>
            <w:vAlign w:val="top"/>
          </w:tcPr>
          <w:p>
            <w:pPr>
              <w:spacing w:before="92"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5" w:line="186" w:lineRule="auto"/>
              <w:ind w:firstLine="112"/>
              <w:rPr>
                <w:rFonts w:ascii="宋体" w:hAnsi="宋体" w:eastAsia="宋体" w:cs="宋体"/>
                <w:sz w:val="21"/>
                <w:szCs w:val="21"/>
              </w:rPr>
            </w:pPr>
            <w:r>
              <w:rPr>
                <w:rFonts w:ascii="宋体" w:hAnsi="宋体" w:eastAsia="宋体" w:cs="宋体"/>
                <w:spacing w:val="-1"/>
                <w:sz w:val="21"/>
                <w:szCs w:val="21"/>
              </w:rPr>
              <w:t>十五、商业服务业等支出</w:t>
            </w:r>
          </w:p>
        </w:tc>
        <w:tc>
          <w:tcPr>
            <w:tcW w:w="1891" w:type="dxa"/>
            <w:vAlign w:val="top"/>
          </w:tcPr>
          <w:p>
            <w:pPr>
              <w:spacing w:before="91"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6" w:line="186" w:lineRule="auto"/>
              <w:ind w:firstLine="112"/>
              <w:rPr>
                <w:rFonts w:ascii="宋体" w:hAnsi="宋体" w:eastAsia="宋体" w:cs="宋体"/>
                <w:sz w:val="21"/>
                <w:szCs w:val="21"/>
              </w:rPr>
            </w:pPr>
            <w:r>
              <w:rPr>
                <w:rFonts w:ascii="宋体" w:hAnsi="宋体" w:eastAsia="宋体" w:cs="宋体"/>
                <w:spacing w:val="-1"/>
                <w:sz w:val="21"/>
                <w:szCs w:val="21"/>
              </w:rPr>
              <w:t>十六、金融支出</w:t>
            </w:r>
          </w:p>
        </w:tc>
        <w:tc>
          <w:tcPr>
            <w:tcW w:w="1891" w:type="dxa"/>
            <w:vAlign w:val="top"/>
          </w:tcPr>
          <w:p>
            <w:pPr>
              <w:spacing w:before="92"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7" w:lineRule="exact"/>
              <w:rPr>
                <w:rFonts w:ascii="Microsoft JhengHei"/>
                <w:sz w:val="18"/>
              </w:rPr>
            </w:pPr>
          </w:p>
        </w:tc>
        <w:tc>
          <w:tcPr>
            <w:tcW w:w="1945" w:type="dxa"/>
            <w:tcBorders>
              <w:left w:val="nil"/>
            </w:tcBorders>
            <w:vAlign w:val="top"/>
          </w:tcPr>
          <w:p>
            <w:pPr>
              <w:spacing w:line="317" w:lineRule="exact"/>
              <w:rPr>
                <w:rFonts w:ascii="Microsoft JhengHei"/>
                <w:sz w:val="18"/>
              </w:rPr>
            </w:pPr>
          </w:p>
        </w:tc>
        <w:tc>
          <w:tcPr>
            <w:tcW w:w="1963" w:type="dxa"/>
            <w:vAlign w:val="top"/>
          </w:tcPr>
          <w:p>
            <w:pPr>
              <w:spacing w:line="317" w:lineRule="exact"/>
              <w:rPr>
                <w:rFonts w:ascii="Microsoft JhengHei"/>
                <w:sz w:val="18"/>
              </w:rPr>
            </w:pPr>
          </w:p>
        </w:tc>
        <w:tc>
          <w:tcPr>
            <w:tcW w:w="4761" w:type="dxa"/>
            <w:vAlign w:val="top"/>
          </w:tcPr>
          <w:p>
            <w:pPr>
              <w:spacing w:before="57" w:line="186" w:lineRule="auto"/>
              <w:ind w:firstLine="112"/>
              <w:rPr>
                <w:rFonts w:ascii="宋体" w:hAnsi="宋体" w:eastAsia="宋体" w:cs="宋体"/>
                <w:sz w:val="21"/>
                <w:szCs w:val="21"/>
              </w:rPr>
            </w:pPr>
            <w:r>
              <w:rPr>
                <w:rFonts w:ascii="宋体" w:hAnsi="宋体" w:eastAsia="宋体" w:cs="宋体"/>
                <w:spacing w:val="-1"/>
                <w:sz w:val="21"/>
                <w:szCs w:val="21"/>
              </w:rPr>
              <w:t>十七、援助其他地区支出</w:t>
            </w:r>
          </w:p>
        </w:tc>
        <w:tc>
          <w:tcPr>
            <w:tcW w:w="1891" w:type="dxa"/>
            <w:vAlign w:val="top"/>
          </w:tcPr>
          <w:p>
            <w:pPr>
              <w:spacing w:before="93"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6" w:line="186" w:lineRule="auto"/>
              <w:ind w:firstLine="112"/>
              <w:rPr>
                <w:rFonts w:ascii="宋体" w:hAnsi="宋体" w:eastAsia="宋体" w:cs="宋体"/>
                <w:sz w:val="21"/>
                <w:szCs w:val="21"/>
              </w:rPr>
            </w:pPr>
            <w:r>
              <w:rPr>
                <w:rFonts w:ascii="宋体" w:hAnsi="宋体" w:eastAsia="宋体" w:cs="宋体"/>
                <w:spacing w:val="-1"/>
                <w:sz w:val="21"/>
                <w:szCs w:val="21"/>
              </w:rPr>
              <w:t>十八、自然资源海洋气象等支出</w:t>
            </w:r>
          </w:p>
        </w:tc>
        <w:tc>
          <w:tcPr>
            <w:tcW w:w="1891" w:type="dxa"/>
            <w:vAlign w:val="top"/>
          </w:tcPr>
          <w:p>
            <w:pPr>
              <w:spacing w:before="93"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7" w:line="186" w:lineRule="auto"/>
              <w:ind w:firstLine="112"/>
              <w:rPr>
                <w:rFonts w:ascii="宋体" w:hAnsi="宋体" w:eastAsia="宋体" w:cs="宋体"/>
                <w:sz w:val="21"/>
                <w:szCs w:val="21"/>
              </w:rPr>
            </w:pPr>
            <w:r>
              <w:rPr>
                <w:rFonts w:ascii="宋体" w:hAnsi="宋体" w:eastAsia="宋体" w:cs="宋体"/>
                <w:spacing w:val="-1"/>
                <w:sz w:val="21"/>
                <w:szCs w:val="21"/>
              </w:rPr>
              <w:t>十九、住房保障支出</w:t>
            </w:r>
          </w:p>
        </w:tc>
        <w:tc>
          <w:tcPr>
            <w:tcW w:w="1891" w:type="dxa"/>
            <w:vAlign w:val="top"/>
          </w:tcPr>
          <w:p>
            <w:pPr>
              <w:spacing w:before="93" w:line="180" w:lineRule="auto"/>
              <w:ind w:firstLine="1337"/>
              <w:rPr>
                <w:rFonts w:ascii="宋体" w:hAnsi="宋体" w:eastAsia="宋体" w:cs="宋体"/>
                <w:sz w:val="21"/>
                <w:szCs w:val="21"/>
              </w:rPr>
            </w:pPr>
            <w:r>
              <w:rPr>
                <w:rFonts w:ascii="宋体" w:hAnsi="宋体" w:eastAsia="宋体" w:cs="宋体"/>
                <w:spacing w:val="-1"/>
                <w:sz w:val="21"/>
                <w:szCs w:val="21"/>
              </w:rPr>
              <w:t>40.60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54" w:type="dxa"/>
            <w:tcBorders>
              <w:right w:val="nil"/>
            </w:tcBorders>
            <w:vAlign w:val="top"/>
          </w:tcPr>
          <w:p>
            <w:pPr>
              <w:spacing w:line="316" w:lineRule="exact"/>
              <w:rPr>
                <w:rFonts w:ascii="Microsoft JhengHei"/>
                <w:sz w:val="18"/>
              </w:rPr>
            </w:pPr>
          </w:p>
        </w:tc>
        <w:tc>
          <w:tcPr>
            <w:tcW w:w="1945" w:type="dxa"/>
            <w:tcBorders>
              <w:left w:val="nil"/>
            </w:tcBorders>
            <w:vAlign w:val="top"/>
          </w:tcPr>
          <w:p>
            <w:pPr>
              <w:spacing w:line="316" w:lineRule="exact"/>
              <w:rPr>
                <w:rFonts w:ascii="Microsoft JhengHei"/>
                <w:sz w:val="18"/>
              </w:rPr>
            </w:pPr>
          </w:p>
        </w:tc>
        <w:tc>
          <w:tcPr>
            <w:tcW w:w="1963" w:type="dxa"/>
            <w:vAlign w:val="top"/>
          </w:tcPr>
          <w:p>
            <w:pPr>
              <w:spacing w:line="316" w:lineRule="exact"/>
              <w:rPr>
                <w:rFonts w:ascii="Microsoft JhengHei"/>
                <w:sz w:val="18"/>
              </w:rPr>
            </w:pPr>
          </w:p>
        </w:tc>
        <w:tc>
          <w:tcPr>
            <w:tcW w:w="4761" w:type="dxa"/>
            <w:vAlign w:val="top"/>
          </w:tcPr>
          <w:p>
            <w:pPr>
              <w:spacing w:before="58" w:line="186" w:lineRule="auto"/>
              <w:ind w:firstLine="115"/>
              <w:rPr>
                <w:rFonts w:ascii="宋体" w:hAnsi="宋体" w:eastAsia="宋体" w:cs="宋体"/>
                <w:sz w:val="21"/>
                <w:szCs w:val="21"/>
              </w:rPr>
            </w:pPr>
            <w:r>
              <w:rPr>
                <w:rFonts w:ascii="宋体" w:hAnsi="宋体" w:eastAsia="宋体" w:cs="宋体"/>
                <w:spacing w:val="-1"/>
                <w:sz w:val="21"/>
                <w:szCs w:val="21"/>
              </w:rPr>
              <w:t>二十、粮油物资储备支出</w:t>
            </w:r>
          </w:p>
        </w:tc>
        <w:tc>
          <w:tcPr>
            <w:tcW w:w="1891" w:type="dxa"/>
            <w:vAlign w:val="top"/>
          </w:tcPr>
          <w:p>
            <w:pPr>
              <w:spacing w:before="94"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54" w:type="dxa"/>
            <w:tcBorders>
              <w:right w:val="nil"/>
            </w:tcBorders>
            <w:vAlign w:val="top"/>
          </w:tcPr>
          <w:p>
            <w:pPr>
              <w:spacing w:line="320" w:lineRule="exact"/>
              <w:rPr>
                <w:rFonts w:ascii="Microsoft JhengHei"/>
                <w:sz w:val="19"/>
              </w:rPr>
            </w:pPr>
          </w:p>
        </w:tc>
        <w:tc>
          <w:tcPr>
            <w:tcW w:w="1945" w:type="dxa"/>
            <w:tcBorders>
              <w:left w:val="nil"/>
            </w:tcBorders>
            <w:vAlign w:val="top"/>
          </w:tcPr>
          <w:p>
            <w:pPr>
              <w:spacing w:line="320" w:lineRule="exact"/>
              <w:rPr>
                <w:rFonts w:ascii="Microsoft JhengHei"/>
                <w:sz w:val="19"/>
              </w:rPr>
            </w:pPr>
          </w:p>
        </w:tc>
        <w:tc>
          <w:tcPr>
            <w:tcW w:w="1963" w:type="dxa"/>
            <w:vAlign w:val="top"/>
          </w:tcPr>
          <w:p>
            <w:pPr>
              <w:spacing w:line="320" w:lineRule="exact"/>
              <w:rPr>
                <w:rFonts w:ascii="Microsoft JhengHei"/>
                <w:sz w:val="19"/>
              </w:rPr>
            </w:pPr>
          </w:p>
        </w:tc>
        <w:tc>
          <w:tcPr>
            <w:tcW w:w="4761" w:type="dxa"/>
            <w:vAlign w:val="top"/>
          </w:tcPr>
          <w:p>
            <w:pPr>
              <w:spacing w:before="58" w:line="186" w:lineRule="auto"/>
              <w:ind w:firstLine="115"/>
              <w:rPr>
                <w:rFonts w:ascii="宋体" w:hAnsi="宋体" w:eastAsia="宋体" w:cs="宋体"/>
                <w:sz w:val="21"/>
                <w:szCs w:val="21"/>
              </w:rPr>
            </w:pPr>
            <w:r>
              <w:rPr>
                <w:rFonts w:ascii="宋体" w:hAnsi="宋体" w:eastAsia="宋体" w:cs="宋体"/>
                <w:spacing w:val="-1"/>
                <w:sz w:val="21"/>
                <w:szCs w:val="21"/>
              </w:rPr>
              <w:t>二十一、灾害防治及应急管理支出</w:t>
            </w:r>
          </w:p>
        </w:tc>
        <w:tc>
          <w:tcPr>
            <w:tcW w:w="1891" w:type="dxa"/>
            <w:vAlign w:val="top"/>
          </w:tcPr>
          <w:p>
            <w:pPr>
              <w:spacing w:before="94" w:line="180" w:lineRule="auto"/>
              <w:ind w:firstLine="1445"/>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12" w:type="default"/>
          <w:footerReference r:id="rId13" w:type="default"/>
          <w:pgSz w:w="16839" w:h="11905"/>
          <w:pgMar w:top="1134" w:right="1610" w:bottom="1134" w:left="1610" w:header="0" w:footer="1169" w:gutter="0"/>
          <w:pgNumType w:fmt="numberInDash"/>
          <w:cols w:space="720" w:num="1"/>
        </w:sectPr>
      </w:pPr>
    </w:p>
    <w:p>
      <w:pPr>
        <w:spacing w:line="50" w:lineRule="exact"/>
      </w:pPr>
    </w:p>
    <w:tbl>
      <w:tblPr>
        <w:tblStyle w:val="6"/>
        <w:tblW w:w="1361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9"/>
        <w:gridCol w:w="1963"/>
        <w:gridCol w:w="4761"/>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62" w:type="dxa"/>
            <w:gridSpan w:val="2"/>
            <w:vAlign w:val="top"/>
          </w:tcPr>
          <w:p>
            <w:pPr>
              <w:spacing w:before="58" w:line="186" w:lineRule="auto"/>
              <w:ind w:firstLine="3232"/>
              <w:rPr>
                <w:rFonts w:ascii="宋体" w:hAnsi="宋体" w:eastAsia="宋体" w:cs="宋体"/>
                <w:sz w:val="21"/>
                <w:szCs w:val="21"/>
              </w:rPr>
            </w:pPr>
            <w:r>
              <w:rPr>
                <w:rFonts w:ascii="宋体" w:hAnsi="宋体" w:eastAsia="宋体" w:cs="宋体"/>
                <w:spacing w:val="-4"/>
                <w:sz w:val="21"/>
                <w:szCs w:val="21"/>
              </w:rPr>
              <w:t>收入</w:t>
            </w:r>
          </w:p>
        </w:tc>
        <w:tc>
          <w:tcPr>
            <w:tcW w:w="6648" w:type="dxa"/>
            <w:gridSpan w:val="2"/>
            <w:vAlign w:val="top"/>
          </w:tcPr>
          <w:p>
            <w:pPr>
              <w:spacing w:before="58" w:line="186" w:lineRule="auto"/>
              <w:ind w:firstLine="3156"/>
              <w:rPr>
                <w:rFonts w:ascii="宋体" w:hAnsi="宋体" w:eastAsia="宋体" w:cs="宋体"/>
                <w:sz w:val="21"/>
                <w:szCs w:val="21"/>
              </w:rPr>
            </w:pPr>
            <w:r>
              <w:rPr>
                <w:rFonts w:ascii="宋体" w:hAnsi="宋体" w:eastAsia="宋体" w:cs="宋体"/>
                <w:spacing w:val="-2"/>
                <w:sz w:val="21"/>
                <w:szCs w:val="21"/>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99" w:type="dxa"/>
            <w:vAlign w:val="top"/>
          </w:tcPr>
          <w:p>
            <w:pPr>
              <w:spacing w:before="59" w:line="186" w:lineRule="auto"/>
              <w:ind w:firstLine="2248"/>
              <w:rPr>
                <w:rFonts w:ascii="宋体" w:hAnsi="宋体" w:eastAsia="宋体" w:cs="宋体"/>
                <w:sz w:val="21"/>
                <w:szCs w:val="21"/>
              </w:rPr>
            </w:pPr>
            <w:r>
              <w:rPr>
                <w:rFonts w:ascii="宋体" w:hAnsi="宋体" w:eastAsia="宋体" w:cs="宋体"/>
                <w:spacing w:val="-3"/>
                <w:sz w:val="21"/>
                <w:szCs w:val="21"/>
              </w:rPr>
              <w:t>项目</w:t>
            </w:r>
          </w:p>
        </w:tc>
        <w:tc>
          <w:tcPr>
            <w:tcW w:w="1963" w:type="dxa"/>
            <w:vAlign w:val="top"/>
          </w:tcPr>
          <w:p>
            <w:pPr>
              <w:spacing w:before="59" w:line="186" w:lineRule="auto"/>
              <w:ind w:firstLine="679"/>
              <w:rPr>
                <w:rFonts w:ascii="宋体" w:hAnsi="宋体" w:eastAsia="宋体" w:cs="宋体"/>
                <w:sz w:val="21"/>
                <w:szCs w:val="21"/>
              </w:rPr>
            </w:pPr>
            <w:r>
              <w:rPr>
                <w:rFonts w:ascii="宋体" w:hAnsi="宋体" w:eastAsia="宋体" w:cs="宋体"/>
                <w:spacing w:val="-3"/>
                <w:sz w:val="21"/>
                <w:szCs w:val="21"/>
              </w:rPr>
              <w:t>决算数</w:t>
            </w:r>
          </w:p>
        </w:tc>
        <w:tc>
          <w:tcPr>
            <w:tcW w:w="4761" w:type="dxa"/>
            <w:vAlign w:val="top"/>
          </w:tcPr>
          <w:p>
            <w:pPr>
              <w:spacing w:before="59" w:line="186" w:lineRule="auto"/>
              <w:ind w:firstLine="1757"/>
              <w:rPr>
                <w:rFonts w:ascii="宋体" w:hAnsi="宋体" w:eastAsia="宋体" w:cs="宋体"/>
                <w:sz w:val="21"/>
                <w:szCs w:val="21"/>
              </w:rPr>
            </w:pPr>
            <w:r>
              <w:rPr>
                <w:rFonts w:ascii="宋体" w:hAnsi="宋体" w:eastAsia="宋体" w:cs="宋体"/>
                <w:spacing w:val="-1"/>
                <w:sz w:val="21"/>
                <w:szCs w:val="21"/>
              </w:rPr>
              <w:t>功能分类科目</w:t>
            </w:r>
          </w:p>
        </w:tc>
        <w:tc>
          <w:tcPr>
            <w:tcW w:w="1887" w:type="dxa"/>
            <w:vAlign w:val="top"/>
          </w:tcPr>
          <w:p>
            <w:pPr>
              <w:spacing w:before="59" w:line="186" w:lineRule="auto"/>
              <w:ind w:firstLine="682"/>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99" w:type="dxa"/>
            <w:vAlign w:val="top"/>
          </w:tcPr>
          <w:p>
            <w:pPr>
              <w:spacing w:line="315" w:lineRule="exact"/>
              <w:rPr>
                <w:rFonts w:ascii="Microsoft JhengHei"/>
                <w:sz w:val="18"/>
              </w:rPr>
            </w:pPr>
          </w:p>
        </w:tc>
        <w:tc>
          <w:tcPr>
            <w:tcW w:w="1963" w:type="dxa"/>
            <w:vAlign w:val="top"/>
          </w:tcPr>
          <w:p>
            <w:pPr>
              <w:spacing w:line="315" w:lineRule="exact"/>
              <w:rPr>
                <w:rFonts w:ascii="Microsoft JhengHei"/>
                <w:sz w:val="18"/>
              </w:rPr>
            </w:pPr>
          </w:p>
        </w:tc>
        <w:tc>
          <w:tcPr>
            <w:tcW w:w="4761" w:type="dxa"/>
            <w:vAlign w:val="top"/>
          </w:tcPr>
          <w:p>
            <w:pPr>
              <w:spacing w:before="54" w:line="186" w:lineRule="auto"/>
              <w:ind w:firstLine="115"/>
              <w:rPr>
                <w:rFonts w:ascii="宋体" w:hAnsi="宋体" w:eastAsia="宋体" w:cs="宋体"/>
                <w:sz w:val="21"/>
                <w:szCs w:val="21"/>
              </w:rPr>
            </w:pPr>
            <w:r>
              <w:rPr>
                <w:rFonts w:ascii="宋体" w:hAnsi="宋体" w:eastAsia="宋体" w:cs="宋体"/>
                <w:spacing w:val="-1"/>
                <w:sz w:val="21"/>
                <w:szCs w:val="21"/>
              </w:rPr>
              <w:t>二十二、其他支出</w:t>
            </w:r>
          </w:p>
        </w:tc>
        <w:tc>
          <w:tcPr>
            <w:tcW w:w="1887" w:type="dxa"/>
            <w:vAlign w:val="top"/>
          </w:tcPr>
          <w:p>
            <w:pPr>
              <w:spacing w:before="90"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99" w:type="dxa"/>
            <w:vAlign w:val="top"/>
          </w:tcPr>
          <w:p>
            <w:pPr>
              <w:spacing w:line="315" w:lineRule="exact"/>
              <w:rPr>
                <w:rFonts w:ascii="Microsoft JhengHei"/>
                <w:sz w:val="18"/>
              </w:rPr>
            </w:pPr>
          </w:p>
        </w:tc>
        <w:tc>
          <w:tcPr>
            <w:tcW w:w="1963" w:type="dxa"/>
            <w:vAlign w:val="top"/>
          </w:tcPr>
          <w:p>
            <w:pPr>
              <w:spacing w:line="315" w:lineRule="exact"/>
              <w:rPr>
                <w:rFonts w:ascii="Microsoft JhengHei"/>
                <w:sz w:val="18"/>
              </w:rPr>
            </w:pPr>
          </w:p>
        </w:tc>
        <w:tc>
          <w:tcPr>
            <w:tcW w:w="4761" w:type="dxa"/>
            <w:vAlign w:val="top"/>
          </w:tcPr>
          <w:p>
            <w:pPr>
              <w:spacing w:before="55" w:line="186" w:lineRule="auto"/>
              <w:ind w:firstLine="115"/>
              <w:rPr>
                <w:rFonts w:ascii="宋体" w:hAnsi="宋体" w:eastAsia="宋体" w:cs="宋体"/>
                <w:sz w:val="21"/>
                <w:szCs w:val="21"/>
              </w:rPr>
            </w:pPr>
            <w:r>
              <w:rPr>
                <w:rFonts w:ascii="宋体" w:hAnsi="宋体" w:eastAsia="宋体" w:cs="宋体"/>
                <w:spacing w:val="-1"/>
                <w:sz w:val="21"/>
                <w:szCs w:val="21"/>
              </w:rPr>
              <w:t>二十三、债务还本支出</w:t>
            </w:r>
          </w:p>
        </w:tc>
        <w:tc>
          <w:tcPr>
            <w:tcW w:w="1887" w:type="dxa"/>
            <w:vAlign w:val="top"/>
          </w:tcPr>
          <w:p>
            <w:pPr>
              <w:spacing w:before="91"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99" w:type="dxa"/>
            <w:vAlign w:val="top"/>
          </w:tcPr>
          <w:p>
            <w:pPr>
              <w:spacing w:line="315" w:lineRule="exact"/>
              <w:rPr>
                <w:rFonts w:ascii="Microsoft JhengHei"/>
                <w:sz w:val="18"/>
              </w:rPr>
            </w:pPr>
          </w:p>
        </w:tc>
        <w:tc>
          <w:tcPr>
            <w:tcW w:w="1963" w:type="dxa"/>
            <w:vAlign w:val="top"/>
          </w:tcPr>
          <w:p>
            <w:pPr>
              <w:spacing w:line="315" w:lineRule="exact"/>
              <w:rPr>
                <w:rFonts w:ascii="Microsoft JhengHei"/>
                <w:sz w:val="18"/>
              </w:rPr>
            </w:pPr>
          </w:p>
        </w:tc>
        <w:tc>
          <w:tcPr>
            <w:tcW w:w="4761" w:type="dxa"/>
            <w:vAlign w:val="top"/>
          </w:tcPr>
          <w:p>
            <w:pPr>
              <w:spacing w:before="56" w:line="186" w:lineRule="auto"/>
              <w:ind w:firstLine="115"/>
              <w:rPr>
                <w:rFonts w:ascii="宋体" w:hAnsi="宋体" w:eastAsia="宋体" w:cs="宋体"/>
                <w:sz w:val="21"/>
                <w:szCs w:val="21"/>
              </w:rPr>
            </w:pPr>
            <w:r>
              <w:rPr>
                <w:rFonts w:ascii="宋体" w:hAnsi="宋体" w:eastAsia="宋体" w:cs="宋体"/>
                <w:spacing w:val="-1"/>
                <w:sz w:val="21"/>
                <w:szCs w:val="21"/>
              </w:rPr>
              <w:t>二十四、债务付息支出</w:t>
            </w:r>
          </w:p>
        </w:tc>
        <w:tc>
          <w:tcPr>
            <w:tcW w:w="1887" w:type="dxa"/>
            <w:vAlign w:val="top"/>
          </w:tcPr>
          <w:p>
            <w:pPr>
              <w:spacing w:before="92"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99" w:type="dxa"/>
            <w:vAlign w:val="top"/>
          </w:tcPr>
          <w:p>
            <w:pPr>
              <w:spacing w:before="56" w:line="186" w:lineRule="auto"/>
              <w:ind w:firstLine="1828"/>
              <w:rPr>
                <w:rFonts w:ascii="宋体" w:hAnsi="宋体" w:eastAsia="宋体" w:cs="宋体"/>
                <w:sz w:val="21"/>
                <w:szCs w:val="21"/>
              </w:rPr>
            </w:pPr>
            <w:r>
              <w:rPr>
                <w:rFonts w:ascii="宋体" w:hAnsi="宋体" w:eastAsia="宋体" w:cs="宋体"/>
                <w:spacing w:val="-1"/>
                <w:sz w:val="21"/>
                <w:szCs w:val="21"/>
              </w:rPr>
              <w:t>本年收入合计</w:t>
            </w:r>
          </w:p>
        </w:tc>
        <w:tc>
          <w:tcPr>
            <w:tcW w:w="1963" w:type="dxa"/>
            <w:vAlign w:val="top"/>
          </w:tcPr>
          <w:p>
            <w:pPr>
              <w:spacing w:before="92" w:line="180" w:lineRule="auto"/>
              <w:ind w:firstLine="1021"/>
              <w:rPr>
                <w:rFonts w:ascii="宋体" w:hAnsi="宋体" w:eastAsia="宋体" w:cs="宋体"/>
                <w:sz w:val="21"/>
                <w:szCs w:val="21"/>
              </w:rPr>
            </w:pPr>
            <w:r>
              <w:rPr>
                <w:rFonts w:ascii="宋体" w:hAnsi="宋体" w:eastAsia="宋体" w:cs="宋体"/>
                <w:spacing w:val="-1"/>
                <w:sz w:val="21"/>
                <w:szCs w:val="21"/>
              </w:rPr>
              <w:t>2,605.42</w:t>
            </w:r>
          </w:p>
        </w:tc>
        <w:tc>
          <w:tcPr>
            <w:tcW w:w="4761" w:type="dxa"/>
            <w:vAlign w:val="top"/>
          </w:tcPr>
          <w:p>
            <w:pPr>
              <w:spacing w:before="56" w:line="186" w:lineRule="auto"/>
              <w:ind w:firstLine="1754"/>
              <w:rPr>
                <w:rFonts w:ascii="宋体" w:hAnsi="宋体" w:eastAsia="宋体" w:cs="宋体"/>
                <w:sz w:val="21"/>
                <w:szCs w:val="21"/>
              </w:rPr>
            </w:pPr>
            <w:r>
              <w:rPr>
                <w:rFonts w:ascii="宋体" w:hAnsi="宋体" w:eastAsia="宋体" w:cs="宋体"/>
                <w:spacing w:val="-1"/>
                <w:sz w:val="21"/>
                <w:szCs w:val="21"/>
              </w:rPr>
              <w:t>本年支出合计</w:t>
            </w:r>
          </w:p>
        </w:tc>
        <w:tc>
          <w:tcPr>
            <w:tcW w:w="1887" w:type="dxa"/>
            <w:vAlign w:val="top"/>
          </w:tcPr>
          <w:p>
            <w:pPr>
              <w:spacing w:before="92" w:line="180" w:lineRule="auto"/>
              <w:ind w:firstLine="1024"/>
              <w:rPr>
                <w:rFonts w:ascii="宋体" w:hAnsi="宋体" w:eastAsia="宋体" w:cs="宋体"/>
                <w:sz w:val="21"/>
                <w:szCs w:val="21"/>
              </w:rPr>
            </w:pPr>
            <w:r>
              <w:rPr>
                <w:rFonts w:ascii="宋体" w:hAnsi="宋体" w:eastAsia="宋体" w:cs="宋体"/>
                <w:spacing w:val="-1"/>
                <w:sz w:val="21"/>
                <w:szCs w:val="21"/>
              </w:rPr>
              <w:t>2,597.50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99" w:type="dxa"/>
            <w:vAlign w:val="top"/>
          </w:tcPr>
          <w:p>
            <w:pPr>
              <w:spacing w:before="57" w:line="186" w:lineRule="auto"/>
              <w:ind w:firstLine="1301"/>
              <w:rPr>
                <w:rFonts w:ascii="宋体" w:hAnsi="宋体" w:eastAsia="宋体" w:cs="宋体"/>
                <w:sz w:val="21"/>
                <w:szCs w:val="21"/>
              </w:rPr>
            </w:pPr>
            <w:r>
              <w:rPr>
                <w:rFonts w:ascii="宋体" w:hAnsi="宋体" w:eastAsia="宋体" w:cs="宋体"/>
                <w:spacing w:val="-1"/>
                <w:sz w:val="21"/>
                <w:szCs w:val="21"/>
              </w:rPr>
              <w:t>用事业基金弥补收支差额</w:t>
            </w:r>
          </w:p>
        </w:tc>
        <w:tc>
          <w:tcPr>
            <w:tcW w:w="1963" w:type="dxa"/>
            <w:vAlign w:val="top"/>
          </w:tcPr>
          <w:p>
            <w:pPr>
              <w:spacing w:before="93" w:line="180" w:lineRule="auto"/>
              <w:ind w:firstLine="1442"/>
              <w:rPr>
                <w:rFonts w:ascii="宋体" w:hAnsi="宋体" w:eastAsia="宋体" w:cs="宋体"/>
                <w:sz w:val="21"/>
                <w:szCs w:val="21"/>
              </w:rPr>
            </w:pPr>
            <w:r>
              <w:rPr>
                <w:rFonts w:ascii="宋体" w:hAnsi="宋体" w:eastAsia="宋体" w:cs="宋体"/>
                <w:spacing w:val="-2"/>
                <w:sz w:val="21"/>
                <w:szCs w:val="21"/>
              </w:rPr>
              <w:t>0.00</w:t>
            </w:r>
          </w:p>
        </w:tc>
        <w:tc>
          <w:tcPr>
            <w:tcW w:w="4761" w:type="dxa"/>
            <w:vAlign w:val="top"/>
          </w:tcPr>
          <w:p>
            <w:pPr>
              <w:spacing w:before="57" w:line="186" w:lineRule="auto"/>
              <w:ind w:firstLine="1970"/>
              <w:rPr>
                <w:rFonts w:ascii="宋体" w:hAnsi="宋体" w:eastAsia="宋体" w:cs="宋体"/>
                <w:sz w:val="21"/>
                <w:szCs w:val="21"/>
              </w:rPr>
            </w:pPr>
            <w:r>
              <w:rPr>
                <w:rFonts w:ascii="宋体" w:hAnsi="宋体" w:eastAsia="宋体" w:cs="宋体"/>
                <w:spacing w:val="-2"/>
                <w:sz w:val="21"/>
                <w:szCs w:val="21"/>
              </w:rPr>
              <w:t>结余分配</w:t>
            </w:r>
          </w:p>
        </w:tc>
        <w:tc>
          <w:tcPr>
            <w:tcW w:w="1887" w:type="dxa"/>
            <w:vAlign w:val="top"/>
          </w:tcPr>
          <w:p>
            <w:pPr>
              <w:spacing w:before="93" w:line="180" w:lineRule="auto"/>
              <w:ind w:firstLine="1445"/>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99" w:type="dxa"/>
            <w:vAlign w:val="top"/>
          </w:tcPr>
          <w:p>
            <w:pPr>
              <w:spacing w:before="58" w:line="186" w:lineRule="auto"/>
              <w:ind w:firstLine="1723"/>
              <w:rPr>
                <w:rFonts w:ascii="宋体" w:hAnsi="宋体" w:eastAsia="宋体" w:cs="宋体"/>
                <w:sz w:val="21"/>
                <w:szCs w:val="21"/>
              </w:rPr>
            </w:pPr>
            <w:r>
              <w:rPr>
                <w:rFonts w:ascii="宋体" w:hAnsi="宋体" w:eastAsia="宋体" w:cs="宋体"/>
                <w:spacing w:val="-1"/>
                <w:sz w:val="21"/>
                <w:szCs w:val="21"/>
              </w:rPr>
              <w:t>年初结转和结余</w:t>
            </w:r>
          </w:p>
        </w:tc>
        <w:tc>
          <w:tcPr>
            <w:tcW w:w="1963" w:type="dxa"/>
            <w:vAlign w:val="top"/>
          </w:tcPr>
          <w:p>
            <w:pPr>
              <w:spacing w:before="93" w:line="180" w:lineRule="auto"/>
              <w:ind w:firstLine="1351"/>
              <w:rPr>
                <w:rFonts w:ascii="宋体" w:hAnsi="宋体" w:eastAsia="宋体" w:cs="宋体"/>
                <w:sz w:val="21"/>
                <w:szCs w:val="21"/>
              </w:rPr>
            </w:pPr>
            <w:r>
              <w:rPr>
                <w:rFonts w:ascii="宋体" w:hAnsi="宋体" w:eastAsia="宋体" w:cs="宋体"/>
                <w:spacing w:val="-4"/>
                <w:sz w:val="21"/>
                <w:szCs w:val="21"/>
              </w:rPr>
              <w:t>10.11</w:t>
            </w:r>
          </w:p>
        </w:tc>
        <w:tc>
          <w:tcPr>
            <w:tcW w:w="4761" w:type="dxa"/>
            <w:vAlign w:val="top"/>
          </w:tcPr>
          <w:p>
            <w:pPr>
              <w:spacing w:before="58" w:line="186" w:lineRule="auto"/>
              <w:ind w:firstLine="1649"/>
              <w:rPr>
                <w:rFonts w:ascii="宋体" w:hAnsi="宋体" w:eastAsia="宋体" w:cs="宋体"/>
                <w:sz w:val="21"/>
                <w:szCs w:val="21"/>
              </w:rPr>
            </w:pPr>
            <w:r>
              <w:rPr>
                <w:rFonts w:ascii="宋体" w:hAnsi="宋体" w:eastAsia="宋体" w:cs="宋体"/>
                <w:spacing w:val="-1"/>
                <w:sz w:val="21"/>
                <w:szCs w:val="21"/>
              </w:rPr>
              <w:t>年末结转和结余</w:t>
            </w:r>
          </w:p>
        </w:tc>
        <w:tc>
          <w:tcPr>
            <w:tcW w:w="1887" w:type="dxa"/>
            <w:vAlign w:val="top"/>
          </w:tcPr>
          <w:p>
            <w:pPr>
              <w:spacing w:before="93" w:line="180" w:lineRule="auto"/>
              <w:ind w:firstLine="1353"/>
              <w:rPr>
                <w:rFonts w:ascii="宋体" w:hAnsi="宋体" w:eastAsia="宋体" w:cs="宋体"/>
                <w:sz w:val="21"/>
                <w:szCs w:val="21"/>
              </w:rPr>
            </w:pPr>
            <w:r>
              <w:rPr>
                <w:rFonts w:ascii="宋体" w:hAnsi="宋体" w:eastAsia="宋体" w:cs="宋体"/>
                <w:spacing w:val="-4"/>
                <w:sz w:val="21"/>
                <w:szCs w:val="21"/>
              </w:rPr>
              <w:t>18.03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99" w:type="dxa"/>
            <w:vAlign w:val="top"/>
          </w:tcPr>
          <w:p>
            <w:pPr>
              <w:spacing w:before="58" w:line="186" w:lineRule="auto"/>
              <w:ind w:firstLine="2251"/>
              <w:rPr>
                <w:rFonts w:ascii="宋体" w:hAnsi="宋体" w:eastAsia="宋体" w:cs="宋体"/>
                <w:sz w:val="21"/>
                <w:szCs w:val="21"/>
              </w:rPr>
            </w:pPr>
            <w:r>
              <w:rPr>
                <w:rFonts w:ascii="宋体" w:hAnsi="宋体" w:eastAsia="宋体" w:cs="宋体"/>
                <w:spacing w:val="-3"/>
                <w:sz w:val="21"/>
                <w:szCs w:val="21"/>
              </w:rPr>
              <w:t>总计</w:t>
            </w:r>
          </w:p>
        </w:tc>
        <w:tc>
          <w:tcPr>
            <w:tcW w:w="1963" w:type="dxa"/>
            <w:vAlign w:val="top"/>
          </w:tcPr>
          <w:p>
            <w:pPr>
              <w:spacing w:before="92" w:line="180" w:lineRule="auto"/>
              <w:ind w:firstLine="1021"/>
              <w:rPr>
                <w:rFonts w:ascii="宋体" w:hAnsi="宋体" w:eastAsia="宋体" w:cs="宋体"/>
                <w:sz w:val="21"/>
                <w:szCs w:val="21"/>
              </w:rPr>
            </w:pPr>
            <w:r>
              <w:rPr>
                <w:rFonts w:ascii="宋体" w:hAnsi="宋体" w:eastAsia="宋体" w:cs="宋体"/>
                <w:spacing w:val="-1"/>
                <w:sz w:val="21"/>
                <w:szCs w:val="21"/>
              </w:rPr>
              <w:t>2,615.53</w:t>
            </w:r>
          </w:p>
        </w:tc>
        <w:tc>
          <w:tcPr>
            <w:tcW w:w="4761" w:type="dxa"/>
            <w:vAlign w:val="top"/>
          </w:tcPr>
          <w:p>
            <w:pPr>
              <w:spacing w:before="58" w:line="186" w:lineRule="auto"/>
              <w:ind w:firstLine="2182"/>
              <w:rPr>
                <w:rFonts w:ascii="宋体" w:hAnsi="宋体" w:eastAsia="宋体" w:cs="宋体"/>
                <w:sz w:val="21"/>
                <w:szCs w:val="21"/>
              </w:rPr>
            </w:pPr>
            <w:r>
              <w:rPr>
                <w:rFonts w:ascii="宋体" w:hAnsi="宋体" w:eastAsia="宋体" w:cs="宋体"/>
                <w:spacing w:val="-3"/>
                <w:sz w:val="21"/>
                <w:szCs w:val="21"/>
              </w:rPr>
              <w:t>总计</w:t>
            </w:r>
          </w:p>
        </w:tc>
        <w:tc>
          <w:tcPr>
            <w:tcW w:w="1887" w:type="dxa"/>
            <w:vAlign w:val="top"/>
          </w:tcPr>
          <w:p>
            <w:pPr>
              <w:spacing w:before="92" w:line="180" w:lineRule="auto"/>
              <w:ind w:firstLine="1024"/>
              <w:rPr>
                <w:rFonts w:ascii="宋体" w:hAnsi="宋体" w:eastAsia="宋体" w:cs="宋体"/>
                <w:sz w:val="21"/>
                <w:szCs w:val="21"/>
              </w:rPr>
            </w:pPr>
            <w:r>
              <w:rPr>
                <w:rFonts w:ascii="宋体" w:hAnsi="宋体" w:eastAsia="宋体" w:cs="宋体"/>
                <w:spacing w:val="-1"/>
                <w:sz w:val="21"/>
                <w:szCs w:val="21"/>
              </w:rPr>
              <w:t>2,615.53</w:t>
            </w:r>
          </w:p>
        </w:tc>
      </w:tr>
    </w:tbl>
    <w:p>
      <w:pPr>
        <w:spacing w:before="53" w:line="186" w:lineRule="auto"/>
        <w:rPr>
          <w:rFonts w:ascii="宋体" w:hAnsi="宋体" w:eastAsia="宋体" w:cs="宋体"/>
          <w:sz w:val="21"/>
          <w:szCs w:val="21"/>
        </w:rPr>
      </w:pPr>
      <w:r>
        <w:rPr>
          <w:rFonts w:ascii="宋体" w:hAnsi="宋体" w:eastAsia="宋体" w:cs="宋体"/>
          <w:spacing w:val="-2"/>
          <w:sz w:val="21"/>
          <w:szCs w:val="21"/>
        </w:rPr>
        <w:t>备注：本表反映部门本年度的总收支和年末结转结余等情况。</w:t>
      </w:r>
    </w:p>
    <w:p>
      <w:pPr>
        <w:sectPr>
          <w:headerReference r:id="rId14" w:type="default"/>
          <w:footerReference r:id="rId15" w:type="default"/>
          <w:pgSz w:w="16839" w:h="11905"/>
          <w:pgMar w:top="1134" w:right="1610" w:bottom="1134" w:left="1610" w:header="0" w:footer="1171" w:gutter="0"/>
          <w:pgNumType w:fmt="numberInDash"/>
          <w:cols w:space="720" w:num="1"/>
        </w:sectPr>
      </w:pPr>
    </w:p>
    <w:p>
      <w:pPr>
        <w:spacing w:before="156" w:line="180" w:lineRule="auto"/>
        <w:ind w:firstLine="5934"/>
        <w:rPr>
          <w:rFonts w:ascii="Arial Unicode MS" w:hAnsi="Arial Unicode MS" w:eastAsia="Arial Unicode MS" w:cs="Arial Unicode MS"/>
          <w:sz w:val="36"/>
          <w:szCs w:val="36"/>
        </w:rPr>
      </w:pPr>
      <w:r>
        <w:rPr>
          <w:rFonts w:ascii="Arial Unicode MS" w:hAnsi="Arial Unicode MS" w:eastAsia="Arial Unicode MS" w:cs="Arial Unicode MS"/>
          <w:spacing w:val="-4"/>
          <w:sz w:val="36"/>
          <w:szCs w:val="36"/>
        </w:rPr>
        <w:t>收入决算表</w:t>
      </w:r>
    </w:p>
    <w:p>
      <w:pPr>
        <w:spacing w:before="276" w:line="186" w:lineRule="auto"/>
        <w:ind w:firstLine="9"/>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47"/>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4113"/>
        <w:gridCol w:w="1133"/>
        <w:gridCol w:w="1133"/>
        <w:gridCol w:w="1137"/>
        <w:gridCol w:w="1061"/>
        <w:gridCol w:w="1061"/>
        <w:gridCol w:w="945"/>
        <w:gridCol w:w="946"/>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50" w:type="dxa"/>
            <w:gridSpan w:val="2"/>
            <w:vAlign w:val="top"/>
          </w:tcPr>
          <w:p>
            <w:pPr>
              <w:spacing w:before="58" w:line="186" w:lineRule="auto"/>
              <w:ind w:firstLine="2426"/>
              <w:rPr>
                <w:rFonts w:ascii="宋体" w:hAnsi="宋体" w:eastAsia="宋体" w:cs="宋体"/>
                <w:sz w:val="21"/>
                <w:szCs w:val="21"/>
              </w:rPr>
            </w:pPr>
            <w:r>
              <w:rPr>
                <w:rFonts w:ascii="宋体" w:hAnsi="宋体" w:eastAsia="宋体" w:cs="宋体"/>
                <w:spacing w:val="-3"/>
                <w:sz w:val="21"/>
                <w:szCs w:val="21"/>
              </w:rPr>
              <w:t>项目</w:t>
            </w:r>
          </w:p>
        </w:tc>
        <w:tc>
          <w:tcPr>
            <w:tcW w:w="1133" w:type="dxa"/>
            <w:vMerge w:val="restart"/>
            <w:tcBorders>
              <w:bottom w:val="nil"/>
            </w:tcBorders>
            <w:vAlign w:val="top"/>
          </w:tcPr>
          <w:p>
            <w:pPr>
              <w:spacing w:before="222" w:line="274" w:lineRule="auto"/>
              <w:ind w:left="366" w:right="136" w:hanging="211"/>
              <w:rPr>
                <w:rFonts w:ascii="宋体" w:hAnsi="宋体" w:eastAsia="宋体" w:cs="宋体"/>
                <w:sz w:val="21"/>
                <w:szCs w:val="21"/>
              </w:rPr>
            </w:pPr>
            <w:r>
              <w:rPr>
                <w:rFonts w:ascii="宋体" w:hAnsi="宋体" w:eastAsia="宋体" w:cs="宋体"/>
                <w:spacing w:val="-2"/>
                <w:sz w:val="21"/>
                <w:szCs w:val="21"/>
              </w:rPr>
              <w:t>本年收入</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133" w:type="dxa"/>
            <w:vMerge w:val="restart"/>
            <w:tcBorders>
              <w:bottom w:val="nil"/>
            </w:tcBorders>
            <w:vAlign w:val="top"/>
          </w:tcPr>
          <w:p>
            <w:pPr>
              <w:spacing w:before="222" w:line="274" w:lineRule="auto"/>
              <w:ind w:left="372" w:right="136" w:hanging="217"/>
              <w:rPr>
                <w:rFonts w:ascii="宋体" w:hAnsi="宋体" w:eastAsia="宋体" w:cs="宋体"/>
                <w:sz w:val="21"/>
                <w:szCs w:val="21"/>
              </w:rPr>
            </w:pPr>
            <w:r>
              <w:rPr>
                <w:rFonts w:ascii="宋体" w:hAnsi="宋体" w:eastAsia="宋体" w:cs="宋体"/>
                <w:spacing w:val="-2"/>
                <w:sz w:val="21"/>
                <w:szCs w:val="21"/>
              </w:rPr>
              <w:t>财政拨款</w:t>
            </w:r>
            <w:r>
              <w:rPr>
                <w:rFonts w:ascii="宋体" w:hAnsi="宋体" w:eastAsia="宋体" w:cs="宋体"/>
                <w:spacing w:val="3"/>
                <w:sz w:val="21"/>
                <w:szCs w:val="21"/>
              </w:rPr>
              <w:t xml:space="preserve"> </w:t>
            </w:r>
            <w:r>
              <w:rPr>
                <w:rFonts w:ascii="宋体" w:hAnsi="宋体" w:eastAsia="宋体" w:cs="宋体"/>
                <w:spacing w:val="-4"/>
                <w:sz w:val="21"/>
                <w:szCs w:val="21"/>
              </w:rPr>
              <w:t>收入</w:t>
            </w:r>
          </w:p>
        </w:tc>
        <w:tc>
          <w:tcPr>
            <w:tcW w:w="1137" w:type="dxa"/>
            <w:vMerge w:val="restart"/>
            <w:tcBorders>
              <w:bottom w:val="nil"/>
            </w:tcBorders>
            <w:vAlign w:val="top"/>
          </w:tcPr>
          <w:p>
            <w:pPr>
              <w:spacing w:before="222" w:line="274" w:lineRule="auto"/>
              <w:ind w:left="372" w:right="140" w:hanging="216"/>
              <w:rPr>
                <w:rFonts w:ascii="宋体" w:hAnsi="宋体" w:eastAsia="宋体" w:cs="宋体"/>
                <w:sz w:val="21"/>
                <w:szCs w:val="21"/>
              </w:rPr>
            </w:pPr>
            <w:r>
              <w:rPr>
                <w:rFonts w:ascii="宋体" w:hAnsi="宋体" w:eastAsia="宋体" w:cs="宋体"/>
                <w:spacing w:val="-2"/>
                <w:sz w:val="21"/>
                <w:szCs w:val="21"/>
              </w:rPr>
              <w:t>上级补助</w:t>
            </w:r>
            <w:r>
              <w:rPr>
                <w:rFonts w:ascii="宋体" w:hAnsi="宋体" w:eastAsia="宋体" w:cs="宋体"/>
                <w:spacing w:val="2"/>
                <w:sz w:val="21"/>
                <w:szCs w:val="21"/>
              </w:rPr>
              <w:t xml:space="preserve"> </w:t>
            </w:r>
            <w:r>
              <w:rPr>
                <w:rFonts w:ascii="宋体" w:hAnsi="宋体" w:eastAsia="宋体" w:cs="宋体"/>
                <w:spacing w:val="-4"/>
                <w:sz w:val="21"/>
                <w:szCs w:val="21"/>
              </w:rPr>
              <w:t>收入</w:t>
            </w:r>
          </w:p>
        </w:tc>
        <w:tc>
          <w:tcPr>
            <w:tcW w:w="2122" w:type="dxa"/>
            <w:gridSpan w:val="2"/>
            <w:vAlign w:val="top"/>
          </w:tcPr>
          <w:p>
            <w:pPr>
              <w:spacing w:before="58" w:line="186" w:lineRule="auto"/>
              <w:ind w:firstLine="645"/>
              <w:rPr>
                <w:rFonts w:ascii="宋体" w:hAnsi="宋体" w:eastAsia="宋体" w:cs="宋体"/>
                <w:sz w:val="21"/>
                <w:szCs w:val="21"/>
              </w:rPr>
            </w:pPr>
            <w:r>
              <w:rPr>
                <w:rFonts w:ascii="宋体" w:hAnsi="宋体" w:eastAsia="宋体" w:cs="宋体"/>
                <w:spacing w:val="-1"/>
                <w:sz w:val="21"/>
                <w:szCs w:val="21"/>
              </w:rPr>
              <w:t>事业收入</w:t>
            </w:r>
          </w:p>
        </w:tc>
        <w:tc>
          <w:tcPr>
            <w:tcW w:w="945" w:type="dxa"/>
            <w:vMerge w:val="restart"/>
            <w:tcBorders>
              <w:bottom w:val="nil"/>
            </w:tcBorders>
            <w:vAlign w:val="top"/>
          </w:tcPr>
          <w:p>
            <w:pPr>
              <w:spacing w:before="221" w:line="312" w:lineRule="exact"/>
              <w:ind w:firstLine="273"/>
              <w:rPr>
                <w:rFonts w:ascii="宋体" w:hAnsi="宋体" w:eastAsia="宋体" w:cs="宋体"/>
                <w:sz w:val="21"/>
                <w:szCs w:val="21"/>
              </w:rPr>
            </w:pPr>
            <w:r>
              <w:rPr>
                <w:rFonts w:ascii="宋体" w:hAnsi="宋体" w:eastAsia="宋体" w:cs="宋体"/>
                <w:spacing w:val="-2"/>
                <w:position w:val="6"/>
                <w:sz w:val="21"/>
                <w:szCs w:val="21"/>
              </w:rPr>
              <w:t>经营</w:t>
            </w:r>
          </w:p>
          <w:p>
            <w:pPr>
              <w:spacing w:line="204" w:lineRule="auto"/>
              <w:ind w:firstLine="278"/>
              <w:rPr>
                <w:rFonts w:ascii="宋体" w:hAnsi="宋体" w:eastAsia="宋体" w:cs="宋体"/>
                <w:sz w:val="21"/>
                <w:szCs w:val="21"/>
              </w:rPr>
            </w:pPr>
            <w:r>
              <w:rPr>
                <w:rFonts w:ascii="宋体" w:hAnsi="宋体" w:eastAsia="宋体" w:cs="宋体"/>
                <w:spacing w:val="-4"/>
                <w:sz w:val="21"/>
                <w:szCs w:val="21"/>
              </w:rPr>
              <w:t>收入</w:t>
            </w:r>
          </w:p>
        </w:tc>
        <w:tc>
          <w:tcPr>
            <w:tcW w:w="946" w:type="dxa"/>
            <w:vMerge w:val="restart"/>
            <w:tcBorders>
              <w:bottom w:val="nil"/>
            </w:tcBorders>
            <w:vAlign w:val="top"/>
          </w:tcPr>
          <w:p>
            <w:pPr>
              <w:spacing w:before="68" w:line="186" w:lineRule="auto"/>
              <w:ind w:firstLine="183"/>
              <w:rPr>
                <w:rFonts w:ascii="宋体" w:hAnsi="宋体" w:eastAsia="宋体" w:cs="宋体"/>
                <w:sz w:val="21"/>
                <w:szCs w:val="21"/>
              </w:rPr>
            </w:pPr>
            <w:r>
              <w:rPr>
                <w:rFonts w:ascii="宋体" w:hAnsi="宋体" w:eastAsia="宋体" w:cs="宋体"/>
                <w:spacing w:val="-5"/>
                <w:sz w:val="21"/>
                <w:szCs w:val="21"/>
              </w:rPr>
              <w:t>附属单</w:t>
            </w:r>
          </w:p>
          <w:p>
            <w:pPr>
              <w:spacing w:before="100" w:line="186" w:lineRule="auto"/>
              <w:ind w:firstLine="166"/>
              <w:rPr>
                <w:rFonts w:ascii="宋体" w:hAnsi="宋体" w:eastAsia="宋体" w:cs="宋体"/>
                <w:sz w:val="21"/>
                <w:szCs w:val="21"/>
              </w:rPr>
            </w:pPr>
            <w:r>
              <w:rPr>
                <w:rFonts w:ascii="宋体" w:hAnsi="宋体" w:eastAsia="宋体" w:cs="宋体"/>
                <w:spacing w:val="-2"/>
                <w:sz w:val="21"/>
                <w:szCs w:val="21"/>
              </w:rPr>
              <w:t>位上缴</w:t>
            </w:r>
          </w:p>
          <w:p>
            <w:pPr>
              <w:spacing w:before="100" w:line="186" w:lineRule="auto"/>
              <w:ind w:firstLine="279"/>
              <w:rPr>
                <w:rFonts w:ascii="宋体" w:hAnsi="宋体" w:eastAsia="宋体" w:cs="宋体"/>
                <w:sz w:val="21"/>
                <w:szCs w:val="21"/>
              </w:rPr>
            </w:pPr>
            <w:r>
              <w:rPr>
                <w:rFonts w:ascii="宋体" w:hAnsi="宋体" w:eastAsia="宋体" w:cs="宋体"/>
                <w:spacing w:val="-4"/>
                <w:sz w:val="21"/>
                <w:szCs w:val="21"/>
              </w:rPr>
              <w:t>收入</w:t>
            </w:r>
          </w:p>
        </w:tc>
        <w:tc>
          <w:tcPr>
            <w:tcW w:w="945" w:type="dxa"/>
            <w:vMerge w:val="restart"/>
            <w:tcBorders>
              <w:bottom w:val="nil"/>
            </w:tcBorders>
            <w:vAlign w:val="top"/>
          </w:tcPr>
          <w:p>
            <w:pPr>
              <w:spacing w:before="221" w:line="312" w:lineRule="exact"/>
              <w:ind w:firstLine="273"/>
              <w:rPr>
                <w:rFonts w:ascii="宋体" w:hAnsi="宋体" w:eastAsia="宋体" w:cs="宋体"/>
                <w:sz w:val="21"/>
                <w:szCs w:val="21"/>
              </w:rPr>
            </w:pPr>
            <w:r>
              <w:rPr>
                <w:rFonts w:ascii="宋体" w:hAnsi="宋体" w:eastAsia="宋体" w:cs="宋体"/>
                <w:spacing w:val="-2"/>
                <w:position w:val="6"/>
                <w:sz w:val="21"/>
                <w:szCs w:val="21"/>
              </w:rPr>
              <w:t>其他</w:t>
            </w:r>
          </w:p>
          <w:p>
            <w:pPr>
              <w:spacing w:line="204" w:lineRule="auto"/>
              <w:ind w:firstLine="279"/>
              <w:rPr>
                <w:rFonts w:ascii="宋体" w:hAnsi="宋体" w:eastAsia="宋体" w:cs="宋体"/>
                <w:sz w:val="21"/>
                <w:szCs w:val="21"/>
              </w:rPr>
            </w:pPr>
            <w:r>
              <w:rPr>
                <w:rFonts w:ascii="宋体" w:hAnsi="宋体" w:eastAsia="宋体" w:cs="宋体"/>
                <w:spacing w:val="-4"/>
                <w:sz w:val="21"/>
                <w:szCs w:val="21"/>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7" w:type="dxa"/>
            <w:vAlign w:val="top"/>
          </w:tcPr>
          <w:p>
            <w:pPr>
              <w:spacing w:before="58" w:line="230" w:lineRule="auto"/>
              <w:ind w:left="156" w:right="138"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113" w:type="dxa"/>
            <w:vAlign w:val="top"/>
          </w:tcPr>
          <w:p>
            <w:pPr>
              <w:spacing w:before="211" w:line="186" w:lineRule="auto"/>
              <w:ind w:firstLine="487"/>
              <w:rPr>
                <w:rFonts w:ascii="宋体" w:hAnsi="宋体" w:eastAsia="宋体" w:cs="宋体"/>
                <w:sz w:val="21"/>
                <w:szCs w:val="21"/>
              </w:rPr>
            </w:pPr>
            <w:r>
              <w:rPr>
                <w:rFonts w:ascii="宋体" w:hAnsi="宋体" w:eastAsia="宋体" w:cs="宋体"/>
                <w:spacing w:val="-1"/>
                <w:sz w:val="21"/>
                <w:szCs w:val="21"/>
              </w:rPr>
              <w:t>项目（按“项”级功能分类科目）</w:t>
            </w:r>
          </w:p>
        </w:tc>
        <w:tc>
          <w:tcPr>
            <w:tcW w:w="1133" w:type="dxa"/>
            <w:vMerge w:val="continue"/>
            <w:tcBorders>
              <w:top w:val="nil"/>
            </w:tcBorders>
            <w:vAlign w:val="top"/>
          </w:tcPr>
          <w:p>
            <w:pPr>
              <w:rPr>
                <w:rFonts w:ascii="Microsoft JhengHei"/>
                <w:sz w:val="21"/>
              </w:rPr>
            </w:pPr>
          </w:p>
        </w:tc>
        <w:tc>
          <w:tcPr>
            <w:tcW w:w="1133" w:type="dxa"/>
            <w:vMerge w:val="continue"/>
            <w:tcBorders>
              <w:top w:val="nil"/>
            </w:tcBorders>
            <w:vAlign w:val="top"/>
          </w:tcPr>
          <w:p>
            <w:pPr>
              <w:rPr>
                <w:rFonts w:ascii="Microsoft JhengHei"/>
                <w:sz w:val="21"/>
              </w:rPr>
            </w:pPr>
          </w:p>
        </w:tc>
        <w:tc>
          <w:tcPr>
            <w:tcW w:w="1137" w:type="dxa"/>
            <w:vMerge w:val="continue"/>
            <w:tcBorders>
              <w:top w:val="nil"/>
            </w:tcBorders>
            <w:vAlign w:val="top"/>
          </w:tcPr>
          <w:p>
            <w:pPr>
              <w:rPr>
                <w:rFonts w:ascii="Microsoft JhengHei"/>
                <w:sz w:val="21"/>
              </w:rPr>
            </w:pPr>
          </w:p>
        </w:tc>
        <w:tc>
          <w:tcPr>
            <w:tcW w:w="1061" w:type="dxa"/>
            <w:vAlign w:val="top"/>
          </w:tcPr>
          <w:p>
            <w:pPr>
              <w:spacing w:before="211" w:line="186" w:lineRule="auto"/>
              <w:ind w:firstLine="329"/>
              <w:rPr>
                <w:rFonts w:ascii="宋体" w:hAnsi="宋体" w:eastAsia="宋体" w:cs="宋体"/>
                <w:sz w:val="21"/>
                <w:szCs w:val="21"/>
              </w:rPr>
            </w:pPr>
            <w:r>
              <w:rPr>
                <w:rFonts w:ascii="宋体" w:hAnsi="宋体" w:eastAsia="宋体" w:cs="宋体"/>
                <w:spacing w:val="-3"/>
                <w:sz w:val="21"/>
                <w:szCs w:val="21"/>
              </w:rPr>
              <w:t>小计</w:t>
            </w:r>
          </w:p>
        </w:tc>
        <w:tc>
          <w:tcPr>
            <w:tcW w:w="1061" w:type="dxa"/>
            <w:vAlign w:val="top"/>
          </w:tcPr>
          <w:p>
            <w:pPr>
              <w:spacing w:before="58" w:line="230" w:lineRule="auto"/>
              <w:ind w:left="230" w:right="101" w:hanging="112"/>
              <w:rPr>
                <w:rFonts w:ascii="宋体" w:hAnsi="宋体" w:eastAsia="宋体" w:cs="宋体"/>
                <w:sz w:val="21"/>
                <w:szCs w:val="21"/>
              </w:rPr>
            </w:pPr>
            <w:r>
              <w:rPr>
                <w:rFonts w:ascii="宋体" w:hAnsi="宋体" w:eastAsia="宋体" w:cs="宋体"/>
                <w:spacing w:val="-2"/>
                <w:sz w:val="21"/>
                <w:szCs w:val="21"/>
              </w:rPr>
              <w:t>其中：教</w:t>
            </w:r>
            <w:r>
              <w:rPr>
                <w:rFonts w:ascii="宋体" w:hAnsi="宋体" w:eastAsia="宋体" w:cs="宋体"/>
                <w:spacing w:val="3"/>
                <w:sz w:val="21"/>
                <w:szCs w:val="21"/>
              </w:rPr>
              <w:t xml:space="preserve"> </w:t>
            </w:r>
            <w:r>
              <w:rPr>
                <w:rFonts w:ascii="宋体" w:hAnsi="宋体" w:eastAsia="宋体" w:cs="宋体"/>
                <w:spacing w:val="-3"/>
                <w:sz w:val="21"/>
                <w:szCs w:val="21"/>
              </w:rPr>
              <w:t>育收费</w:t>
            </w:r>
          </w:p>
        </w:tc>
        <w:tc>
          <w:tcPr>
            <w:tcW w:w="945" w:type="dxa"/>
            <w:vMerge w:val="continue"/>
            <w:tcBorders>
              <w:top w:val="nil"/>
            </w:tcBorders>
            <w:vAlign w:val="top"/>
          </w:tcPr>
          <w:p>
            <w:pPr>
              <w:rPr>
                <w:rFonts w:ascii="Microsoft JhengHei"/>
                <w:sz w:val="21"/>
              </w:rPr>
            </w:pPr>
          </w:p>
        </w:tc>
        <w:tc>
          <w:tcPr>
            <w:tcW w:w="946" w:type="dxa"/>
            <w:vMerge w:val="continue"/>
            <w:tcBorders>
              <w:top w:val="nil"/>
            </w:tcBorders>
            <w:vAlign w:val="top"/>
          </w:tcPr>
          <w:p>
            <w:pPr>
              <w:rPr>
                <w:rFonts w:ascii="Microsoft JhengHei"/>
                <w:sz w:val="21"/>
              </w:rPr>
            </w:pPr>
          </w:p>
        </w:tc>
        <w:tc>
          <w:tcPr>
            <w:tcW w:w="945"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0" w:type="dxa"/>
            <w:gridSpan w:val="2"/>
            <w:vAlign w:val="top"/>
          </w:tcPr>
          <w:p>
            <w:pPr>
              <w:spacing w:before="53" w:line="186" w:lineRule="auto"/>
              <w:ind w:firstLine="2423"/>
              <w:rPr>
                <w:rFonts w:ascii="宋体" w:hAnsi="宋体" w:eastAsia="宋体" w:cs="宋体"/>
                <w:sz w:val="21"/>
                <w:szCs w:val="21"/>
              </w:rPr>
            </w:pPr>
            <w:r>
              <w:rPr>
                <w:rFonts w:ascii="宋体" w:hAnsi="宋体" w:eastAsia="宋体" w:cs="宋体"/>
                <w:spacing w:val="-2"/>
                <w:sz w:val="21"/>
                <w:szCs w:val="21"/>
              </w:rPr>
              <w:t>合计</w:t>
            </w:r>
          </w:p>
        </w:tc>
        <w:tc>
          <w:tcPr>
            <w:tcW w:w="1133" w:type="dxa"/>
            <w:vAlign w:val="top"/>
          </w:tcPr>
          <w:p>
            <w:pPr>
              <w:spacing w:before="89" w:line="180" w:lineRule="auto"/>
              <w:ind w:firstLine="195"/>
              <w:rPr>
                <w:rFonts w:ascii="宋体" w:hAnsi="宋体" w:eastAsia="宋体" w:cs="宋体"/>
                <w:sz w:val="21"/>
                <w:szCs w:val="21"/>
              </w:rPr>
            </w:pPr>
            <w:r>
              <w:rPr>
                <w:rFonts w:ascii="宋体" w:hAnsi="宋体" w:eastAsia="宋体" w:cs="宋体"/>
                <w:spacing w:val="-1"/>
                <w:sz w:val="21"/>
                <w:szCs w:val="21"/>
              </w:rPr>
              <w:t>2,605.42</w:t>
            </w:r>
          </w:p>
        </w:tc>
        <w:tc>
          <w:tcPr>
            <w:tcW w:w="1133" w:type="dxa"/>
            <w:vAlign w:val="top"/>
          </w:tcPr>
          <w:p>
            <w:pPr>
              <w:spacing w:before="89" w:line="180" w:lineRule="auto"/>
              <w:ind w:firstLine="195"/>
              <w:rPr>
                <w:rFonts w:ascii="宋体" w:hAnsi="宋体" w:eastAsia="宋体" w:cs="宋体"/>
                <w:sz w:val="21"/>
                <w:szCs w:val="21"/>
              </w:rPr>
            </w:pPr>
            <w:r>
              <w:rPr>
                <w:rFonts w:ascii="宋体" w:hAnsi="宋体" w:eastAsia="宋体" w:cs="宋体"/>
                <w:spacing w:val="-1"/>
                <w:sz w:val="21"/>
                <w:szCs w:val="21"/>
              </w:rPr>
              <w:t>2,605.42</w:t>
            </w:r>
          </w:p>
        </w:tc>
        <w:tc>
          <w:tcPr>
            <w:tcW w:w="1137" w:type="dxa"/>
            <w:vAlign w:val="top"/>
          </w:tcPr>
          <w:p>
            <w:pPr>
              <w:spacing w:before="8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8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w:t>
            </w:r>
          </w:p>
        </w:tc>
        <w:tc>
          <w:tcPr>
            <w:tcW w:w="4113" w:type="dxa"/>
            <w:vAlign w:val="top"/>
          </w:tcPr>
          <w:p>
            <w:pPr>
              <w:spacing w:before="54" w:line="186" w:lineRule="auto"/>
              <w:ind w:firstLine="118"/>
              <w:rPr>
                <w:rFonts w:ascii="宋体" w:hAnsi="宋体" w:eastAsia="宋体" w:cs="宋体"/>
                <w:sz w:val="21"/>
                <w:szCs w:val="21"/>
              </w:rPr>
            </w:pPr>
            <w:r>
              <w:rPr>
                <w:rFonts w:ascii="宋体" w:hAnsi="宋体" w:eastAsia="宋体" w:cs="宋体"/>
                <w:spacing w:val="-1"/>
                <w:sz w:val="21"/>
                <w:szCs w:val="21"/>
              </w:rPr>
              <w:t>一般公共服务支出</w:t>
            </w:r>
          </w:p>
        </w:tc>
        <w:tc>
          <w:tcPr>
            <w:tcW w:w="1133" w:type="dxa"/>
            <w:vAlign w:val="top"/>
          </w:tcPr>
          <w:p>
            <w:pPr>
              <w:spacing w:before="89" w:line="180" w:lineRule="auto"/>
              <w:ind w:firstLine="208"/>
              <w:rPr>
                <w:rFonts w:ascii="宋体" w:hAnsi="宋体" w:eastAsia="宋体" w:cs="宋体"/>
                <w:sz w:val="21"/>
                <w:szCs w:val="21"/>
              </w:rPr>
            </w:pPr>
            <w:r>
              <w:rPr>
                <w:rFonts w:ascii="宋体" w:hAnsi="宋体" w:eastAsia="宋体" w:cs="宋体"/>
                <w:spacing w:val="-3"/>
                <w:sz w:val="21"/>
                <w:szCs w:val="21"/>
              </w:rPr>
              <w:t>1,081.74</w:t>
            </w:r>
          </w:p>
        </w:tc>
        <w:tc>
          <w:tcPr>
            <w:tcW w:w="1133" w:type="dxa"/>
            <w:vAlign w:val="top"/>
          </w:tcPr>
          <w:p>
            <w:pPr>
              <w:spacing w:before="89" w:line="180" w:lineRule="auto"/>
              <w:ind w:firstLine="208"/>
              <w:rPr>
                <w:rFonts w:ascii="宋体" w:hAnsi="宋体" w:eastAsia="宋体" w:cs="宋体"/>
                <w:sz w:val="21"/>
                <w:szCs w:val="21"/>
              </w:rPr>
            </w:pPr>
            <w:r>
              <w:rPr>
                <w:rFonts w:ascii="宋体" w:hAnsi="宋体" w:eastAsia="宋体" w:cs="宋体"/>
                <w:spacing w:val="-3"/>
                <w:sz w:val="21"/>
                <w:szCs w:val="21"/>
              </w:rPr>
              <w:t>1,081.74</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20101</w:t>
            </w:r>
          </w:p>
        </w:tc>
        <w:tc>
          <w:tcPr>
            <w:tcW w:w="4113" w:type="dxa"/>
            <w:vAlign w:val="top"/>
          </w:tcPr>
          <w:p>
            <w:pPr>
              <w:spacing w:before="54" w:line="186" w:lineRule="auto"/>
              <w:ind w:firstLine="116"/>
              <w:rPr>
                <w:rFonts w:ascii="宋体" w:hAnsi="宋体" w:eastAsia="宋体" w:cs="宋体"/>
                <w:sz w:val="21"/>
                <w:szCs w:val="21"/>
              </w:rPr>
            </w:pPr>
            <w:r>
              <w:rPr>
                <w:rFonts w:ascii="宋体" w:hAnsi="宋体" w:eastAsia="宋体" w:cs="宋体"/>
                <w:spacing w:val="-1"/>
                <w:sz w:val="21"/>
                <w:szCs w:val="21"/>
              </w:rPr>
              <w:t>人大事务</w:t>
            </w:r>
          </w:p>
        </w:tc>
        <w:tc>
          <w:tcPr>
            <w:tcW w:w="1133" w:type="dxa"/>
            <w:vAlign w:val="top"/>
          </w:tcPr>
          <w:p>
            <w:pPr>
              <w:spacing w:before="89" w:line="180" w:lineRule="auto"/>
              <w:ind w:firstLine="525"/>
              <w:rPr>
                <w:rFonts w:ascii="宋体" w:hAnsi="宋体" w:eastAsia="宋体" w:cs="宋体"/>
                <w:sz w:val="21"/>
                <w:szCs w:val="21"/>
              </w:rPr>
            </w:pPr>
            <w:r>
              <w:rPr>
                <w:rFonts w:ascii="宋体" w:hAnsi="宋体" w:eastAsia="宋体" w:cs="宋体"/>
                <w:spacing w:val="-4"/>
                <w:sz w:val="21"/>
                <w:szCs w:val="21"/>
              </w:rPr>
              <w:t>10.80</w:t>
            </w:r>
          </w:p>
        </w:tc>
        <w:tc>
          <w:tcPr>
            <w:tcW w:w="1133" w:type="dxa"/>
            <w:vAlign w:val="top"/>
          </w:tcPr>
          <w:p>
            <w:pPr>
              <w:spacing w:before="89" w:line="180" w:lineRule="auto"/>
              <w:ind w:firstLine="525"/>
              <w:rPr>
                <w:rFonts w:ascii="宋体" w:hAnsi="宋体" w:eastAsia="宋体" w:cs="宋体"/>
                <w:sz w:val="21"/>
                <w:szCs w:val="21"/>
              </w:rPr>
            </w:pPr>
            <w:r>
              <w:rPr>
                <w:rFonts w:ascii="宋体" w:hAnsi="宋体" w:eastAsia="宋体" w:cs="宋体"/>
                <w:spacing w:val="-4"/>
                <w:sz w:val="21"/>
                <w:szCs w:val="21"/>
              </w:rPr>
              <w:t>10.80</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2010199</w:t>
            </w:r>
          </w:p>
        </w:tc>
        <w:tc>
          <w:tcPr>
            <w:tcW w:w="4113"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其他人大事务支出</w:t>
            </w:r>
          </w:p>
        </w:tc>
        <w:tc>
          <w:tcPr>
            <w:tcW w:w="1133" w:type="dxa"/>
            <w:vAlign w:val="top"/>
          </w:tcPr>
          <w:p>
            <w:pPr>
              <w:spacing w:before="89" w:line="180" w:lineRule="auto"/>
              <w:ind w:firstLine="525"/>
              <w:rPr>
                <w:rFonts w:ascii="宋体" w:hAnsi="宋体" w:eastAsia="宋体" w:cs="宋体"/>
                <w:sz w:val="21"/>
                <w:szCs w:val="21"/>
              </w:rPr>
            </w:pPr>
            <w:r>
              <w:rPr>
                <w:rFonts w:ascii="宋体" w:hAnsi="宋体" w:eastAsia="宋体" w:cs="宋体"/>
                <w:spacing w:val="-4"/>
                <w:sz w:val="21"/>
                <w:szCs w:val="21"/>
              </w:rPr>
              <w:t>10.80</w:t>
            </w:r>
          </w:p>
        </w:tc>
        <w:tc>
          <w:tcPr>
            <w:tcW w:w="1133" w:type="dxa"/>
            <w:vAlign w:val="top"/>
          </w:tcPr>
          <w:p>
            <w:pPr>
              <w:spacing w:before="89" w:line="180" w:lineRule="auto"/>
              <w:ind w:firstLine="525"/>
              <w:rPr>
                <w:rFonts w:ascii="宋体" w:hAnsi="宋体" w:eastAsia="宋体" w:cs="宋体"/>
                <w:sz w:val="21"/>
                <w:szCs w:val="21"/>
              </w:rPr>
            </w:pPr>
            <w:r>
              <w:rPr>
                <w:rFonts w:ascii="宋体" w:hAnsi="宋体" w:eastAsia="宋体" w:cs="宋体"/>
                <w:spacing w:val="-4"/>
                <w:sz w:val="21"/>
                <w:szCs w:val="21"/>
              </w:rPr>
              <w:t>10.80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20103</w:t>
            </w:r>
          </w:p>
        </w:tc>
        <w:tc>
          <w:tcPr>
            <w:tcW w:w="4113"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政府办公厅（室）及相关机构事务</w:t>
            </w:r>
          </w:p>
        </w:tc>
        <w:tc>
          <w:tcPr>
            <w:tcW w:w="1133" w:type="dxa"/>
            <w:vAlign w:val="top"/>
          </w:tcPr>
          <w:p>
            <w:pPr>
              <w:spacing w:before="92" w:line="180" w:lineRule="auto"/>
              <w:ind w:firstLine="408"/>
              <w:rPr>
                <w:rFonts w:ascii="宋体" w:hAnsi="宋体" w:eastAsia="宋体" w:cs="宋体"/>
                <w:sz w:val="21"/>
                <w:szCs w:val="21"/>
              </w:rPr>
            </w:pPr>
            <w:r>
              <w:rPr>
                <w:rFonts w:ascii="宋体" w:hAnsi="宋体" w:eastAsia="宋体" w:cs="宋体"/>
                <w:spacing w:val="-2"/>
                <w:sz w:val="21"/>
                <w:szCs w:val="21"/>
              </w:rPr>
              <w:t>507.07</w:t>
            </w:r>
          </w:p>
        </w:tc>
        <w:tc>
          <w:tcPr>
            <w:tcW w:w="1133" w:type="dxa"/>
            <w:vAlign w:val="top"/>
          </w:tcPr>
          <w:p>
            <w:pPr>
              <w:spacing w:before="92" w:line="180" w:lineRule="auto"/>
              <w:ind w:firstLine="408"/>
              <w:rPr>
                <w:rFonts w:ascii="宋体" w:hAnsi="宋体" w:eastAsia="宋体" w:cs="宋体"/>
                <w:sz w:val="21"/>
                <w:szCs w:val="21"/>
              </w:rPr>
            </w:pPr>
            <w:r>
              <w:rPr>
                <w:rFonts w:ascii="宋体" w:hAnsi="宋体" w:eastAsia="宋体" w:cs="宋体"/>
                <w:spacing w:val="-2"/>
                <w:sz w:val="21"/>
                <w:szCs w:val="21"/>
              </w:rPr>
              <w:t>507.07</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2010301</w:t>
            </w:r>
          </w:p>
        </w:tc>
        <w:tc>
          <w:tcPr>
            <w:tcW w:w="4113" w:type="dxa"/>
            <w:vAlign w:val="top"/>
          </w:tcPr>
          <w:p>
            <w:pPr>
              <w:spacing w:before="55"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133" w:type="dxa"/>
            <w:vAlign w:val="top"/>
          </w:tcPr>
          <w:p>
            <w:pPr>
              <w:spacing w:before="90" w:line="180" w:lineRule="auto"/>
              <w:ind w:firstLine="403"/>
              <w:rPr>
                <w:rFonts w:ascii="宋体" w:hAnsi="宋体" w:eastAsia="宋体" w:cs="宋体"/>
                <w:sz w:val="21"/>
                <w:szCs w:val="21"/>
              </w:rPr>
            </w:pPr>
            <w:r>
              <w:rPr>
                <w:rFonts w:ascii="宋体" w:hAnsi="宋体" w:eastAsia="宋体" w:cs="宋体"/>
                <w:spacing w:val="-1"/>
                <w:sz w:val="21"/>
                <w:szCs w:val="21"/>
              </w:rPr>
              <w:t>489.31</w:t>
            </w:r>
          </w:p>
        </w:tc>
        <w:tc>
          <w:tcPr>
            <w:tcW w:w="1133" w:type="dxa"/>
            <w:vAlign w:val="top"/>
          </w:tcPr>
          <w:p>
            <w:pPr>
              <w:spacing w:before="90" w:line="180" w:lineRule="auto"/>
              <w:ind w:firstLine="403"/>
              <w:rPr>
                <w:rFonts w:ascii="宋体" w:hAnsi="宋体" w:eastAsia="宋体" w:cs="宋体"/>
                <w:sz w:val="21"/>
                <w:szCs w:val="21"/>
              </w:rPr>
            </w:pPr>
            <w:r>
              <w:rPr>
                <w:rFonts w:ascii="宋体" w:hAnsi="宋体" w:eastAsia="宋体" w:cs="宋体"/>
                <w:spacing w:val="-1"/>
                <w:sz w:val="21"/>
                <w:szCs w:val="21"/>
              </w:rPr>
              <w:t>489.31</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2010302</w:t>
            </w:r>
          </w:p>
        </w:tc>
        <w:tc>
          <w:tcPr>
            <w:tcW w:w="4113"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1"/>
                <w:sz w:val="21"/>
                <w:szCs w:val="21"/>
              </w:rPr>
              <w:t>一般行政管理事务</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17.76</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17.76</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20105</w:t>
            </w:r>
          </w:p>
        </w:tc>
        <w:tc>
          <w:tcPr>
            <w:tcW w:w="4113" w:type="dxa"/>
            <w:vAlign w:val="top"/>
          </w:tcPr>
          <w:p>
            <w:pPr>
              <w:spacing w:before="56" w:line="186" w:lineRule="auto"/>
              <w:ind w:firstLine="119"/>
              <w:rPr>
                <w:rFonts w:ascii="宋体" w:hAnsi="宋体" w:eastAsia="宋体" w:cs="宋体"/>
                <w:sz w:val="21"/>
                <w:szCs w:val="21"/>
              </w:rPr>
            </w:pPr>
            <w:r>
              <w:rPr>
                <w:rFonts w:ascii="宋体" w:hAnsi="宋体" w:eastAsia="宋体" w:cs="宋体"/>
                <w:spacing w:val="-2"/>
                <w:sz w:val="21"/>
                <w:szCs w:val="21"/>
              </w:rPr>
              <w:t>统计信息事务</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18.25</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18.25</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2010507</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专项普查活动</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18.25</w:t>
            </w:r>
          </w:p>
        </w:tc>
        <w:tc>
          <w:tcPr>
            <w:tcW w:w="1133" w:type="dxa"/>
            <w:vAlign w:val="top"/>
          </w:tcPr>
          <w:p>
            <w:pPr>
              <w:spacing w:before="91" w:line="180" w:lineRule="auto"/>
              <w:ind w:firstLine="525"/>
              <w:rPr>
                <w:rFonts w:ascii="宋体" w:hAnsi="宋体" w:eastAsia="宋体" w:cs="宋体"/>
                <w:sz w:val="21"/>
                <w:szCs w:val="21"/>
              </w:rPr>
            </w:pPr>
            <w:r>
              <w:rPr>
                <w:rFonts w:ascii="宋体" w:hAnsi="宋体" w:eastAsia="宋体" w:cs="宋体"/>
                <w:spacing w:val="-4"/>
                <w:sz w:val="21"/>
                <w:szCs w:val="21"/>
              </w:rPr>
              <w:t>18.25</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20129</w:t>
            </w:r>
          </w:p>
        </w:tc>
        <w:tc>
          <w:tcPr>
            <w:tcW w:w="4113" w:type="dxa"/>
            <w:vAlign w:val="top"/>
          </w:tcPr>
          <w:p>
            <w:pPr>
              <w:spacing w:before="56" w:line="186" w:lineRule="auto"/>
              <w:ind w:firstLine="114"/>
              <w:rPr>
                <w:rFonts w:ascii="宋体" w:hAnsi="宋体" w:eastAsia="宋体" w:cs="宋体"/>
                <w:sz w:val="21"/>
                <w:szCs w:val="21"/>
              </w:rPr>
            </w:pPr>
            <w:r>
              <w:rPr>
                <w:rFonts w:ascii="宋体" w:hAnsi="宋体" w:eastAsia="宋体" w:cs="宋体"/>
                <w:spacing w:val="-1"/>
                <w:sz w:val="21"/>
                <w:szCs w:val="21"/>
              </w:rPr>
              <w:t>群众团体事务</w:t>
            </w:r>
          </w:p>
        </w:tc>
        <w:tc>
          <w:tcPr>
            <w:tcW w:w="1133" w:type="dxa"/>
            <w:vAlign w:val="top"/>
          </w:tcPr>
          <w:p>
            <w:pPr>
              <w:spacing w:before="92" w:line="180" w:lineRule="auto"/>
              <w:ind w:firstLine="621"/>
              <w:rPr>
                <w:rFonts w:ascii="宋体" w:hAnsi="宋体" w:eastAsia="宋体" w:cs="宋体"/>
                <w:sz w:val="21"/>
                <w:szCs w:val="21"/>
              </w:rPr>
            </w:pPr>
            <w:r>
              <w:rPr>
                <w:rFonts w:ascii="宋体" w:hAnsi="宋体" w:eastAsia="宋体" w:cs="宋体"/>
                <w:spacing w:val="-3"/>
                <w:sz w:val="21"/>
                <w:szCs w:val="21"/>
              </w:rPr>
              <w:t>7.70</w:t>
            </w:r>
          </w:p>
        </w:tc>
        <w:tc>
          <w:tcPr>
            <w:tcW w:w="1133" w:type="dxa"/>
            <w:vAlign w:val="top"/>
          </w:tcPr>
          <w:p>
            <w:pPr>
              <w:spacing w:before="92" w:line="180" w:lineRule="auto"/>
              <w:ind w:firstLine="620"/>
              <w:rPr>
                <w:rFonts w:ascii="宋体" w:hAnsi="宋体" w:eastAsia="宋体" w:cs="宋体"/>
                <w:sz w:val="21"/>
                <w:szCs w:val="21"/>
              </w:rPr>
            </w:pPr>
            <w:r>
              <w:rPr>
                <w:rFonts w:ascii="宋体" w:hAnsi="宋体" w:eastAsia="宋体" w:cs="宋体"/>
                <w:spacing w:val="-3"/>
                <w:sz w:val="21"/>
                <w:szCs w:val="21"/>
              </w:rPr>
              <w:t>7.70</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2012999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其他群众团体事务支出</w:t>
            </w:r>
          </w:p>
        </w:tc>
        <w:tc>
          <w:tcPr>
            <w:tcW w:w="1133" w:type="dxa"/>
            <w:vAlign w:val="top"/>
          </w:tcPr>
          <w:p>
            <w:pPr>
              <w:spacing w:before="93" w:line="180" w:lineRule="auto"/>
              <w:ind w:firstLine="621"/>
              <w:rPr>
                <w:rFonts w:ascii="宋体" w:hAnsi="宋体" w:eastAsia="宋体" w:cs="宋体"/>
                <w:sz w:val="21"/>
                <w:szCs w:val="21"/>
              </w:rPr>
            </w:pPr>
            <w:r>
              <w:rPr>
                <w:rFonts w:ascii="宋体" w:hAnsi="宋体" w:eastAsia="宋体" w:cs="宋体"/>
                <w:spacing w:val="-3"/>
                <w:sz w:val="21"/>
                <w:szCs w:val="21"/>
              </w:rPr>
              <w:t>7.70</w:t>
            </w:r>
          </w:p>
        </w:tc>
        <w:tc>
          <w:tcPr>
            <w:tcW w:w="1133" w:type="dxa"/>
            <w:vAlign w:val="top"/>
          </w:tcPr>
          <w:p>
            <w:pPr>
              <w:spacing w:before="93" w:line="180" w:lineRule="auto"/>
              <w:ind w:firstLine="620"/>
              <w:rPr>
                <w:rFonts w:ascii="宋体" w:hAnsi="宋体" w:eastAsia="宋体" w:cs="宋体"/>
                <w:sz w:val="21"/>
                <w:szCs w:val="21"/>
              </w:rPr>
            </w:pPr>
            <w:r>
              <w:rPr>
                <w:rFonts w:ascii="宋体" w:hAnsi="宋体" w:eastAsia="宋体" w:cs="宋体"/>
                <w:spacing w:val="-3"/>
                <w:sz w:val="21"/>
                <w:szCs w:val="21"/>
              </w:rPr>
              <w:t>7.70</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7"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20132</w:t>
            </w:r>
          </w:p>
        </w:tc>
        <w:tc>
          <w:tcPr>
            <w:tcW w:w="4113" w:type="dxa"/>
            <w:vAlign w:val="top"/>
          </w:tcPr>
          <w:p>
            <w:pPr>
              <w:spacing w:before="61" w:line="186" w:lineRule="auto"/>
              <w:ind w:firstLine="117"/>
              <w:rPr>
                <w:rFonts w:ascii="宋体" w:hAnsi="宋体" w:eastAsia="宋体" w:cs="宋体"/>
                <w:sz w:val="21"/>
                <w:szCs w:val="21"/>
              </w:rPr>
            </w:pPr>
            <w:r>
              <w:rPr>
                <w:rFonts w:ascii="宋体" w:hAnsi="宋体" w:eastAsia="宋体" w:cs="宋体"/>
                <w:spacing w:val="-2"/>
                <w:sz w:val="21"/>
                <w:szCs w:val="21"/>
              </w:rPr>
              <w:t>组织事务</w:t>
            </w:r>
          </w:p>
        </w:tc>
        <w:tc>
          <w:tcPr>
            <w:tcW w:w="1133" w:type="dxa"/>
            <w:vAlign w:val="top"/>
          </w:tcPr>
          <w:p>
            <w:pPr>
              <w:spacing w:before="98" w:line="180" w:lineRule="auto"/>
              <w:ind w:firstLine="510"/>
              <w:rPr>
                <w:rFonts w:ascii="宋体" w:hAnsi="宋体" w:eastAsia="宋体" w:cs="宋体"/>
                <w:sz w:val="21"/>
                <w:szCs w:val="21"/>
              </w:rPr>
            </w:pPr>
            <w:r>
              <w:rPr>
                <w:rFonts w:ascii="宋体" w:hAnsi="宋体" w:eastAsia="宋体" w:cs="宋体"/>
                <w:spacing w:val="-1"/>
                <w:sz w:val="21"/>
                <w:szCs w:val="21"/>
              </w:rPr>
              <w:t>83.98</w:t>
            </w:r>
          </w:p>
        </w:tc>
        <w:tc>
          <w:tcPr>
            <w:tcW w:w="1133" w:type="dxa"/>
            <w:vAlign w:val="top"/>
          </w:tcPr>
          <w:p>
            <w:pPr>
              <w:spacing w:before="98" w:line="180" w:lineRule="auto"/>
              <w:ind w:firstLine="511"/>
              <w:rPr>
                <w:rFonts w:ascii="宋体" w:hAnsi="宋体" w:eastAsia="宋体" w:cs="宋体"/>
                <w:sz w:val="21"/>
                <w:szCs w:val="21"/>
              </w:rPr>
            </w:pPr>
            <w:r>
              <w:rPr>
                <w:rFonts w:ascii="宋体" w:hAnsi="宋体" w:eastAsia="宋体" w:cs="宋体"/>
                <w:spacing w:val="-1"/>
                <w:sz w:val="21"/>
                <w:szCs w:val="21"/>
              </w:rPr>
              <w:t>83.98</w:t>
            </w:r>
          </w:p>
        </w:tc>
        <w:tc>
          <w:tcPr>
            <w:tcW w:w="1137" w:type="dxa"/>
            <w:vAlign w:val="top"/>
          </w:tcPr>
          <w:p>
            <w:pPr>
              <w:spacing w:before="98"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8"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8"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8"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8"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8"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2013202</w:t>
            </w:r>
          </w:p>
        </w:tc>
        <w:tc>
          <w:tcPr>
            <w:tcW w:w="4113"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1"/>
                <w:sz w:val="21"/>
                <w:szCs w:val="21"/>
              </w:rPr>
              <w:t>一般行政管理事务</w:t>
            </w:r>
          </w:p>
        </w:tc>
        <w:tc>
          <w:tcPr>
            <w:tcW w:w="1133" w:type="dxa"/>
            <w:vAlign w:val="top"/>
          </w:tcPr>
          <w:p>
            <w:pPr>
              <w:spacing w:before="92" w:line="180" w:lineRule="auto"/>
              <w:ind w:firstLine="510"/>
              <w:rPr>
                <w:rFonts w:ascii="宋体" w:hAnsi="宋体" w:eastAsia="宋体" w:cs="宋体"/>
                <w:sz w:val="21"/>
                <w:szCs w:val="21"/>
              </w:rPr>
            </w:pPr>
            <w:r>
              <w:rPr>
                <w:rFonts w:ascii="宋体" w:hAnsi="宋体" w:eastAsia="宋体" w:cs="宋体"/>
                <w:spacing w:val="-1"/>
                <w:sz w:val="21"/>
                <w:szCs w:val="21"/>
              </w:rPr>
              <w:t>83.98</w:t>
            </w:r>
          </w:p>
        </w:tc>
        <w:tc>
          <w:tcPr>
            <w:tcW w:w="1133" w:type="dxa"/>
            <w:vAlign w:val="top"/>
          </w:tcPr>
          <w:p>
            <w:pPr>
              <w:spacing w:before="92" w:line="180" w:lineRule="auto"/>
              <w:ind w:firstLine="511"/>
              <w:rPr>
                <w:rFonts w:ascii="宋体" w:hAnsi="宋体" w:eastAsia="宋体" w:cs="宋体"/>
                <w:sz w:val="21"/>
                <w:szCs w:val="21"/>
              </w:rPr>
            </w:pPr>
            <w:r>
              <w:rPr>
                <w:rFonts w:ascii="宋体" w:hAnsi="宋体" w:eastAsia="宋体" w:cs="宋体"/>
                <w:spacing w:val="-1"/>
                <w:sz w:val="21"/>
                <w:szCs w:val="21"/>
              </w:rPr>
              <w:t>83.98</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20133</w:t>
            </w:r>
          </w:p>
        </w:tc>
        <w:tc>
          <w:tcPr>
            <w:tcW w:w="4113" w:type="dxa"/>
            <w:vAlign w:val="top"/>
          </w:tcPr>
          <w:p>
            <w:pPr>
              <w:spacing w:before="57" w:line="186" w:lineRule="auto"/>
              <w:ind w:firstLine="118"/>
              <w:rPr>
                <w:rFonts w:ascii="宋体" w:hAnsi="宋体" w:eastAsia="宋体" w:cs="宋体"/>
                <w:sz w:val="21"/>
                <w:szCs w:val="21"/>
              </w:rPr>
            </w:pPr>
            <w:r>
              <w:rPr>
                <w:rFonts w:ascii="宋体" w:hAnsi="宋体" w:eastAsia="宋体" w:cs="宋体"/>
                <w:spacing w:val="-2"/>
                <w:sz w:val="21"/>
                <w:szCs w:val="21"/>
              </w:rPr>
              <w:t>宣传事务</w:t>
            </w:r>
          </w:p>
        </w:tc>
        <w:tc>
          <w:tcPr>
            <w:tcW w:w="1133" w:type="dxa"/>
            <w:vAlign w:val="top"/>
          </w:tcPr>
          <w:p>
            <w:pPr>
              <w:spacing w:before="93" w:line="180" w:lineRule="auto"/>
              <w:ind w:firstLine="514"/>
              <w:rPr>
                <w:rFonts w:ascii="宋体" w:hAnsi="宋体" w:eastAsia="宋体" w:cs="宋体"/>
                <w:sz w:val="21"/>
                <w:szCs w:val="21"/>
              </w:rPr>
            </w:pPr>
            <w:r>
              <w:rPr>
                <w:rFonts w:ascii="宋体" w:hAnsi="宋体" w:eastAsia="宋体" w:cs="宋体"/>
                <w:spacing w:val="-2"/>
                <w:sz w:val="21"/>
                <w:szCs w:val="21"/>
              </w:rPr>
              <w:t>33.36</w:t>
            </w:r>
          </w:p>
        </w:tc>
        <w:tc>
          <w:tcPr>
            <w:tcW w:w="1133" w:type="dxa"/>
            <w:vAlign w:val="top"/>
          </w:tcPr>
          <w:p>
            <w:pPr>
              <w:spacing w:before="93" w:line="180" w:lineRule="auto"/>
              <w:ind w:firstLine="514"/>
              <w:rPr>
                <w:rFonts w:ascii="宋体" w:hAnsi="宋体" w:eastAsia="宋体" w:cs="宋体"/>
                <w:sz w:val="21"/>
                <w:szCs w:val="21"/>
              </w:rPr>
            </w:pPr>
            <w:r>
              <w:rPr>
                <w:rFonts w:ascii="宋体" w:hAnsi="宋体" w:eastAsia="宋体" w:cs="宋体"/>
                <w:spacing w:val="-2"/>
                <w:sz w:val="21"/>
                <w:szCs w:val="21"/>
              </w:rPr>
              <w:t>33.36</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2013399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其他宣传事务支出</w:t>
            </w:r>
          </w:p>
        </w:tc>
        <w:tc>
          <w:tcPr>
            <w:tcW w:w="1133" w:type="dxa"/>
            <w:vAlign w:val="top"/>
          </w:tcPr>
          <w:p>
            <w:pPr>
              <w:spacing w:before="92" w:line="180" w:lineRule="auto"/>
              <w:ind w:firstLine="514"/>
              <w:rPr>
                <w:rFonts w:ascii="宋体" w:hAnsi="宋体" w:eastAsia="宋体" w:cs="宋体"/>
                <w:sz w:val="21"/>
                <w:szCs w:val="21"/>
              </w:rPr>
            </w:pPr>
            <w:r>
              <w:rPr>
                <w:rFonts w:ascii="宋体" w:hAnsi="宋体" w:eastAsia="宋体" w:cs="宋体"/>
                <w:spacing w:val="-2"/>
                <w:sz w:val="21"/>
                <w:szCs w:val="21"/>
              </w:rPr>
              <w:t>33.36</w:t>
            </w:r>
          </w:p>
        </w:tc>
        <w:tc>
          <w:tcPr>
            <w:tcW w:w="1133" w:type="dxa"/>
            <w:vAlign w:val="top"/>
          </w:tcPr>
          <w:p>
            <w:pPr>
              <w:spacing w:before="92" w:line="180" w:lineRule="auto"/>
              <w:ind w:firstLine="514"/>
              <w:rPr>
                <w:rFonts w:ascii="宋体" w:hAnsi="宋体" w:eastAsia="宋体" w:cs="宋体"/>
                <w:sz w:val="21"/>
                <w:szCs w:val="21"/>
              </w:rPr>
            </w:pPr>
            <w:r>
              <w:rPr>
                <w:rFonts w:ascii="宋体" w:hAnsi="宋体" w:eastAsia="宋体" w:cs="宋体"/>
                <w:spacing w:val="-2"/>
                <w:sz w:val="21"/>
                <w:szCs w:val="21"/>
              </w:rPr>
              <w:t>33.36</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20138</w:t>
            </w:r>
          </w:p>
        </w:tc>
        <w:tc>
          <w:tcPr>
            <w:tcW w:w="4113" w:type="dxa"/>
            <w:vAlign w:val="top"/>
          </w:tcPr>
          <w:p>
            <w:pPr>
              <w:spacing w:before="57" w:line="186" w:lineRule="auto"/>
              <w:ind w:firstLine="120"/>
              <w:rPr>
                <w:rFonts w:ascii="宋体" w:hAnsi="宋体" w:eastAsia="宋体" w:cs="宋体"/>
                <w:sz w:val="21"/>
                <w:szCs w:val="21"/>
              </w:rPr>
            </w:pPr>
            <w:r>
              <w:rPr>
                <w:rFonts w:ascii="宋体" w:hAnsi="宋体" w:eastAsia="宋体" w:cs="宋体"/>
                <w:spacing w:val="-2"/>
                <w:sz w:val="21"/>
                <w:szCs w:val="21"/>
              </w:rPr>
              <w:t>市场监督管理事务</w:t>
            </w:r>
          </w:p>
        </w:tc>
        <w:tc>
          <w:tcPr>
            <w:tcW w:w="1133" w:type="dxa"/>
            <w:vAlign w:val="top"/>
          </w:tcPr>
          <w:p>
            <w:pPr>
              <w:spacing w:before="93" w:line="180" w:lineRule="auto"/>
              <w:ind w:firstLine="620"/>
              <w:rPr>
                <w:rFonts w:ascii="宋体" w:hAnsi="宋体" w:eastAsia="宋体" w:cs="宋体"/>
                <w:sz w:val="21"/>
                <w:szCs w:val="21"/>
              </w:rPr>
            </w:pPr>
            <w:r>
              <w:rPr>
                <w:rFonts w:ascii="宋体" w:hAnsi="宋体" w:eastAsia="宋体" w:cs="宋体"/>
                <w:spacing w:val="-2"/>
                <w:sz w:val="21"/>
                <w:szCs w:val="21"/>
              </w:rPr>
              <w:t>3.00</w:t>
            </w:r>
          </w:p>
        </w:tc>
        <w:tc>
          <w:tcPr>
            <w:tcW w:w="1133" w:type="dxa"/>
            <w:vAlign w:val="top"/>
          </w:tcPr>
          <w:p>
            <w:pPr>
              <w:spacing w:before="93" w:line="180" w:lineRule="auto"/>
              <w:ind w:firstLine="619"/>
              <w:rPr>
                <w:rFonts w:ascii="宋体" w:hAnsi="宋体" w:eastAsia="宋体" w:cs="宋体"/>
                <w:sz w:val="21"/>
                <w:szCs w:val="21"/>
              </w:rPr>
            </w:pPr>
            <w:r>
              <w:rPr>
                <w:rFonts w:ascii="宋体" w:hAnsi="宋体" w:eastAsia="宋体" w:cs="宋体"/>
                <w:spacing w:val="-2"/>
                <w:sz w:val="21"/>
                <w:szCs w:val="21"/>
              </w:rPr>
              <w:t>3.00</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2013899</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其他市场监督管理事务</w:t>
            </w:r>
          </w:p>
        </w:tc>
        <w:tc>
          <w:tcPr>
            <w:tcW w:w="1133" w:type="dxa"/>
            <w:vAlign w:val="top"/>
          </w:tcPr>
          <w:p>
            <w:pPr>
              <w:spacing w:before="93" w:line="180" w:lineRule="auto"/>
              <w:ind w:firstLine="620"/>
              <w:rPr>
                <w:rFonts w:ascii="宋体" w:hAnsi="宋体" w:eastAsia="宋体" w:cs="宋体"/>
                <w:sz w:val="21"/>
                <w:szCs w:val="21"/>
              </w:rPr>
            </w:pPr>
            <w:r>
              <w:rPr>
                <w:rFonts w:ascii="宋体" w:hAnsi="宋体" w:eastAsia="宋体" w:cs="宋体"/>
                <w:spacing w:val="-2"/>
                <w:sz w:val="21"/>
                <w:szCs w:val="21"/>
              </w:rPr>
              <w:t>3.00</w:t>
            </w:r>
          </w:p>
        </w:tc>
        <w:tc>
          <w:tcPr>
            <w:tcW w:w="1133" w:type="dxa"/>
            <w:vAlign w:val="top"/>
          </w:tcPr>
          <w:p>
            <w:pPr>
              <w:spacing w:before="93" w:line="180" w:lineRule="auto"/>
              <w:ind w:firstLine="619"/>
              <w:rPr>
                <w:rFonts w:ascii="宋体" w:hAnsi="宋体" w:eastAsia="宋体" w:cs="宋体"/>
                <w:sz w:val="21"/>
                <w:szCs w:val="21"/>
              </w:rPr>
            </w:pPr>
            <w:r>
              <w:rPr>
                <w:rFonts w:ascii="宋体" w:hAnsi="宋体" w:eastAsia="宋体" w:cs="宋体"/>
                <w:spacing w:val="-2"/>
                <w:sz w:val="21"/>
                <w:szCs w:val="21"/>
              </w:rPr>
              <w:t>3.00</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20199</w:t>
            </w:r>
          </w:p>
        </w:tc>
        <w:tc>
          <w:tcPr>
            <w:tcW w:w="4113" w:type="dxa"/>
            <w:vAlign w:val="top"/>
          </w:tcPr>
          <w:p>
            <w:pPr>
              <w:spacing w:before="57" w:line="186" w:lineRule="auto"/>
              <w:ind w:firstLine="115"/>
              <w:rPr>
                <w:rFonts w:ascii="宋体" w:hAnsi="宋体" w:eastAsia="宋体" w:cs="宋体"/>
                <w:sz w:val="21"/>
                <w:szCs w:val="21"/>
              </w:rPr>
            </w:pPr>
            <w:r>
              <w:rPr>
                <w:rFonts w:ascii="宋体" w:hAnsi="宋体" w:eastAsia="宋体" w:cs="宋体"/>
                <w:spacing w:val="-1"/>
                <w:sz w:val="21"/>
                <w:szCs w:val="21"/>
              </w:rPr>
              <w:t>其他一般公共服务支出</w:t>
            </w:r>
          </w:p>
        </w:tc>
        <w:tc>
          <w:tcPr>
            <w:tcW w:w="1133" w:type="dxa"/>
            <w:vAlign w:val="top"/>
          </w:tcPr>
          <w:p>
            <w:pPr>
              <w:spacing w:before="92" w:line="180" w:lineRule="auto"/>
              <w:ind w:firstLine="403"/>
              <w:rPr>
                <w:rFonts w:ascii="宋体" w:hAnsi="宋体" w:eastAsia="宋体" w:cs="宋体"/>
                <w:sz w:val="21"/>
                <w:szCs w:val="21"/>
              </w:rPr>
            </w:pPr>
            <w:r>
              <w:rPr>
                <w:rFonts w:ascii="宋体" w:hAnsi="宋体" w:eastAsia="宋体" w:cs="宋体"/>
                <w:spacing w:val="-1"/>
                <w:sz w:val="21"/>
                <w:szCs w:val="21"/>
              </w:rPr>
              <w:t>417.58</w:t>
            </w:r>
          </w:p>
        </w:tc>
        <w:tc>
          <w:tcPr>
            <w:tcW w:w="1133" w:type="dxa"/>
            <w:vAlign w:val="top"/>
          </w:tcPr>
          <w:p>
            <w:pPr>
              <w:spacing w:before="92" w:line="180" w:lineRule="auto"/>
              <w:ind w:firstLine="403"/>
              <w:rPr>
                <w:rFonts w:ascii="宋体" w:hAnsi="宋体" w:eastAsia="宋体" w:cs="宋体"/>
                <w:sz w:val="21"/>
                <w:szCs w:val="21"/>
              </w:rPr>
            </w:pPr>
            <w:r>
              <w:rPr>
                <w:rFonts w:ascii="宋体" w:hAnsi="宋体" w:eastAsia="宋体" w:cs="宋体"/>
                <w:spacing w:val="-1"/>
                <w:sz w:val="21"/>
                <w:szCs w:val="21"/>
              </w:rPr>
              <w:t>417.58</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2019999</w:t>
            </w:r>
          </w:p>
        </w:tc>
        <w:tc>
          <w:tcPr>
            <w:tcW w:w="4113" w:type="dxa"/>
            <w:vAlign w:val="top"/>
          </w:tcPr>
          <w:p>
            <w:pPr>
              <w:spacing w:before="59" w:line="186" w:lineRule="auto"/>
              <w:ind w:firstLine="326"/>
              <w:rPr>
                <w:rFonts w:ascii="宋体" w:hAnsi="宋体" w:eastAsia="宋体" w:cs="宋体"/>
                <w:sz w:val="21"/>
                <w:szCs w:val="21"/>
              </w:rPr>
            </w:pPr>
            <w:r>
              <w:rPr>
                <w:rFonts w:ascii="宋体" w:hAnsi="宋体" w:eastAsia="宋体" w:cs="宋体"/>
                <w:spacing w:val="-1"/>
                <w:sz w:val="21"/>
                <w:szCs w:val="21"/>
              </w:rPr>
              <w:t>其他一般公共服务支出</w:t>
            </w:r>
          </w:p>
        </w:tc>
        <w:tc>
          <w:tcPr>
            <w:tcW w:w="1133" w:type="dxa"/>
            <w:vAlign w:val="top"/>
          </w:tcPr>
          <w:p>
            <w:pPr>
              <w:spacing w:before="94" w:line="180" w:lineRule="auto"/>
              <w:ind w:firstLine="403"/>
              <w:rPr>
                <w:rFonts w:ascii="宋体" w:hAnsi="宋体" w:eastAsia="宋体" w:cs="宋体"/>
                <w:sz w:val="21"/>
                <w:szCs w:val="21"/>
              </w:rPr>
            </w:pPr>
            <w:r>
              <w:rPr>
                <w:rFonts w:ascii="宋体" w:hAnsi="宋体" w:eastAsia="宋体" w:cs="宋体"/>
                <w:spacing w:val="-1"/>
                <w:sz w:val="21"/>
                <w:szCs w:val="21"/>
              </w:rPr>
              <w:t>417.58</w:t>
            </w:r>
          </w:p>
        </w:tc>
        <w:tc>
          <w:tcPr>
            <w:tcW w:w="1133" w:type="dxa"/>
            <w:vAlign w:val="top"/>
          </w:tcPr>
          <w:p>
            <w:pPr>
              <w:spacing w:before="94" w:line="180" w:lineRule="auto"/>
              <w:ind w:firstLine="403"/>
              <w:rPr>
                <w:rFonts w:ascii="宋体" w:hAnsi="宋体" w:eastAsia="宋体" w:cs="宋体"/>
                <w:sz w:val="21"/>
                <w:szCs w:val="21"/>
              </w:rPr>
            </w:pPr>
            <w:r>
              <w:rPr>
                <w:rFonts w:ascii="宋体" w:hAnsi="宋体" w:eastAsia="宋体" w:cs="宋体"/>
                <w:spacing w:val="-1"/>
                <w:sz w:val="21"/>
                <w:szCs w:val="21"/>
              </w:rPr>
              <w:t>417.58</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203</w:t>
            </w:r>
          </w:p>
        </w:tc>
        <w:tc>
          <w:tcPr>
            <w:tcW w:w="4113" w:type="dxa"/>
            <w:vAlign w:val="top"/>
          </w:tcPr>
          <w:p>
            <w:pPr>
              <w:spacing w:before="58" w:line="186" w:lineRule="auto"/>
              <w:ind w:firstLine="135"/>
              <w:rPr>
                <w:rFonts w:ascii="宋体" w:hAnsi="宋体" w:eastAsia="宋体" w:cs="宋体"/>
                <w:sz w:val="21"/>
                <w:szCs w:val="21"/>
              </w:rPr>
            </w:pPr>
            <w:r>
              <w:rPr>
                <w:rFonts w:ascii="宋体" w:hAnsi="宋体" w:eastAsia="宋体" w:cs="宋体"/>
                <w:spacing w:val="-5"/>
                <w:sz w:val="21"/>
                <w:szCs w:val="21"/>
              </w:rPr>
              <w:t>国防支出</w:t>
            </w:r>
          </w:p>
        </w:tc>
        <w:tc>
          <w:tcPr>
            <w:tcW w:w="1133" w:type="dxa"/>
            <w:vAlign w:val="top"/>
          </w:tcPr>
          <w:p>
            <w:pPr>
              <w:spacing w:before="94"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3" w:type="dxa"/>
            <w:vAlign w:val="top"/>
          </w:tcPr>
          <w:p>
            <w:pPr>
              <w:spacing w:before="94"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16" w:type="default"/>
          <w:footerReference r:id="rId17" w:type="default"/>
          <w:pgSz w:w="16839" w:h="11905"/>
          <w:pgMar w:top="1134" w:right="1610" w:bottom="1134" w:left="1610" w:header="0" w:footer="1169" w:gutter="0"/>
          <w:pgNumType w:fmt="numberInDash"/>
          <w:cols w:space="720" w:num="1"/>
        </w:sectPr>
      </w:pPr>
    </w:p>
    <w:p>
      <w:pPr>
        <w:spacing w:line="50" w:lineRule="exact"/>
      </w:pPr>
    </w:p>
    <w:tbl>
      <w:tblPr>
        <w:tblStyle w:val="6"/>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4113"/>
        <w:gridCol w:w="1133"/>
        <w:gridCol w:w="1133"/>
        <w:gridCol w:w="1137"/>
        <w:gridCol w:w="1061"/>
        <w:gridCol w:w="1061"/>
        <w:gridCol w:w="945"/>
        <w:gridCol w:w="946"/>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50" w:type="dxa"/>
            <w:gridSpan w:val="2"/>
            <w:vAlign w:val="top"/>
          </w:tcPr>
          <w:p>
            <w:pPr>
              <w:spacing w:before="58" w:line="186" w:lineRule="auto"/>
              <w:ind w:firstLine="2426"/>
              <w:rPr>
                <w:rFonts w:ascii="宋体" w:hAnsi="宋体" w:eastAsia="宋体" w:cs="宋体"/>
                <w:sz w:val="21"/>
                <w:szCs w:val="21"/>
              </w:rPr>
            </w:pPr>
            <w:r>
              <w:rPr>
                <w:rFonts w:ascii="宋体" w:hAnsi="宋体" w:eastAsia="宋体" w:cs="宋体"/>
                <w:spacing w:val="-3"/>
                <w:sz w:val="21"/>
                <w:szCs w:val="21"/>
              </w:rPr>
              <w:t>项目</w:t>
            </w:r>
          </w:p>
        </w:tc>
        <w:tc>
          <w:tcPr>
            <w:tcW w:w="1133" w:type="dxa"/>
            <w:vMerge w:val="restart"/>
            <w:tcBorders>
              <w:bottom w:val="nil"/>
            </w:tcBorders>
            <w:vAlign w:val="top"/>
          </w:tcPr>
          <w:p>
            <w:pPr>
              <w:spacing w:before="222" w:line="274" w:lineRule="auto"/>
              <w:ind w:left="366" w:right="136" w:hanging="211"/>
              <w:rPr>
                <w:rFonts w:ascii="宋体" w:hAnsi="宋体" w:eastAsia="宋体" w:cs="宋体"/>
                <w:sz w:val="21"/>
                <w:szCs w:val="21"/>
              </w:rPr>
            </w:pPr>
            <w:r>
              <w:rPr>
                <w:rFonts w:ascii="宋体" w:hAnsi="宋体" w:eastAsia="宋体" w:cs="宋体"/>
                <w:spacing w:val="-2"/>
                <w:sz w:val="21"/>
                <w:szCs w:val="21"/>
              </w:rPr>
              <w:t>本年收入</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133" w:type="dxa"/>
            <w:vMerge w:val="restart"/>
            <w:tcBorders>
              <w:bottom w:val="nil"/>
            </w:tcBorders>
            <w:vAlign w:val="top"/>
          </w:tcPr>
          <w:p>
            <w:pPr>
              <w:spacing w:before="222" w:line="274" w:lineRule="auto"/>
              <w:ind w:left="372" w:right="136" w:hanging="217"/>
              <w:rPr>
                <w:rFonts w:ascii="宋体" w:hAnsi="宋体" w:eastAsia="宋体" w:cs="宋体"/>
                <w:sz w:val="21"/>
                <w:szCs w:val="21"/>
              </w:rPr>
            </w:pPr>
            <w:r>
              <w:rPr>
                <w:rFonts w:ascii="宋体" w:hAnsi="宋体" w:eastAsia="宋体" w:cs="宋体"/>
                <w:spacing w:val="-2"/>
                <w:sz w:val="21"/>
                <w:szCs w:val="21"/>
              </w:rPr>
              <w:t>财政拨款</w:t>
            </w:r>
            <w:r>
              <w:rPr>
                <w:rFonts w:ascii="宋体" w:hAnsi="宋体" w:eastAsia="宋体" w:cs="宋体"/>
                <w:spacing w:val="3"/>
                <w:sz w:val="21"/>
                <w:szCs w:val="21"/>
              </w:rPr>
              <w:t xml:space="preserve"> </w:t>
            </w:r>
            <w:r>
              <w:rPr>
                <w:rFonts w:ascii="宋体" w:hAnsi="宋体" w:eastAsia="宋体" w:cs="宋体"/>
                <w:spacing w:val="-4"/>
                <w:sz w:val="21"/>
                <w:szCs w:val="21"/>
              </w:rPr>
              <w:t>收入</w:t>
            </w:r>
          </w:p>
        </w:tc>
        <w:tc>
          <w:tcPr>
            <w:tcW w:w="1137" w:type="dxa"/>
            <w:vMerge w:val="restart"/>
            <w:tcBorders>
              <w:bottom w:val="nil"/>
            </w:tcBorders>
            <w:vAlign w:val="top"/>
          </w:tcPr>
          <w:p>
            <w:pPr>
              <w:spacing w:before="222" w:line="274" w:lineRule="auto"/>
              <w:ind w:left="372" w:right="140" w:hanging="216"/>
              <w:rPr>
                <w:rFonts w:ascii="宋体" w:hAnsi="宋体" w:eastAsia="宋体" w:cs="宋体"/>
                <w:sz w:val="21"/>
                <w:szCs w:val="21"/>
              </w:rPr>
            </w:pPr>
            <w:r>
              <w:rPr>
                <w:rFonts w:ascii="宋体" w:hAnsi="宋体" w:eastAsia="宋体" w:cs="宋体"/>
                <w:spacing w:val="-2"/>
                <w:sz w:val="21"/>
                <w:szCs w:val="21"/>
              </w:rPr>
              <w:t>上级补助</w:t>
            </w:r>
            <w:r>
              <w:rPr>
                <w:rFonts w:ascii="宋体" w:hAnsi="宋体" w:eastAsia="宋体" w:cs="宋体"/>
                <w:spacing w:val="2"/>
                <w:sz w:val="21"/>
                <w:szCs w:val="21"/>
              </w:rPr>
              <w:t xml:space="preserve"> </w:t>
            </w:r>
            <w:r>
              <w:rPr>
                <w:rFonts w:ascii="宋体" w:hAnsi="宋体" w:eastAsia="宋体" w:cs="宋体"/>
                <w:spacing w:val="-4"/>
                <w:sz w:val="21"/>
                <w:szCs w:val="21"/>
              </w:rPr>
              <w:t>收入</w:t>
            </w:r>
          </w:p>
        </w:tc>
        <w:tc>
          <w:tcPr>
            <w:tcW w:w="2122" w:type="dxa"/>
            <w:gridSpan w:val="2"/>
            <w:vAlign w:val="top"/>
          </w:tcPr>
          <w:p>
            <w:pPr>
              <w:spacing w:before="58" w:line="186" w:lineRule="auto"/>
              <w:ind w:firstLine="645"/>
              <w:rPr>
                <w:rFonts w:ascii="宋体" w:hAnsi="宋体" w:eastAsia="宋体" w:cs="宋体"/>
                <w:sz w:val="21"/>
                <w:szCs w:val="21"/>
              </w:rPr>
            </w:pPr>
            <w:r>
              <w:rPr>
                <w:rFonts w:ascii="宋体" w:hAnsi="宋体" w:eastAsia="宋体" w:cs="宋体"/>
                <w:spacing w:val="-1"/>
                <w:sz w:val="21"/>
                <w:szCs w:val="21"/>
              </w:rPr>
              <w:t>事业收入</w:t>
            </w:r>
          </w:p>
        </w:tc>
        <w:tc>
          <w:tcPr>
            <w:tcW w:w="945" w:type="dxa"/>
            <w:vMerge w:val="restart"/>
            <w:tcBorders>
              <w:bottom w:val="nil"/>
            </w:tcBorders>
            <w:vAlign w:val="top"/>
          </w:tcPr>
          <w:p>
            <w:pPr>
              <w:spacing w:before="222" w:line="312" w:lineRule="exact"/>
              <w:ind w:firstLine="273"/>
              <w:rPr>
                <w:rFonts w:ascii="宋体" w:hAnsi="宋体" w:eastAsia="宋体" w:cs="宋体"/>
                <w:sz w:val="21"/>
                <w:szCs w:val="21"/>
              </w:rPr>
            </w:pPr>
            <w:r>
              <w:rPr>
                <w:rFonts w:ascii="宋体" w:hAnsi="宋体" w:eastAsia="宋体" w:cs="宋体"/>
                <w:spacing w:val="-2"/>
                <w:position w:val="6"/>
                <w:sz w:val="21"/>
                <w:szCs w:val="21"/>
              </w:rPr>
              <w:t>经营</w:t>
            </w:r>
          </w:p>
          <w:p>
            <w:pPr>
              <w:spacing w:line="204" w:lineRule="auto"/>
              <w:ind w:firstLine="278"/>
              <w:rPr>
                <w:rFonts w:ascii="宋体" w:hAnsi="宋体" w:eastAsia="宋体" w:cs="宋体"/>
                <w:sz w:val="21"/>
                <w:szCs w:val="21"/>
              </w:rPr>
            </w:pPr>
            <w:r>
              <w:rPr>
                <w:rFonts w:ascii="宋体" w:hAnsi="宋体" w:eastAsia="宋体" w:cs="宋体"/>
                <w:spacing w:val="-4"/>
                <w:sz w:val="21"/>
                <w:szCs w:val="21"/>
              </w:rPr>
              <w:t>收入</w:t>
            </w:r>
          </w:p>
        </w:tc>
        <w:tc>
          <w:tcPr>
            <w:tcW w:w="946" w:type="dxa"/>
            <w:vMerge w:val="restart"/>
            <w:tcBorders>
              <w:bottom w:val="nil"/>
            </w:tcBorders>
            <w:vAlign w:val="top"/>
          </w:tcPr>
          <w:p>
            <w:pPr>
              <w:spacing w:before="67" w:line="186" w:lineRule="auto"/>
              <w:ind w:firstLine="183"/>
              <w:rPr>
                <w:rFonts w:ascii="宋体" w:hAnsi="宋体" w:eastAsia="宋体" w:cs="宋体"/>
                <w:sz w:val="21"/>
                <w:szCs w:val="21"/>
              </w:rPr>
            </w:pPr>
            <w:r>
              <w:rPr>
                <w:rFonts w:ascii="宋体" w:hAnsi="宋体" w:eastAsia="宋体" w:cs="宋体"/>
                <w:spacing w:val="-5"/>
                <w:sz w:val="21"/>
                <w:szCs w:val="21"/>
              </w:rPr>
              <w:t>附属单</w:t>
            </w:r>
          </w:p>
          <w:p>
            <w:pPr>
              <w:spacing w:before="101" w:line="186" w:lineRule="auto"/>
              <w:ind w:firstLine="166"/>
              <w:rPr>
                <w:rFonts w:ascii="宋体" w:hAnsi="宋体" w:eastAsia="宋体" w:cs="宋体"/>
                <w:sz w:val="21"/>
                <w:szCs w:val="21"/>
              </w:rPr>
            </w:pPr>
            <w:r>
              <w:rPr>
                <w:rFonts w:ascii="宋体" w:hAnsi="宋体" w:eastAsia="宋体" w:cs="宋体"/>
                <w:spacing w:val="-2"/>
                <w:sz w:val="21"/>
                <w:szCs w:val="21"/>
              </w:rPr>
              <w:t>位上缴</w:t>
            </w:r>
          </w:p>
          <w:p>
            <w:pPr>
              <w:spacing w:before="100" w:line="186" w:lineRule="auto"/>
              <w:ind w:firstLine="279"/>
              <w:rPr>
                <w:rFonts w:ascii="宋体" w:hAnsi="宋体" w:eastAsia="宋体" w:cs="宋体"/>
                <w:sz w:val="21"/>
                <w:szCs w:val="21"/>
              </w:rPr>
            </w:pPr>
            <w:r>
              <w:rPr>
                <w:rFonts w:ascii="宋体" w:hAnsi="宋体" w:eastAsia="宋体" w:cs="宋体"/>
                <w:spacing w:val="-4"/>
                <w:sz w:val="21"/>
                <w:szCs w:val="21"/>
              </w:rPr>
              <w:t>收入</w:t>
            </w:r>
          </w:p>
        </w:tc>
        <w:tc>
          <w:tcPr>
            <w:tcW w:w="950" w:type="dxa"/>
            <w:vMerge w:val="restart"/>
            <w:tcBorders>
              <w:bottom w:val="nil"/>
            </w:tcBorders>
            <w:vAlign w:val="top"/>
          </w:tcPr>
          <w:p>
            <w:pPr>
              <w:spacing w:before="222" w:line="312" w:lineRule="exact"/>
              <w:ind w:firstLine="273"/>
              <w:rPr>
                <w:rFonts w:ascii="宋体" w:hAnsi="宋体" w:eastAsia="宋体" w:cs="宋体"/>
                <w:sz w:val="21"/>
                <w:szCs w:val="21"/>
              </w:rPr>
            </w:pPr>
            <w:r>
              <w:rPr>
                <w:rFonts w:ascii="宋体" w:hAnsi="宋体" w:eastAsia="宋体" w:cs="宋体"/>
                <w:spacing w:val="-2"/>
                <w:position w:val="6"/>
                <w:sz w:val="21"/>
                <w:szCs w:val="21"/>
              </w:rPr>
              <w:t>其他</w:t>
            </w:r>
          </w:p>
          <w:p>
            <w:pPr>
              <w:spacing w:line="204" w:lineRule="auto"/>
              <w:ind w:firstLine="279"/>
              <w:rPr>
                <w:rFonts w:ascii="宋体" w:hAnsi="宋体" w:eastAsia="宋体" w:cs="宋体"/>
                <w:sz w:val="21"/>
                <w:szCs w:val="21"/>
              </w:rPr>
            </w:pPr>
            <w:r>
              <w:rPr>
                <w:rFonts w:ascii="宋体" w:hAnsi="宋体" w:eastAsia="宋体" w:cs="宋体"/>
                <w:spacing w:val="-4"/>
                <w:sz w:val="21"/>
                <w:szCs w:val="21"/>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7" w:type="dxa"/>
            <w:vAlign w:val="top"/>
          </w:tcPr>
          <w:p>
            <w:pPr>
              <w:spacing w:before="58" w:line="230" w:lineRule="auto"/>
              <w:ind w:left="156" w:right="138"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113" w:type="dxa"/>
            <w:vAlign w:val="top"/>
          </w:tcPr>
          <w:p>
            <w:pPr>
              <w:spacing w:before="211" w:line="186" w:lineRule="auto"/>
              <w:ind w:firstLine="487"/>
              <w:rPr>
                <w:rFonts w:ascii="宋体" w:hAnsi="宋体" w:eastAsia="宋体" w:cs="宋体"/>
                <w:sz w:val="21"/>
                <w:szCs w:val="21"/>
              </w:rPr>
            </w:pPr>
            <w:r>
              <w:rPr>
                <w:rFonts w:ascii="宋体" w:hAnsi="宋体" w:eastAsia="宋体" w:cs="宋体"/>
                <w:spacing w:val="-1"/>
                <w:sz w:val="21"/>
                <w:szCs w:val="21"/>
              </w:rPr>
              <w:t>项目（按“项”级功能分类科目）</w:t>
            </w:r>
          </w:p>
        </w:tc>
        <w:tc>
          <w:tcPr>
            <w:tcW w:w="1133" w:type="dxa"/>
            <w:vMerge w:val="continue"/>
            <w:tcBorders>
              <w:top w:val="nil"/>
            </w:tcBorders>
            <w:vAlign w:val="top"/>
          </w:tcPr>
          <w:p>
            <w:pPr>
              <w:rPr>
                <w:rFonts w:ascii="Microsoft JhengHei"/>
                <w:sz w:val="21"/>
              </w:rPr>
            </w:pPr>
          </w:p>
        </w:tc>
        <w:tc>
          <w:tcPr>
            <w:tcW w:w="1133" w:type="dxa"/>
            <w:vMerge w:val="continue"/>
            <w:tcBorders>
              <w:top w:val="nil"/>
            </w:tcBorders>
            <w:vAlign w:val="top"/>
          </w:tcPr>
          <w:p>
            <w:pPr>
              <w:rPr>
                <w:rFonts w:ascii="Microsoft JhengHei"/>
                <w:sz w:val="21"/>
              </w:rPr>
            </w:pPr>
          </w:p>
        </w:tc>
        <w:tc>
          <w:tcPr>
            <w:tcW w:w="1137" w:type="dxa"/>
            <w:vMerge w:val="continue"/>
            <w:tcBorders>
              <w:top w:val="nil"/>
            </w:tcBorders>
            <w:vAlign w:val="top"/>
          </w:tcPr>
          <w:p>
            <w:pPr>
              <w:rPr>
                <w:rFonts w:ascii="Microsoft JhengHei"/>
                <w:sz w:val="21"/>
              </w:rPr>
            </w:pPr>
          </w:p>
        </w:tc>
        <w:tc>
          <w:tcPr>
            <w:tcW w:w="1061" w:type="dxa"/>
            <w:vAlign w:val="top"/>
          </w:tcPr>
          <w:p>
            <w:pPr>
              <w:spacing w:before="211" w:line="186" w:lineRule="auto"/>
              <w:ind w:firstLine="329"/>
              <w:rPr>
                <w:rFonts w:ascii="宋体" w:hAnsi="宋体" w:eastAsia="宋体" w:cs="宋体"/>
                <w:sz w:val="21"/>
                <w:szCs w:val="21"/>
              </w:rPr>
            </w:pPr>
            <w:r>
              <w:rPr>
                <w:rFonts w:ascii="宋体" w:hAnsi="宋体" w:eastAsia="宋体" w:cs="宋体"/>
                <w:spacing w:val="-3"/>
                <w:sz w:val="21"/>
                <w:szCs w:val="21"/>
              </w:rPr>
              <w:t>小计</w:t>
            </w:r>
          </w:p>
        </w:tc>
        <w:tc>
          <w:tcPr>
            <w:tcW w:w="1061" w:type="dxa"/>
            <w:vAlign w:val="top"/>
          </w:tcPr>
          <w:p>
            <w:pPr>
              <w:spacing w:before="58" w:line="230" w:lineRule="auto"/>
              <w:ind w:left="230" w:right="101" w:hanging="112"/>
              <w:rPr>
                <w:rFonts w:ascii="宋体" w:hAnsi="宋体" w:eastAsia="宋体" w:cs="宋体"/>
                <w:sz w:val="21"/>
                <w:szCs w:val="21"/>
              </w:rPr>
            </w:pPr>
            <w:r>
              <w:rPr>
                <w:rFonts w:ascii="宋体" w:hAnsi="宋体" w:eastAsia="宋体" w:cs="宋体"/>
                <w:spacing w:val="-2"/>
                <w:sz w:val="21"/>
                <w:szCs w:val="21"/>
              </w:rPr>
              <w:t>其中：教</w:t>
            </w:r>
            <w:r>
              <w:rPr>
                <w:rFonts w:ascii="宋体" w:hAnsi="宋体" w:eastAsia="宋体" w:cs="宋体"/>
                <w:spacing w:val="3"/>
                <w:sz w:val="21"/>
                <w:szCs w:val="21"/>
              </w:rPr>
              <w:t xml:space="preserve"> </w:t>
            </w:r>
            <w:r>
              <w:rPr>
                <w:rFonts w:ascii="宋体" w:hAnsi="宋体" w:eastAsia="宋体" w:cs="宋体"/>
                <w:spacing w:val="-3"/>
                <w:sz w:val="21"/>
                <w:szCs w:val="21"/>
              </w:rPr>
              <w:t>育收费</w:t>
            </w:r>
          </w:p>
        </w:tc>
        <w:tc>
          <w:tcPr>
            <w:tcW w:w="945" w:type="dxa"/>
            <w:vMerge w:val="continue"/>
            <w:tcBorders>
              <w:top w:val="nil"/>
            </w:tcBorders>
            <w:vAlign w:val="top"/>
          </w:tcPr>
          <w:p>
            <w:pPr>
              <w:rPr>
                <w:rFonts w:ascii="Microsoft JhengHei"/>
                <w:sz w:val="21"/>
              </w:rPr>
            </w:pPr>
          </w:p>
        </w:tc>
        <w:tc>
          <w:tcPr>
            <w:tcW w:w="946" w:type="dxa"/>
            <w:vMerge w:val="continue"/>
            <w:tcBorders>
              <w:top w:val="nil"/>
            </w:tcBorders>
            <w:vAlign w:val="top"/>
          </w:tcPr>
          <w:p>
            <w:pPr>
              <w:rPr>
                <w:rFonts w:ascii="Microsoft JhengHei"/>
                <w:sz w:val="21"/>
              </w:rPr>
            </w:pPr>
          </w:p>
        </w:tc>
        <w:tc>
          <w:tcPr>
            <w:tcW w:w="950"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20306</w:t>
            </w:r>
          </w:p>
        </w:tc>
        <w:tc>
          <w:tcPr>
            <w:tcW w:w="4113" w:type="dxa"/>
            <w:vAlign w:val="top"/>
          </w:tcPr>
          <w:p>
            <w:pPr>
              <w:spacing w:before="53" w:line="186" w:lineRule="auto"/>
              <w:ind w:firstLine="135"/>
              <w:rPr>
                <w:rFonts w:ascii="宋体" w:hAnsi="宋体" w:eastAsia="宋体" w:cs="宋体"/>
                <w:sz w:val="21"/>
                <w:szCs w:val="21"/>
              </w:rPr>
            </w:pPr>
            <w:r>
              <w:rPr>
                <w:rFonts w:ascii="宋体" w:hAnsi="宋体" w:eastAsia="宋体" w:cs="宋体"/>
                <w:spacing w:val="-5"/>
                <w:sz w:val="21"/>
                <w:szCs w:val="21"/>
              </w:rPr>
              <w:t>国防动员</w:t>
            </w:r>
          </w:p>
        </w:tc>
        <w:tc>
          <w:tcPr>
            <w:tcW w:w="1133" w:type="dxa"/>
            <w:vAlign w:val="top"/>
          </w:tcPr>
          <w:p>
            <w:pPr>
              <w:spacing w:before="89"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3" w:type="dxa"/>
            <w:vAlign w:val="top"/>
          </w:tcPr>
          <w:p>
            <w:pPr>
              <w:spacing w:before="89"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7" w:type="dxa"/>
            <w:vAlign w:val="top"/>
          </w:tcPr>
          <w:p>
            <w:pPr>
              <w:spacing w:before="8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8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2030607</w:t>
            </w:r>
          </w:p>
        </w:tc>
        <w:tc>
          <w:tcPr>
            <w:tcW w:w="4113" w:type="dxa"/>
            <w:vAlign w:val="top"/>
          </w:tcPr>
          <w:p>
            <w:pPr>
              <w:spacing w:before="54" w:line="186" w:lineRule="auto"/>
              <w:ind w:firstLine="346"/>
              <w:rPr>
                <w:rFonts w:ascii="宋体" w:hAnsi="宋体" w:eastAsia="宋体" w:cs="宋体"/>
                <w:sz w:val="21"/>
                <w:szCs w:val="21"/>
              </w:rPr>
            </w:pPr>
            <w:r>
              <w:rPr>
                <w:rFonts w:ascii="宋体" w:hAnsi="宋体" w:eastAsia="宋体" w:cs="宋体"/>
                <w:spacing w:val="-7"/>
                <w:sz w:val="21"/>
                <w:szCs w:val="21"/>
              </w:rPr>
              <w:t>民兵</w:t>
            </w:r>
          </w:p>
        </w:tc>
        <w:tc>
          <w:tcPr>
            <w:tcW w:w="1133" w:type="dxa"/>
            <w:vAlign w:val="top"/>
          </w:tcPr>
          <w:p>
            <w:pPr>
              <w:spacing w:before="90"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3" w:type="dxa"/>
            <w:vAlign w:val="top"/>
          </w:tcPr>
          <w:p>
            <w:pPr>
              <w:spacing w:before="90" w:line="180" w:lineRule="auto"/>
              <w:ind w:firstLine="616"/>
              <w:rPr>
                <w:rFonts w:ascii="宋体" w:hAnsi="宋体" w:eastAsia="宋体" w:cs="宋体"/>
                <w:sz w:val="21"/>
                <w:szCs w:val="21"/>
              </w:rPr>
            </w:pPr>
            <w:r>
              <w:rPr>
                <w:rFonts w:ascii="宋体" w:hAnsi="宋体" w:eastAsia="宋体" w:cs="宋体"/>
                <w:spacing w:val="-2"/>
                <w:sz w:val="21"/>
                <w:szCs w:val="21"/>
              </w:rPr>
              <w:t>9.00</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204</w:t>
            </w:r>
          </w:p>
        </w:tc>
        <w:tc>
          <w:tcPr>
            <w:tcW w:w="4113" w:type="dxa"/>
            <w:vAlign w:val="top"/>
          </w:tcPr>
          <w:p>
            <w:pPr>
              <w:spacing w:before="54" w:line="186" w:lineRule="auto"/>
              <w:ind w:firstLine="121"/>
              <w:rPr>
                <w:rFonts w:ascii="宋体" w:hAnsi="宋体" w:eastAsia="宋体" w:cs="宋体"/>
                <w:sz w:val="21"/>
                <w:szCs w:val="21"/>
              </w:rPr>
            </w:pPr>
            <w:r>
              <w:rPr>
                <w:rFonts w:ascii="宋体" w:hAnsi="宋体" w:eastAsia="宋体" w:cs="宋体"/>
                <w:spacing w:val="-2"/>
                <w:sz w:val="21"/>
                <w:szCs w:val="21"/>
              </w:rPr>
              <w:t>公共安全支出</w:t>
            </w:r>
          </w:p>
        </w:tc>
        <w:tc>
          <w:tcPr>
            <w:tcW w:w="1133" w:type="dxa"/>
            <w:vAlign w:val="top"/>
          </w:tcPr>
          <w:p>
            <w:pPr>
              <w:spacing w:before="89" w:line="180" w:lineRule="auto"/>
              <w:ind w:firstLine="419"/>
              <w:rPr>
                <w:rFonts w:ascii="宋体" w:hAnsi="宋体" w:eastAsia="宋体" w:cs="宋体"/>
                <w:sz w:val="21"/>
                <w:szCs w:val="21"/>
              </w:rPr>
            </w:pPr>
            <w:r>
              <w:rPr>
                <w:rFonts w:ascii="宋体" w:hAnsi="宋体" w:eastAsia="宋体" w:cs="宋体"/>
                <w:spacing w:val="-3"/>
                <w:sz w:val="21"/>
                <w:szCs w:val="21"/>
              </w:rPr>
              <w:t>143.77</w:t>
            </w:r>
          </w:p>
        </w:tc>
        <w:tc>
          <w:tcPr>
            <w:tcW w:w="1133" w:type="dxa"/>
            <w:vAlign w:val="top"/>
          </w:tcPr>
          <w:p>
            <w:pPr>
              <w:spacing w:before="89" w:line="180" w:lineRule="auto"/>
              <w:ind w:firstLine="420"/>
              <w:rPr>
                <w:rFonts w:ascii="宋体" w:hAnsi="宋体" w:eastAsia="宋体" w:cs="宋体"/>
                <w:sz w:val="21"/>
                <w:szCs w:val="21"/>
              </w:rPr>
            </w:pPr>
            <w:r>
              <w:rPr>
                <w:rFonts w:ascii="宋体" w:hAnsi="宋体" w:eastAsia="宋体" w:cs="宋体"/>
                <w:spacing w:val="-3"/>
                <w:sz w:val="21"/>
                <w:szCs w:val="21"/>
              </w:rPr>
              <w:t>143.77</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20406</w:t>
            </w:r>
          </w:p>
        </w:tc>
        <w:tc>
          <w:tcPr>
            <w:tcW w:w="4113" w:type="dxa"/>
            <w:vAlign w:val="top"/>
          </w:tcPr>
          <w:p>
            <w:pPr>
              <w:spacing w:before="54" w:line="186" w:lineRule="auto"/>
              <w:ind w:firstLine="122"/>
              <w:rPr>
                <w:rFonts w:ascii="宋体" w:hAnsi="宋体" w:eastAsia="宋体" w:cs="宋体"/>
                <w:sz w:val="21"/>
                <w:szCs w:val="21"/>
              </w:rPr>
            </w:pPr>
            <w:r>
              <w:rPr>
                <w:rFonts w:ascii="宋体" w:hAnsi="宋体" w:eastAsia="宋体" w:cs="宋体"/>
                <w:spacing w:val="-4"/>
                <w:sz w:val="21"/>
                <w:szCs w:val="21"/>
              </w:rPr>
              <w:t>司法</w:t>
            </w:r>
          </w:p>
        </w:tc>
        <w:tc>
          <w:tcPr>
            <w:tcW w:w="1133" w:type="dxa"/>
            <w:vAlign w:val="top"/>
          </w:tcPr>
          <w:p>
            <w:pPr>
              <w:spacing w:before="91" w:line="180" w:lineRule="auto"/>
              <w:ind w:firstLine="509"/>
              <w:rPr>
                <w:rFonts w:ascii="宋体" w:hAnsi="宋体" w:eastAsia="宋体" w:cs="宋体"/>
                <w:sz w:val="21"/>
                <w:szCs w:val="21"/>
              </w:rPr>
            </w:pPr>
            <w:r>
              <w:rPr>
                <w:rFonts w:ascii="宋体" w:hAnsi="宋体" w:eastAsia="宋体" w:cs="宋体"/>
                <w:spacing w:val="-1"/>
                <w:sz w:val="21"/>
                <w:szCs w:val="21"/>
              </w:rPr>
              <w:t>43.60</w:t>
            </w:r>
          </w:p>
        </w:tc>
        <w:tc>
          <w:tcPr>
            <w:tcW w:w="1133" w:type="dxa"/>
            <w:vAlign w:val="top"/>
          </w:tcPr>
          <w:p>
            <w:pPr>
              <w:spacing w:before="91" w:line="180" w:lineRule="auto"/>
              <w:ind w:firstLine="509"/>
              <w:rPr>
                <w:rFonts w:ascii="宋体" w:hAnsi="宋体" w:eastAsia="宋体" w:cs="宋体"/>
                <w:sz w:val="21"/>
                <w:szCs w:val="21"/>
              </w:rPr>
            </w:pPr>
            <w:r>
              <w:rPr>
                <w:rFonts w:ascii="宋体" w:hAnsi="宋体" w:eastAsia="宋体" w:cs="宋体"/>
                <w:spacing w:val="-1"/>
                <w:sz w:val="21"/>
                <w:szCs w:val="21"/>
              </w:rPr>
              <w:t>43.60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2040601</w:t>
            </w:r>
          </w:p>
        </w:tc>
        <w:tc>
          <w:tcPr>
            <w:tcW w:w="4113" w:type="dxa"/>
            <w:vAlign w:val="top"/>
          </w:tcPr>
          <w:p>
            <w:pPr>
              <w:spacing w:before="55"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133" w:type="dxa"/>
            <w:vAlign w:val="top"/>
          </w:tcPr>
          <w:p>
            <w:pPr>
              <w:spacing w:before="91" w:line="180" w:lineRule="auto"/>
              <w:ind w:firstLine="509"/>
              <w:rPr>
                <w:rFonts w:ascii="宋体" w:hAnsi="宋体" w:eastAsia="宋体" w:cs="宋体"/>
                <w:sz w:val="21"/>
                <w:szCs w:val="21"/>
              </w:rPr>
            </w:pPr>
            <w:r>
              <w:rPr>
                <w:rFonts w:ascii="宋体" w:hAnsi="宋体" w:eastAsia="宋体" w:cs="宋体"/>
                <w:spacing w:val="-1"/>
                <w:sz w:val="21"/>
                <w:szCs w:val="21"/>
              </w:rPr>
              <w:t>43.60</w:t>
            </w:r>
          </w:p>
        </w:tc>
        <w:tc>
          <w:tcPr>
            <w:tcW w:w="1133" w:type="dxa"/>
            <w:vAlign w:val="top"/>
          </w:tcPr>
          <w:p>
            <w:pPr>
              <w:spacing w:before="91" w:line="180" w:lineRule="auto"/>
              <w:ind w:firstLine="509"/>
              <w:rPr>
                <w:rFonts w:ascii="宋体" w:hAnsi="宋体" w:eastAsia="宋体" w:cs="宋体"/>
                <w:sz w:val="21"/>
                <w:szCs w:val="21"/>
              </w:rPr>
            </w:pPr>
            <w:r>
              <w:rPr>
                <w:rFonts w:ascii="宋体" w:hAnsi="宋体" w:eastAsia="宋体" w:cs="宋体"/>
                <w:spacing w:val="-1"/>
                <w:sz w:val="21"/>
                <w:szCs w:val="21"/>
              </w:rPr>
              <w:t>43.60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20499</w:t>
            </w:r>
          </w:p>
        </w:tc>
        <w:tc>
          <w:tcPr>
            <w:tcW w:w="4113" w:type="dxa"/>
            <w:vAlign w:val="top"/>
          </w:tcPr>
          <w:p>
            <w:pPr>
              <w:spacing w:before="55" w:line="186" w:lineRule="auto"/>
              <w:ind w:firstLine="115"/>
              <w:rPr>
                <w:rFonts w:ascii="宋体" w:hAnsi="宋体" w:eastAsia="宋体" w:cs="宋体"/>
                <w:sz w:val="21"/>
                <w:szCs w:val="21"/>
              </w:rPr>
            </w:pPr>
            <w:r>
              <w:rPr>
                <w:rFonts w:ascii="宋体" w:hAnsi="宋体" w:eastAsia="宋体" w:cs="宋体"/>
                <w:spacing w:val="-1"/>
                <w:sz w:val="21"/>
                <w:szCs w:val="21"/>
              </w:rPr>
              <w:t>其他公共安全支出</w:t>
            </w:r>
          </w:p>
        </w:tc>
        <w:tc>
          <w:tcPr>
            <w:tcW w:w="1133" w:type="dxa"/>
            <w:vAlign w:val="top"/>
          </w:tcPr>
          <w:p>
            <w:pPr>
              <w:spacing w:before="90" w:line="180" w:lineRule="auto"/>
              <w:ind w:firstLine="419"/>
              <w:rPr>
                <w:rFonts w:ascii="宋体" w:hAnsi="宋体" w:eastAsia="宋体" w:cs="宋体"/>
                <w:sz w:val="21"/>
                <w:szCs w:val="21"/>
              </w:rPr>
            </w:pPr>
            <w:r>
              <w:rPr>
                <w:rFonts w:ascii="宋体" w:hAnsi="宋体" w:eastAsia="宋体" w:cs="宋体"/>
                <w:spacing w:val="-3"/>
                <w:sz w:val="21"/>
                <w:szCs w:val="21"/>
              </w:rPr>
              <w:t>100.17</w:t>
            </w:r>
          </w:p>
        </w:tc>
        <w:tc>
          <w:tcPr>
            <w:tcW w:w="1133" w:type="dxa"/>
            <w:vAlign w:val="top"/>
          </w:tcPr>
          <w:p>
            <w:pPr>
              <w:spacing w:before="90" w:line="180" w:lineRule="auto"/>
              <w:ind w:firstLine="420"/>
              <w:rPr>
                <w:rFonts w:ascii="宋体" w:hAnsi="宋体" w:eastAsia="宋体" w:cs="宋体"/>
                <w:sz w:val="21"/>
                <w:szCs w:val="21"/>
              </w:rPr>
            </w:pPr>
            <w:r>
              <w:rPr>
                <w:rFonts w:ascii="宋体" w:hAnsi="宋体" w:eastAsia="宋体" w:cs="宋体"/>
                <w:spacing w:val="-3"/>
                <w:sz w:val="21"/>
                <w:szCs w:val="21"/>
              </w:rPr>
              <w:t>100.17</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2049901</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其他公共安全支出</w:t>
            </w:r>
          </w:p>
        </w:tc>
        <w:tc>
          <w:tcPr>
            <w:tcW w:w="1133" w:type="dxa"/>
            <w:vAlign w:val="top"/>
          </w:tcPr>
          <w:p>
            <w:pPr>
              <w:spacing w:before="91" w:line="180" w:lineRule="auto"/>
              <w:ind w:firstLine="419"/>
              <w:rPr>
                <w:rFonts w:ascii="宋体" w:hAnsi="宋体" w:eastAsia="宋体" w:cs="宋体"/>
                <w:sz w:val="21"/>
                <w:szCs w:val="21"/>
              </w:rPr>
            </w:pPr>
            <w:r>
              <w:rPr>
                <w:rFonts w:ascii="宋体" w:hAnsi="宋体" w:eastAsia="宋体" w:cs="宋体"/>
                <w:spacing w:val="-3"/>
                <w:sz w:val="21"/>
                <w:szCs w:val="21"/>
              </w:rPr>
              <w:t>100.17</w:t>
            </w:r>
          </w:p>
        </w:tc>
        <w:tc>
          <w:tcPr>
            <w:tcW w:w="1133" w:type="dxa"/>
            <w:vAlign w:val="top"/>
          </w:tcPr>
          <w:p>
            <w:pPr>
              <w:spacing w:before="91" w:line="180" w:lineRule="auto"/>
              <w:ind w:firstLine="420"/>
              <w:rPr>
                <w:rFonts w:ascii="宋体" w:hAnsi="宋体" w:eastAsia="宋体" w:cs="宋体"/>
                <w:sz w:val="21"/>
                <w:szCs w:val="21"/>
              </w:rPr>
            </w:pPr>
            <w:r>
              <w:rPr>
                <w:rFonts w:ascii="宋体" w:hAnsi="宋体" w:eastAsia="宋体" w:cs="宋体"/>
                <w:spacing w:val="-3"/>
                <w:sz w:val="21"/>
                <w:szCs w:val="21"/>
              </w:rPr>
              <w:t>100.17</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207</w:t>
            </w:r>
          </w:p>
        </w:tc>
        <w:tc>
          <w:tcPr>
            <w:tcW w:w="4113" w:type="dxa"/>
            <w:vAlign w:val="top"/>
          </w:tcPr>
          <w:p>
            <w:pPr>
              <w:spacing w:before="56" w:line="186" w:lineRule="auto"/>
              <w:ind w:firstLine="116"/>
              <w:rPr>
                <w:rFonts w:ascii="宋体" w:hAnsi="宋体" w:eastAsia="宋体" w:cs="宋体"/>
                <w:sz w:val="21"/>
                <w:szCs w:val="21"/>
              </w:rPr>
            </w:pPr>
            <w:r>
              <w:rPr>
                <w:rFonts w:ascii="宋体" w:hAnsi="宋体" w:eastAsia="宋体" w:cs="宋体"/>
                <w:spacing w:val="-1"/>
                <w:sz w:val="21"/>
                <w:szCs w:val="21"/>
              </w:rPr>
              <w:t>文化旅游体育与传媒支出</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20701</w:t>
            </w:r>
          </w:p>
        </w:tc>
        <w:tc>
          <w:tcPr>
            <w:tcW w:w="4113" w:type="dxa"/>
            <w:vAlign w:val="top"/>
          </w:tcPr>
          <w:p>
            <w:pPr>
              <w:spacing w:before="56" w:line="186" w:lineRule="auto"/>
              <w:ind w:firstLine="116"/>
              <w:rPr>
                <w:rFonts w:ascii="宋体" w:hAnsi="宋体" w:eastAsia="宋体" w:cs="宋体"/>
                <w:sz w:val="21"/>
                <w:szCs w:val="21"/>
              </w:rPr>
            </w:pPr>
            <w:r>
              <w:rPr>
                <w:rFonts w:ascii="宋体" w:hAnsi="宋体" w:eastAsia="宋体" w:cs="宋体"/>
                <w:spacing w:val="-1"/>
                <w:sz w:val="21"/>
                <w:szCs w:val="21"/>
              </w:rPr>
              <w:t>文化和旅游</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2070199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其他文化和旅游支出</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3" w:type="dxa"/>
            <w:vAlign w:val="top"/>
          </w:tcPr>
          <w:p>
            <w:pPr>
              <w:spacing w:before="91" w:line="180" w:lineRule="auto"/>
              <w:ind w:firstLine="512"/>
              <w:rPr>
                <w:rFonts w:ascii="宋体" w:hAnsi="宋体" w:eastAsia="宋体" w:cs="宋体"/>
                <w:sz w:val="21"/>
                <w:szCs w:val="21"/>
              </w:rPr>
            </w:pPr>
            <w:r>
              <w:rPr>
                <w:rFonts w:ascii="宋体" w:hAnsi="宋体" w:eastAsia="宋体" w:cs="宋体"/>
                <w:spacing w:val="-2"/>
                <w:sz w:val="21"/>
                <w:szCs w:val="21"/>
              </w:rPr>
              <w:t>22.14</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w:t>
            </w:r>
          </w:p>
        </w:tc>
        <w:tc>
          <w:tcPr>
            <w:tcW w:w="4113" w:type="dxa"/>
            <w:vAlign w:val="top"/>
          </w:tcPr>
          <w:p>
            <w:pPr>
              <w:spacing w:before="57" w:line="186" w:lineRule="auto"/>
              <w:ind w:firstLine="116"/>
              <w:rPr>
                <w:rFonts w:ascii="宋体" w:hAnsi="宋体" w:eastAsia="宋体" w:cs="宋体"/>
                <w:sz w:val="21"/>
                <w:szCs w:val="21"/>
              </w:rPr>
            </w:pPr>
            <w:r>
              <w:rPr>
                <w:rFonts w:ascii="宋体" w:hAnsi="宋体" w:eastAsia="宋体" w:cs="宋体"/>
                <w:spacing w:val="-1"/>
                <w:sz w:val="21"/>
                <w:szCs w:val="21"/>
              </w:rPr>
              <w:t>社会保障和就业支出</w:t>
            </w:r>
          </w:p>
        </w:tc>
        <w:tc>
          <w:tcPr>
            <w:tcW w:w="1133" w:type="dxa"/>
            <w:vAlign w:val="top"/>
          </w:tcPr>
          <w:p>
            <w:pPr>
              <w:spacing w:before="93" w:line="180" w:lineRule="auto"/>
              <w:ind w:firstLine="403"/>
              <w:rPr>
                <w:rFonts w:ascii="宋体" w:hAnsi="宋体" w:eastAsia="宋体" w:cs="宋体"/>
                <w:sz w:val="21"/>
                <w:szCs w:val="21"/>
              </w:rPr>
            </w:pPr>
            <w:r>
              <w:rPr>
                <w:rFonts w:ascii="宋体" w:hAnsi="宋体" w:eastAsia="宋体" w:cs="宋体"/>
                <w:spacing w:val="-1"/>
                <w:sz w:val="21"/>
                <w:szCs w:val="21"/>
              </w:rPr>
              <w:t>499.37</w:t>
            </w:r>
          </w:p>
        </w:tc>
        <w:tc>
          <w:tcPr>
            <w:tcW w:w="1133" w:type="dxa"/>
            <w:vAlign w:val="top"/>
          </w:tcPr>
          <w:p>
            <w:pPr>
              <w:spacing w:before="93" w:line="180" w:lineRule="auto"/>
              <w:ind w:firstLine="403"/>
              <w:rPr>
                <w:rFonts w:ascii="宋体" w:hAnsi="宋体" w:eastAsia="宋体" w:cs="宋体"/>
                <w:sz w:val="21"/>
                <w:szCs w:val="21"/>
              </w:rPr>
            </w:pPr>
            <w:r>
              <w:rPr>
                <w:rFonts w:ascii="宋体" w:hAnsi="宋体" w:eastAsia="宋体" w:cs="宋体"/>
                <w:spacing w:val="-1"/>
                <w:sz w:val="21"/>
                <w:szCs w:val="21"/>
              </w:rPr>
              <w:t>499.37</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7"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20801</w:t>
            </w:r>
          </w:p>
        </w:tc>
        <w:tc>
          <w:tcPr>
            <w:tcW w:w="4113" w:type="dxa"/>
            <w:vAlign w:val="top"/>
          </w:tcPr>
          <w:p>
            <w:pPr>
              <w:spacing w:before="61" w:line="186" w:lineRule="auto"/>
              <w:ind w:firstLine="116"/>
              <w:rPr>
                <w:rFonts w:ascii="宋体" w:hAnsi="宋体" w:eastAsia="宋体" w:cs="宋体"/>
                <w:sz w:val="21"/>
                <w:szCs w:val="21"/>
              </w:rPr>
            </w:pPr>
            <w:r>
              <w:rPr>
                <w:rFonts w:ascii="宋体" w:hAnsi="宋体" w:eastAsia="宋体" w:cs="宋体"/>
                <w:spacing w:val="-1"/>
                <w:sz w:val="21"/>
                <w:szCs w:val="21"/>
              </w:rPr>
              <w:t>人力资源和社会保障管理事务</w:t>
            </w:r>
          </w:p>
        </w:tc>
        <w:tc>
          <w:tcPr>
            <w:tcW w:w="1133" w:type="dxa"/>
            <w:vAlign w:val="top"/>
          </w:tcPr>
          <w:p>
            <w:pPr>
              <w:spacing w:before="96" w:line="180" w:lineRule="auto"/>
              <w:ind w:firstLine="419"/>
              <w:rPr>
                <w:rFonts w:ascii="宋体" w:hAnsi="宋体" w:eastAsia="宋体" w:cs="宋体"/>
                <w:sz w:val="21"/>
                <w:szCs w:val="21"/>
              </w:rPr>
            </w:pPr>
            <w:r>
              <w:rPr>
                <w:rFonts w:ascii="宋体" w:hAnsi="宋体" w:eastAsia="宋体" w:cs="宋体"/>
                <w:spacing w:val="-3"/>
                <w:sz w:val="21"/>
                <w:szCs w:val="21"/>
              </w:rPr>
              <w:t>138.98</w:t>
            </w:r>
          </w:p>
        </w:tc>
        <w:tc>
          <w:tcPr>
            <w:tcW w:w="1133" w:type="dxa"/>
            <w:vAlign w:val="top"/>
          </w:tcPr>
          <w:p>
            <w:pPr>
              <w:spacing w:before="96" w:line="180" w:lineRule="auto"/>
              <w:ind w:firstLine="420"/>
              <w:rPr>
                <w:rFonts w:ascii="宋体" w:hAnsi="宋体" w:eastAsia="宋体" w:cs="宋体"/>
                <w:sz w:val="21"/>
                <w:szCs w:val="21"/>
              </w:rPr>
            </w:pPr>
            <w:r>
              <w:rPr>
                <w:rFonts w:ascii="宋体" w:hAnsi="宋体" w:eastAsia="宋体" w:cs="宋体"/>
                <w:spacing w:val="-3"/>
                <w:sz w:val="21"/>
                <w:szCs w:val="21"/>
              </w:rPr>
              <w:t>138.98</w:t>
            </w:r>
          </w:p>
        </w:tc>
        <w:tc>
          <w:tcPr>
            <w:tcW w:w="1137" w:type="dxa"/>
            <w:vAlign w:val="top"/>
          </w:tcPr>
          <w:p>
            <w:pPr>
              <w:spacing w:before="97"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7"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7"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7"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7"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7"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2080199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其他人力资源和社会保障管理事务支出</w:t>
            </w:r>
          </w:p>
        </w:tc>
        <w:tc>
          <w:tcPr>
            <w:tcW w:w="1133" w:type="dxa"/>
            <w:vAlign w:val="top"/>
          </w:tcPr>
          <w:p>
            <w:pPr>
              <w:spacing w:before="91" w:line="180" w:lineRule="auto"/>
              <w:ind w:firstLine="419"/>
              <w:rPr>
                <w:rFonts w:ascii="宋体" w:hAnsi="宋体" w:eastAsia="宋体" w:cs="宋体"/>
                <w:sz w:val="21"/>
                <w:szCs w:val="21"/>
              </w:rPr>
            </w:pPr>
            <w:r>
              <w:rPr>
                <w:rFonts w:ascii="宋体" w:hAnsi="宋体" w:eastAsia="宋体" w:cs="宋体"/>
                <w:spacing w:val="-3"/>
                <w:sz w:val="21"/>
                <w:szCs w:val="21"/>
              </w:rPr>
              <w:t>138.98</w:t>
            </w:r>
          </w:p>
        </w:tc>
        <w:tc>
          <w:tcPr>
            <w:tcW w:w="1133" w:type="dxa"/>
            <w:vAlign w:val="top"/>
          </w:tcPr>
          <w:p>
            <w:pPr>
              <w:spacing w:before="91" w:line="180" w:lineRule="auto"/>
              <w:ind w:firstLine="420"/>
              <w:rPr>
                <w:rFonts w:ascii="宋体" w:hAnsi="宋体" w:eastAsia="宋体" w:cs="宋体"/>
                <w:sz w:val="21"/>
                <w:szCs w:val="21"/>
              </w:rPr>
            </w:pPr>
            <w:r>
              <w:rPr>
                <w:rFonts w:ascii="宋体" w:hAnsi="宋体" w:eastAsia="宋体" w:cs="宋体"/>
                <w:spacing w:val="-3"/>
                <w:sz w:val="21"/>
                <w:szCs w:val="21"/>
              </w:rPr>
              <w:t>138.98</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20802</w:t>
            </w:r>
          </w:p>
        </w:tc>
        <w:tc>
          <w:tcPr>
            <w:tcW w:w="4113" w:type="dxa"/>
            <w:vAlign w:val="top"/>
          </w:tcPr>
          <w:p>
            <w:pPr>
              <w:spacing w:before="57" w:line="186" w:lineRule="auto"/>
              <w:ind w:firstLine="135"/>
              <w:rPr>
                <w:rFonts w:ascii="宋体" w:hAnsi="宋体" w:eastAsia="宋体" w:cs="宋体"/>
                <w:sz w:val="21"/>
                <w:szCs w:val="21"/>
              </w:rPr>
            </w:pPr>
            <w:r>
              <w:rPr>
                <w:rFonts w:ascii="宋体" w:hAnsi="宋体" w:eastAsia="宋体" w:cs="宋体"/>
                <w:spacing w:val="-4"/>
                <w:sz w:val="21"/>
                <w:szCs w:val="21"/>
              </w:rPr>
              <w:t>民政管理事务</w:t>
            </w:r>
          </w:p>
        </w:tc>
        <w:tc>
          <w:tcPr>
            <w:tcW w:w="1133" w:type="dxa"/>
            <w:vAlign w:val="top"/>
          </w:tcPr>
          <w:p>
            <w:pPr>
              <w:spacing w:before="92" w:line="180" w:lineRule="auto"/>
              <w:ind w:firstLine="419"/>
              <w:rPr>
                <w:rFonts w:ascii="宋体" w:hAnsi="宋体" w:eastAsia="宋体" w:cs="宋体"/>
                <w:sz w:val="21"/>
                <w:szCs w:val="21"/>
              </w:rPr>
            </w:pPr>
            <w:r>
              <w:rPr>
                <w:rFonts w:ascii="宋体" w:hAnsi="宋体" w:eastAsia="宋体" w:cs="宋体"/>
                <w:spacing w:val="-3"/>
                <w:sz w:val="21"/>
                <w:szCs w:val="21"/>
              </w:rPr>
              <w:t>159.10</w:t>
            </w:r>
          </w:p>
        </w:tc>
        <w:tc>
          <w:tcPr>
            <w:tcW w:w="1133" w:type="dxa"/>
            <w:vAlign w:val="top"/>
          </w:tcPr>
          <w:p>
            <w:pPr>
              <w:spacing w:before="92" w:line="180" w:lineRule="auto"/>
              <w:ind w:firstLine="420"/>
              <w:rPr>
                <w:rFonts w:ascii="宋体" w:hAnsi="宋体" w:eastAsia="宋体" w:cs="宋体"/>
                <w:sz w:val="21"/>
                <w:szCs w:val="21"/>
              </w:rPr>
            </w:pPr>
            <w:r>
              <w:rPr>
                <w:rFonts w:ascii="宋体" w:hAnsi="宋体" w:eastAsia="宋体" w:cs="宋体"/>
                <w:spacing w:val="-3"/>
                <w:sz w:val="21"/>
                <w:szCs w:val="21"/>
              </w:rPr>
              <w:t>159.10</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2080208</w:t>
            </w:r>
          </w:p>
        </w:tc>
        <w:tc>
          <w:tcPr>
            <w:tcW w:w="4113"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基层政权和社区建设</w:t>
            </w:r>
          </w:p>
        </w:tc>
        <w:tc>
          <w:tcPr>
            <w:tcW w:w="1133" w:type="dxa"/>
            <w:vAlign w:val="top"/>
          </w:tcPr>
          <w:p>
            <w:pPr>
              <w:spacing w:before="92" w:line="180" w:lineRule="auto"/>
              <w:ind w:firstLine="514"/>
              <w:rPr>
                <w:rFonts w:ascii="宋体" w:hAnsi="宋体" w:eastAsia="宋体" w:cs="宋体"/>
                <w:sz w:val="21"/>
                <w:szCs w:val="21"/>
              </w:rPr>
            </w:pPr>
            <w:r>
              <w:rPr>
                <w:rFonts w:ascii="宋体" w:hAnsi="宋体" w:eastAsia="宋体" w:cs="宋体"/>
                <w:spacing w:val="-2"/>
                <w:sz w:val="21"/>
                <w:szCs w:val="21"/>
              </w:rPr>
              <w:t>31.02</w:t>
            </w:r>
          </w:p>
        </w:tc>
        <w:tc>
          <w:tcPr>
            <w:tcW w:w="1133" w:type="dxa"/>
            <w:vAlign w:val="top"/>
          </w:tcPr>
          <w:p>
            <w:pPr>
              <w:spacing w:before="92" w:line="180" w:lineRule="auto"/>
              <w:ind w:firstLine="514"/>
              <w:rPr>
                <w:rFonts w:ascii="宋体" w:hAnsi="宋体" w:eastAsia="宋体" w:cs="宋体"/>
                <w:sz w:val="21"/>
                <w:szCs w:val="21"/>
              </w:rPr>
            </w:pPr>
            <w:r>
              <w:rPr>
                <w:rFonts w:ascii="宋体" w:hAnsi="宋体" w:eastAsia="宋体" w:cs="宋体"/>
                <w:spacing w:val="-2"/>
                <w:sz w:val="21"/>
                <w:szCs w:val="21"/>
              </w:rPr>
              <w:t>31.02</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2080299</w:t>
            </w:r>
          </w:p>
        </w:tc>
        <w:tc>
          <w:tcPr>
            <w:tcW w:w="4113"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其他民政管理事务支出</w:t>
            </w:r>
          </w:p>
        </w:tc>
        <w:tc>
          <w:tcPr>
            <w:tcW w:w="1133" w:type="dxa"/>
            <w:vAlign w:val="top"/>
          </w:tcPr>
          <w:p>
            <w:pPr>
              <w:spacing w:before="93" w:line="180" w:lineRule="auto"/>
              <w:ind w:firstLine="419"/>
              <w:rPr>
                <w:rFonts w:ascii="宋体" w:hAnsi="宋体" w:eastAsia="宋体" w:cs="宋体"/>
                <w:sz w:val="21"/>
                <w:szCs w:val="21"/>
              </w:rPr>
            </w:pPr>
            <w:r>
              <w:rPr>
                <w:rFonts w:ascii="宋体" w:hAnsi="宋体" w:eastAsia="宋体" w:cs="宋体"/>
                <w:spacing w:val="-3"/>
                <w:sz w:val="21"/>
                <w:szCs w:val="21"/>
              </w:rPr>
              <w:t>128.08</w:t>
            </w:r>
          </w:p>
        </w:tc>
        <w:tc>
          <w:tcPr>
            <w:tcW w:w="1133" w:type="dxa"/>
            <w:vAlign w:val="top"/>
          </w:tcPr>
          <w:p>
            <w:pPr>
              <w:spacing w:before="93" w:line="180" w:lineRule="auto"/>
              <w:ind w:firstLine="420"/>
              <w:rPr>
                <w:rFonts w:ascii="宋体" w:hAnsi="宋体" w:eastAsia="宋体" w:cs="宋体"/>
                <w:sz w:val="21"/>
                <w:szCs w:val="21"/>
              </w:rPr>
            </w:pPr>
            <w:r>
              <w:rPr>
                <w:rFonts w:ascii="宋体" w:hAnsi="宋体" w:eastAsia="宋体" w:cs="宋体"/>
                <w:spacing w:val="-3"/>
                <w:sz w:val="21"/>
                <w:szCs w:val="21"/>
              </w:rPr>
              <w:t>128.08</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20805</w:t>
            </w:r>
          </w:p>
        </w:tc>
        <w:tc>
          <w:tcPr>
            <w:tcW w:w="4113" w:type="dxa"/>
            <w:vAlign w:val="top"/>
          </w:tcPr>
          <w:p>
            <w:pPr>
              <w:spacing w:before="58" w:line="186" w:lineRule="auto"/>
              <w:ind w:firstLine="118"/>
              <w:rPr>
                <w:rFonts w:ascii="宋体" w:hAnsi="宋体" w:eastAsia="宋体" w:cs="宋体"/>
                <w:sz w:val="21"/>
                <w:szCs w:val="21"/>
              </w:rPr>
            </w:pPr>
            <w:r>
              <w:rPr>
                <w:rFonts w:ascii="宋体" w:hAnsi="宋体" w:eastAsia="宋体" w:cs="宋体"/>
                <w:spacing w:val="-1"/>
                <w:sz w:val="21"/>
                <w:szCs w:val="21"/>
              </w:rPr>
              <w:t>行政事业单位离退休</w:t>
            </w:r>
          </w:p>
        </w:tc>
        <w:tc>
          <w:tcPr>
            <w:tcW w:w="1133" w:type="dxa"/>
            <w:vAlign w:val="top"/>
          </w:tcPr>
          <w:p>
            <w:pPr>
              <w:spacing w:before="93" w:line="180" w:lineRule="auto"/>
              <w:ind w:firstLine="419"/>
              <w:rPr>
                <w:rFonts w:ascii="宋体" w:hAnsi="宋体" w:eastAsia="宋体" w:cs="宋体"/>
                <w:sz w:val="21"/>
                <w:szCs w:val="21"/>
              </w:rPr>
            </w:pPr>
            <w:r>
              <w:rPr>
                <w:rFonts w:ascii="宋体" w:hAnsi="宋体" w:eastAsia="宋体" w:cs="宋体"/>
                <w:spacing w:val="-3"/>
                <w:sz w:val="21"/>
                <w:szCs w:val="21"/>
              </w:rPr>
              <w:t>138.80</w:t>
            </w:r>
          </w:p>
        </w:tc>
        <w:tc>
          <w:tcPr>
            <w:tcW w:w="1133" w:type="dxa"/>
            <w:vAlign w:val="top"/>
          </w:tcPr>
          <w:p>
            <w:pPr>
              <w:spacing w:before="93" w:line="180" w:lineRule="auto"/>
              <w:ind w:firstLine="420"/>
              <w:rPr>
                <w:rFonts w:ascii="宋体" w:hAnsi="宋体" w:eastAsia="宋体" w:cs="宋体"/>
                <w:sz w:val="21"/>
                <w:szCs w:val="21"/>
              </w:rPr>
            </w:pPr>
            <w:r>
              <w:rPr>
                <w:rFonts w:ascii="宋体" w:hAnsi="宋体" w:eastAsia="宋体" w:cs="宋体"/>
                <w:spacing w:val="-3"/>
                <w:sz w:val="21"/>
                <w:szCs w:val="21"/>
              </w:rPr>
              <w:t>138.80</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2080505</w:t>
            </w:r>
          </w:p>
        </w:tc>
        <w:tc>
          <w:tcPr>
            <w:tcW w:w="4113" w:type="dxa"/>
            <w:vAlign w:val="top"/>
          </w:tcPr>
          <w:p>
            <w:pPr>
              <w:spacing w:before="59" w:line="186" w:lineRule="auto"/>
              <w:ind w:firstLine="325"/>
              <w:rPr>
                <w:rFonts w:ascii="宋体" w:hAnsi="宋体" w:eastAsia="宋体" w:cs="宋体"/>
                <w:sz w:val="21"/>
                <w:szCs w:val="21"/>
              </w:rPr>
            </w:pPr>
            <w:r>
              <w:rPr>
                <w:rFonts w:ascii="宋体" w:hAnsi="宋体" w:eastAsia="宋体" w:cs="宋体"/>
                <w:spacing w:val="-1"/>
                <w:sz w:val="21"/>
                <w:szCs w:val="21"/>
              </w:rPr>
              <w:t>机关事业单位基本养老保险缴费支出</w:t>
            </w:r>
          </w:p>
        </w:tc>
        <w:tc>
          <w:tcPr>
            <w:tcW w:w="1133" w:type="dxa"/>
            <w:vAlign w:val="top"/>
          </w:tcPr>
          <w:p>
            <w:pPr>
              <w:spacing w:before="95" w:line="180" w:lineRule="auto"/>
              <w:ind w:firstLine="511"/>
              <w:rPr>
                <w:rFonts w:ascii="宋体" w:hAnsi="宋体" w:eastAsia="宋体" w:cs="宋体"/>
                <w:sz w:val="21"/>
                <w:szCs w:val="21"/>
              </w:rPr>
            </w:pPr>
            <w:r>
              <w:rPr>
                <w:rFonts w:ascii="宋体" w:hAnsi="宋体" w:eastAsia="宋体" w:cs="宋体"/>
                <w:spacing w:val="-2"/>
                <w:sz w:val="21"/>
                <w:szCs w:val="21"/>
              </w:rPr>
              <w:t>66.40</w:t>
            </w:r>
          </w:p>
        </w:tc>
        <w:tc>
          <w:tcPr>
            <w:tcW w:w="1133" w:type="dxa"/>
            <w:vAlign w:val="top"/>
          </w:tcPr>
          <w:p>
            <w:pPr>
              <w:spacing w:before="95" w:line="180" w:lineRule="auto"/>
              <w:ind w:firstLine="511"/>
              <w:rPr>
                <w:rFonts w:ascii="宋体" w:hAnsi="宋体" w:eastAsia="宋体" w:cs="宋体"/>
                <w:sz w:val="21"/>
                <w:szCs w:val="21"/>
              </w:rPr>
            </w:pPr>
            <w:r>
              <w:rPr>
                <w:rFonts w:ascii="宋体" w:hAnsi="宋体" w:eastAsia="宋体" w:cs="宋体"/>
                <w:spacing w:val="-2"/>
                <w:sz w:val="21"/>
                <w:szCs w:val="21"/>
              </w:rPr>
              <w:t>66.40</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tcBorders>
              <w:bottom w:val="single" w:color="000000" w:sz="4" w:space="0"/>
            </w:tcBorders>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2080506</w:t>
            </w:r>
          </w:p>
        </w:tc>
        <w:tc>
          <w:tcPr>
            <w:tcW w:w="4113" w:type="dxa"/>
            <w:tcBorders>
              <w:bottom w:val="single" w:color="000000" w:sz="4" w:space="0"/>
            </w:tcBorders>
            <w:vAlign w:val="top"/>
          </w:tcPr>
          <w:p>
            <w:pPr>
              <w:spacing w:before="58" w:line="186" w:lineRule="auto"/>
              <w:ind w:firstLine="325"/>
              <w:rPr>
                <w:rFonts w:ascii="宋体" w:hAnsi="宋体" w:eastAsia="宋体" w:cs="宋体"/>
                <w:sz w:val="21"/>
                <w:szCs w:val="21"/>
              </w:rPr>
            </w:pPr>
            <w:r>
              <w:rPr>
                <w:rFonts w:ascii="宋体" w:hAnsi="宋体" w:eastAsia="宋体" w:cs="宋体"/>
                <w:spacing w:val="-1"/>
                <w:sz w:val="21"/>
                <w:szCs w:val="21"/>
              </w:rPr>
              <w:t>机关事业单位职业年金缴费支出</w:t>
            </w:r>
          </w:p>
        </w:tc>
        <w:tc>
          <w:tcPr>
            <w:tcW w:w="1133" w:type="dxa"/>
            <w:tcBorders>
              <w:bottom w:val="single" w:color="000000" w:sz="4" w:space="0"/>
            </w:tcBorders>
            <w:vAlign w:val="top"/>
          </w:tcPr>
          <w:p>
            <w:pPr>
              <w:spacing w:before="94" w:line="180" w:lineRule="auto"/>
              <w:ind w:firstLine="512"/>
              <w:rPr>
                <w:rFonts w:ascii="宋体" w:hAnsi="宋体" w:eastAsia="宋体" w:cs="宋体"/>
                <w:sz w:val="21"/>
                <w:szCs w:val="21"/>
              </w:rPr>
            </w:pPr>
            <w:r>
              <w:rPr>
                <w:rFonts w:ascii="宋体" w:hAnsi="宋体" w:eastAsia="宋体" w:cs="宋体"/>
                <w:spacing w:val="-2"/>
                <w:sz w:val="21"/>
                <w:szCs w:val="21"/>
              </w:rPr>
              <w:t>26.56</w:t>
            </w:r>
          </w:p>
        </w:tc>
        <w:tc>
          <w:tcPr>
            <w:tcW w:w="1133" w:type="dxa"/>
            <w:tcBorders>
              <w:bottom w:val="single" w:color="000000" w:sz="4" w:space="0"/>
            </w:tcBorders>
            <w:vAlign w:val="top"/>
          </w:tcPr>
          <w:p>
            <w:pPr>
              <w:spacing w:before="94" w:line="180" w:lineRule="auto"/>
              <w:ind w:firstLine="512"/>
              <w:rPr>
                <w:rFonts w:ascii="宋体" w:hAnsi="宋体" w:eastAsia="宋体" w:cs="宋体"/>
                <w:sz w:val="21"/>
                <w:szCs w:val="21"/>
              </w:rPr>
            </w:pPr>
            <w:r>
              <w:rPr>
                <w:rFonts w:ascii="宋体" w:hAnsi="宋体" w:eastAsia="宋体" w:cs="宋体"/>
                <w:spacing w:val="-2"/>
                <w:sz w:val="21"/>
                <w:szCs w:val="21"/>
              </w:rPr>
              <w:t>26.56</w:t>
            </w:r>
          </w:p>
        </w:tc>
        <w:tc>
          <w:tcPr>
            <w:tcW w:w="1137" w:type="dxa"/>
            <w:tcBorders>
              <w:bottom w:val="single" w:color="000000" w:sz="4" w:space="0"/>
            </w:tcBorders>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tcBorders>
              <w:bottom w:val="single" w:color="000000" w:sz="4" w:space="0"/>
            </w:tcBorders>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tcBorders>
              <w:bottom w:val="single" w:color="000000" w:sz="4" w:space="0"/>
            </w:tcBorders>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tcBorders>
              <w:bottom w:val="single" w:color="000000" w:sz="4" w:space="0"/>
            </w:tcBorders>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tcBorders>
              <w:bottom w:val="single" w:color="000000" w:sz="4" w:space="0"/>
            </w:tcBorders>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tcBorders>
              <w:bottom w:val="single" w:color="000000" w:sz="4" w:space="0"/>
            </w:tcBorders>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37" w:type="dxa"/>
            <w:tcBorders>
              <w:top w:val="single" w:color="000000" w:sz="4" w:space="0"/>
            </w:tcBorders>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2080599</w:t>
            </w:r>
          </w:p>
        </w:tc>
        <w:tc>
          <w:tcPr>
            <w:tcW w:w="4113" w:type="dxa"/>
            <w:tcBorders>
              <w:top w:val="single" w:color="000000" w:sz="4" w:space="0"/>
            </w:tcBorders>
            <w:vAlign w:val="top"/>
          </w:tcPr>
          <w:p>
            <w:pPr>
              <w:spacing w:before="53"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其他行政事业单位离退休支出</w:t>
            </w:r>
          </w:p>
        </w:tc>
        <w:tc>
          <w:tcPr>
            <w:tcW w:w="1133" w:type="dxa"/>
            <w:tcBorders>
              <w:top w:val="single" w:color="000000" w:sz="4" w:space="0"/>
            </w:tcBorders>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45.84</w:t>
            </w:r>
          </w:p>
        </w:tc>
        <w:tc>
          <w:tcPr>
            <w:tcW w:w="1133" w:type="dxa"/>
            <w:tcBorders>
              <w:top w:val="single" w:color="000000" w:sz="4" w:space="0"/>
            </w:tcBorders>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45.84</w:t>
            </w:r>
          </w:p>
        </w:tc>
        <w:tc>
          <w:tcPr>
            <w:tcW w:w="1137" w:type="dxa"/>
            <w:tcBorders>
              <w:top w:val="single" w:color="000000" w:sz="4" w:space="0"/>
            </w:tcBorders>
            <w:vAlign w:val="top"/>
          </w:tcPr>
          <w:p>
            <w:pPr>
              <w:spacing w:before="8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tcBorders>
              <w:top w:val="single" w:color="000000" w:sz="4" w:space="0"/>
            </w:tcBorders>
            <w:vAlign w:val="top"/>
          </w:tcPr>
          <w:p>
            <w:pPr>
              <w:spacing w:before="8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tcBorders>
              <w:top w:val="single" w:color="000000" w:sz="4" w:space="0"/>
            </w:tcBorders>
            <w:vAlign w:val="top"/>
          </w:tcPr>
          <w:p>
            <w:pPr>
              <w:spacing w:before="8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tcBorders>
              <w:top w:val="single" w:color="000000" w:sz="4" w:space="0"/>
            </w:tcBorders>
            <w:vAlign w:val="top"/>
          </w:tcPr>
          <w:p>
            <w:pPr>
              <w:spacing w:before="8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tcBorders>
              <w:top w:val="single" w:color="000000" w:sz="4" w:space="0"/>
            </w:tcBorders>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tcBorders>
              <w:top w:val="single" w:color="000000" w:sz="4" w:space="0"/>
            </w:tcBorders>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20808</w:t>
            </w:r>
          </w:p>
        </w:tc>
        <w:tc>
          <w:tcPr>
            <w:tcW w:w="4113"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2"/>
                <w:sz w:val="21"/>
                <w:szCs w:val="21"/>
              </w:rPr>
              <w:t>抚恤</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39.42</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39.42</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2080801</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死亡抚恤</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39.42</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39.42</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20810</w:t>
            </w:r>
          </w:p>
        </w:tc>
        <w:tc>
          <w:tcPr>
            <w:tcW w:w="4113" w:type="dxa"/>
            <w:vAlign w:val="top"/>
          </w:tcPr>
          <w:p>
            <w:pPr>
              <w:spacing w:before="59" w:line="186" w:lineRule="auto"/>
              <w:ind w:firstLine="116"/>
              <w:rPr>
                <w:rFonts w:ascii="宋体" w:hAnsi="宋体" w:eastAsia="宋体" w:cs="宋体"/>
                <w:sz w:val="21"/>
                <w:szCs w:val="21"/>
              </w:rPr>
            </w:pPr>
            <w:r>
              <w:rPr>
                <w:rFonts w:ascii="宋体" w:hAnsi="宋体" w:eastAsia="宋体" w:cs="宋体"/>
                <w:spacing w:val="-1"/>
                <w:sz w:val="21"/>
                <w:szCs w:val="21"/>
              </w:rPr>
              <w:t>社会福利</w:t>
            </w:r>
          </w:p>
        </w:tc>
        <w:tc>
          <w:tcPr>
            <w:tcW w:w="1133" w:type="dxa"/>
            <w:vAlign w:val="top"/>
          </w:tcPr>
          <w:p>
            <w:pPr>
              <w:spacing w:before="94" w:line="180" w:lineRule="auto"/>
              <w:ind w:firstLine="512"/>
              <w:rPr>
                <w:rFonts w:ascii="宋体" w:hAnsi="宋体" w:eastAsia="宋体" w:cs="宋体"/>
                <w:sz w:val="21"/>
                <w:szCs w:val="21"/>
              </w:rPr>
            </w:pPr>
            <w:r>
              <w:rPr>
                <w:rFonts w:ascii="宋体" w:hAnsi="宋体" w:eastAsia="宋体" w:cs="宋体"/>
                <w:spacing w:val="-2"/>
                <w:sz w:val="21"/>
                <w:szCs w:val="21"/>
              </w:rPr>
              <w:t>21.74</w:t>
            </w:r>
          </w:p>
        </w:tc>
        <w:tc>
          <w:tcPr>
            <w:tcW w:w="1133" w:type="dxa"/>
            <w:vAlign w:val="top"/>
          </w:tcPr>
          <w:p>
            <w:pPr>
              <w:spacing w:before="94" w:line="180" w:lineRule="auto"/>
              <w:ind w:firstLine="512"/>
              <w:rPr>
                <w:rFonts w:ascii="宋体" w:hAnsi="宋体" w:eastAsia="宋体" w:cs="宋体"/>
                <w:sz w:val="21"/>
                <w:szCs w:val="21"/>
              </w:rPr>
            </w:pPr>
            <w:r>
              <w:rPr>
                <w:rFonts w:ascii="宋体" w:hAnsi="宋体" w:eastAsia="宋体" w:cs="宋体"/>
                <w:spacing w:val="-2"/>
                <w:sz w:val="21"/>
                <w:szCs w:val="21"/>
              </w:rPr>
              <w:t>21.74</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37" w:type="dxa"/>
            <w:vAlign w:val="top"/>
          </w:tcPr>
          <w:p>
            <w:pPr>
              <w:spacing w:before="98" w:line="180" w:lineRule="auto"/>
              <w:ind w:firstLine="120"/>
              <w:rPr>
                <w:rFonts w:ascii="宋体" w:hAnsi="宋体" w:eastAsia="宋体" w:cs="宋体"/>
                <w:sz w:val="21"/>
                <w:szCs w:val="21"/>
              </w:rPr>
            </w:pPr>
            <w:r>
              <w:rPr>
                <w:rFonts w:ascii="宋体" w:hAnsi="宋体" w:eastAsia="宋体" w:cs="宋体"/>
                <w:spacing w:val="-1"/>
                <w:sz w:val="21"/>
                <w:szCs w:val="21"/>
              </w:rPr>
              <w:t>2081002</w:t>
            </w:r>
          </w:p>
        </w:tc>
        <w:tc>
          <w:tcPr>
            <w:tcW w:w="4113" w:type="dxa"/>
            <w:vAlign w:val="top"/>
          </w:tcPr>
          <w:p>
            <w:pPr>
              <w:spacing w:before="63" w:line="186" w:lineRule="auto"/>
              <w:ind w:firstLine="329"/>
              <w:rPr>
                <w:rFonts w:ascii="宋体" w:hAnsi="宋体" w:eastAsia="宋体" w:cs="宋体"/>
                <w:sz w:val="21"/>
                <w:szCs w:val="21"/>
              </w:rPr>
            </w:pPr>
            <w:r>
              <w:rPr>
                <w:rFonts w:ascii="宋体" w:hAnsi="宋体" w:eastAsia="宋体" w:cs="宋体"/>
                <w:spacing w:val="-2"/>
                <w:sz w:val="21"/>
                <w:szCs w:val="21"/>
              </w:rPr>
              <w:t>老年福利</w:t>
            </w:r>
          </w:p>
        </w:tc>
        <w:tc>
          <w:tcPr>
            <w:tcW w:w="1133" w:type="dxa"/>
            <w:vAlign w:val="top"/>
          </w:tcPr>
          <w:p>
            <w:pPr>
              <w:spacing w:before="98" w:line="180" w:lineRule="auto"/>
              <w:ind w:firstLine="512"/>
              <w:rPr>
                <w:rFonts w:ascii="宋体" w:hAnsi="宋体" w:eastAsia="宋体" w:cs="宋体"/>
                <w:sz w:val="21"/>
                <w:szCs w:val="21"/>
              </w:rPr>
            </w:pPr>
            <w:r>
              <w:rPr>
                <w:rFonts w:ascii="宋体" w:hAnsi="宋体" w:eastAsia="宋体" w:cs="宋体"/>
                <w:spacing w:val="-2"/>
                <w:sz w:val="21"/>
                <w:szCs w:val="21"/>
              </w:rPr>
              <w:t>21.74</w:t>
            </w:r>
          </w:p>
        </w:tc>
        <w:tc>
          <w:tcPr>
            <w:tcW w:w="1133" w:type="dxa"/>
            <w:vAlign w:val="top"/>
          </w:tcPr>
          <w:p>
            <w:pPr>
              <w:spacing w:before="98" w:line="180" w:lineRule="auto"/>
              <w:ind w:firstLine="512"/>
              <w:rPr>
                <w:rFonts w:ascii="宋体" w:hAnsi="宋体" w:eastAsia="宋体" w:cs="宋体"/>
                <w:sz w:val="21"/>
                <w:szCs w:val="21"/>
              </w:rPr>
            </w:pPr>
            <w:r>
              <w:rPr>
                <w:rFonts w:ascii="宋体" w:hAnsi="宋体" w:eastAsia="宋体" w:cs="宋体"/>
                <w:spacing w:val="-2"/>
                <w:sz w:val="21"/>
                <w:szCs w:val="21"/>
              </w:rPr>
              <w:t>21.74</w:t>
            </w:r>
          </w:p>
        </w:tc>
        <w:tc>
          <w:tcPr>
            <w:tcW w:w="1137" w:type="dxa"/>
            <w:vAlign w:val="top"/>
          </w:tcPr>
          <w:p>
            <w:pPr>
              <w:spacing w:before="9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9" w:line="180" w:lineRule="auto"/>
              <w:ind w:firstLine="432"/>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18" w:type="default"/>
          <w:footerReference r:id="rId19" w:type="default"/>
          <w:pgSz w:w="16839" w:h="11905"/>
          <w:pgMar w:top="1134" w:right="1608" w:bottom="1134" w:left="1608" w:header="0" w:footer="1169" w:gutter="0"/>
          <w:pgNumType w:fmt="numberInDash"/>
          <w:cols w:space="720" w:num="1"/>
        </w:sectPr>
      </w:pPr>
    </w:p>
    <w:p>
      <w:pPr>
        <w:spacing w:line="50" w:lineRule="exact"/>
      </w:pPr>
    </w:p>
    <w:tbl>
      <w:tblPr>
        <w:tblStyle w:val="6"/>
        <w:tblW w:w="136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4113"/>
        <w:gridCol w:w="1133"/>
        <w:gridCol w:w="1133"/>
        <w:gridCol w:w="1137"/>
        <w:gridCol w:w="1061"/>
        <w:gridCol w:w="1061"/>
        <w:gridCol w:w="945"/>
        <w:gridCol w:w="946"/>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50" w:type="dxa"/>
            <w:gridSpan w:val="2"/>
            <w:vAlign w:val="top"/>
          </w:tcPr>
          <w:p>
            <w:pPr>
              <w:spacing w:before="58" w:line="186" w:lineRule="auto"/>
              <w:ind w:firstLine="2426"/>
              <w:rPr>
                <w:rFonts w:ascii="宋体" w:hAnsi="宋体" w:eastAsia="宋体" w:cs="宋体"/>
                <w:sz w:val="21"/>
                <w:szCs w:val="21"/>
              </w:rPr>
            </w:pPr>
            <w:r>
              <w:rPr>
                <w:rFonts w:ascii="宋体" w:hAnsi="宋体" w:eastAsia="宋体" w:cs="宋体"/>
                <w:spacing w:val="-3"/>
                <w:sz w:val="21"/>
                <w:szCs w:val="21"/>
              </w:rPr>
              <w:t>项目</w:t>
            </w:r>
          </w:p>
        </w:tc>
        <w:tc>
          <w:tcPr>
            <w:tcW w:w="1133" w:type="dxa"/>
            <w:vMerge w:val="restart"/>
            <w:tcBorders>
              <w:bottom w:val="nil"/>
            </w:tcBorders>
            <w:vAlign w:val="top"/>
          </w:tcPr>
          <w:p>
            <w:pPr>
              <w:spacing w:before="222" w:line="274" w:lineRule="auto"/>
              <w:ind w:left="366" w:right="136" w:hanging="211"/>
              <w:rPr>
                <w:rFonts w:ascii="宋体" w:hAnsi="宋体" w:eastAsia="宋体" w:cs="宋体"/>
                <w:sz w:val="21"/>
                <w:szCs w:val="21"/>
              </w:rPr>
            </w:pPr>
            <w:r>
              <w:rPr>
                <w:rFonts w:ascii="宋体" w:hAnsi="宋体" w:eastAsia="宋体" w:cs="宋体"/>
                <w:spacing w:val="-2"/>
                <w:sz w:val="21"/>
                <w:szCs w:val="21"/>
              </w:rPr>
              <w:t>本年收入</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133" w:type="dxa"/>
            <w:vMerge w:val="restart"/>
            <w:tcBorders>
              <w:bottom w:val="nil"/>
            </w:tcBorders>
            <w:vAlign w:val="top"/>
          </w:tcPr>
          <w:p>
            <w:pPr>
              <w:spacing w:before="222" w:line="274" w:lineRule="auto"/>
              <w:ind w:left="372" w:right="136" w:hanging="217"/>
              <w:rPr>
                <w:rFonts w:ascii="宋体" w:hAnsi="宋体" w:eastAsia="宋体" w:cs="宋体"/>
                <w:sz w:val="21"/>
                <w:szCs w:val="21"/>
              </w:rPr>
            </w:pPr>
            <w:r>
              <w:rPr>
                <w:rFonts w:ascii="宋体" w:hAnsi="宋体" w:eastAsia="宋体" w:cs="宋体"/>
                <w:spacing w:val="-2"/>
                <w:sz w:val="21"/>
                <w:szCs w:val="21"/>
              </w:rPr>
              <w:t>财政拨款</w:t>
            </w:r>
            <w:r>
              <w:rPr>
                <w:rFonts w:ascii="宋体" w:hAnsi="宋体" w:eastAsia="宋体" w:cs="宋体"/>
                <w:spacing w:val="3"/>
                <w:sz w:val="21"/>
                <w:szCs w:val="21"/>
              </w:rPr>
              <w:t xml:space="preserve"> </w:t>
            </w:r>
            <w:r>
              <w:rPr>
                <w:rFonts w:ascii="宋体" w:hAnsi="宋体" w:eastAsia="宋体" w:cs="宋体"/>
                <w:spacing w:val="-4"/>
                <w:sz w:val="21"/>
                <w:szCs w:val="21"/>
              </w:rPr>
              <w:t>收入</w:t>
            </w:r>
          </w:p>
        </w:tc>
        <w:tc>
          <w:tcPr>
            <w:tcW w:w="1137" w:type="dxa"/>
            <w:vMerge w:val="restart"/>
            <w:tcBorders>
              <w:bottom w:val="nil"/>
            </w:tcBorders>
            <w:vAlign w:val="top"/>
          </w:tcPr>
          <w:p>
            <w:pPr>
              <w:spacing w:before="222" w:line="274" w:lineRule="auto"/>
              <w:ind w:left="372" w:right="140" w:hanging="216"/>
              <w:rPr>
                <w:rFonts w:ascii="宋体" w:hAnsi="宋体" w:eastAsia="宋体" w:cs="宋体"/>
                <w:sz w:val="21"/>
                <w:szCs w:val="21"/>
              </w:rPr>
            </w:pPr>
            <w:r>
              <w:rPr>
                <w:rFonts w:ascii="宋体" w:hAnsi="宋体" w:eastAsia="宋体" w:cs="宋体"/>
                <w:spacing w:val="-2"/>
                <w:sz w:val="21"/>
                <w:szCs w:val="21"/>
              </w:rPr>
              <w:t>上级补助</w:t>
            </w:r>
            <w:r>
              <w:rPr>
                <w:rFonts w:ascii="宋体" w:hAnsi="宋体" w:eastAsia="宋体" w:cs="宋体"/>
                <w:spacing w:val="2"/>
                <w:sz w:val="21"/>
                <w:szCs w:val="21"/>
              </w:rPr>
              <w:t xml:space="preserve"> </w:t>
            </w:r>
            <w:r>
              <w:rPr>
                <w:rFonts w:ascii="宋体" w:hAnsi="宋体" w:eastAsia="宋体" w:cs="宋体"/>
                <w:spacing w:val="-4"/>
                <w:sz w:val="21"/>
                <w:szCs w:val="21"/>
              </w:rPr>
              <w:t>收入</w:t>
            </w:r>
          </w:p>
        </w:tc>
        <w:tc>
          <w:tcPr>
            <w:tcW w:w="2122" w:type="dxa"/>
            <w:gridSpan w:val="2"/>
            <w:vAlign w:val="top"/>
          </w:tcPr>
          <w:p>
            <w:pPr>
              <w:spacing w:before="58" w:line="186" w:lineRule="auto"/>
              <w:ind w:firstLine="645"/>
              <w:rPr>
                <w:rFonts w:ascii="宋体" w:hAnsi="宋体" w:eastAsia="宋体" w:cs="宋体"/>
                <w:sz w:val="21"/>
                <w:szCs w:val="21"/>
              </w:rPr>
            </w:pPr>
            <w:r>
              <w:rPr>
                <w:rFonts w:ascii="宋体" w:hAnsi="宋体" w:eastAsia="宋体" w:cs="宋体"/>
                <w:spacing w:val="-1"/>
                <w:sz w:val="21"/>
                <w:szCs w:val="21"/>
              </w:rPr>
              <w:t>事业收入</w:t>
            </w:r>
          </w:p>
        </w:tc>
        <w:tc>
          <w:tcPr>
            <w:tcW w:w="945" w:type="dxa"/>
            <w:vMerge w:val="restart"/>
            <w:tcBorders>
              <w:bottom w:val="nil"/>
            </w:tcBorders>
            <w:vAlign w:val="top"/>
          </w:tcPr>
          <w:p>
            <w:pPr>
              <w:spacing w:before="222" w:line="312" w:lineRule="exact"/>
              <w:ind w:firstLine="273"/>
              <w:rPr>
                <w:rFonts w:ascii="宋体" w:hAnsi="宋体" w:eastAsia="宋体" w:cs="宋体"/>
                <w:sz w:val="21"/>
                <w:szCs w:val="21"/>
              </w:rPr>
            </w:pPr>
            <w:r>
              <w:rPr>
                <w:rFonts w:ascii="宋体" w:hAnsi="宋体" w:eastAsia="宋体" w:cs="宋体"/>
                <w:spacing w:val="-2"/>
                <w:position w:val="6"/>
                <w:sz w:val="21"/>
                <w:szCs w:val="21"/>
              </w:rPr>
              <w:t>经营</w:t>
            </w:r>
          </w:p>
          <w:p>
            <w:pPr>
              <w:spacing w:line="204" w:lineRule="auto"/>
              <w:ind w:firstLine="278"/>
              <w:rPr>
                <w:rFonts w:ascii="宋体" w:hAnsi="宋体" w:eastAsia="宋体" w:cs="宋体"/>
                <w:sz w:val="21"/>
                <w:szCs w:val="21"/>
              </w:rPr>
            </w:pPr>
            <w:r>
              <w:rPr>
                <w:rFonts w:ascii="宋体" w:hAnsi="宋体" w:eastAsia="宋体" w:cs="宋体"/>
                <w:spacing w:val="-4"/>
                <w:sz w:val="21"/>
                <w:szCs w:val="21"/>
              </w:rPr>
              <w:t>收入</w:t>
            </w:r>
          </w:p>
        </w:tc>
        <w:tc>
          <w:tcPr>
            <w:tcW w:w="946" w:type="dxa"/>
            <w:vMerge w:val="restart"/>
            <w:tcBorders>
              <w:bottom w:val="nil"/>
            </w:tcBorders>
            <w:vAlign w:val="top"/>
          </w:tcPr>
          <w:p>
            <w:pPr>
              <w:spacing w:before="67" w:line="186" w:lineRule="auto"/>
              <w:ind w:firstLine="183"/>
              <w:rPr>
                <w:rFonts w:ascii="宋体" w:hAnsi="宋体" w:eastAsia="宋体" w:cs="宋体"/>
                <w:sz w:val="21"/>
                <w:szCs w:val="21"/>
              </w:rPr>
            </w:pPr>
            <w:r>
              <w:rPr>
                <w:rFonts w:ascii="宋体" w:hAnsi="宋体" w:eastAsia="宋体" w:cs="宋体"/>
                <w:spacing w:val="-5"/>
                <w:sz w:val="21"/>
                <w:szCs w:val="21"/>
              </w:rPr>
              <w:t>附属单</w:t>
            </w:r>
          </w:p>
          <w:p>
            <w:pPr>
              <w:spacing w:before="101" w:line="186" w:lineRule="auto"/>
              <w:ind w:firstLine="166"/>
              <w:rPr>
                <w:rFonts w:ascii="宋体" w:hAnsi="宋体" w:eastAsia="宋体" w:cs="宋体"/>
                <w:sz w:val="21"/>
                <w:szCs w:val="21"/>
              </w:rPr>
            </w:pPr>
            <w:r>
              <w:rPr>
                <w:rFonts w:ascii="宋体" w:hAnsi="宋体" w:eastAsia="宋体" w:cs="宋体"/>
                <w:spacing w:val="-2"/>
                <w:sz w:val="21"/>
                <w:szCs w:val="21"/>
              </w:rPr>
              <w:t>位上缴</w:t>
            </w:r>
          </w:p>
          <w:p>
            <w:pPr>
              <w:spacing w:before="100" w:line="186" w:lineRule="auto"/>
              <w:ind w:firstLine="279"/>
              <w:rPr>
                <w:rFonts w:ascii="宋体" w:hAnsi="宋体" w:eastAsia="宋体" w:cs="宋体"/>
                <w:sz w:val="21"/>
                <w:szCs w:val="21"/>
              </w:rPr>
            </w:pPr>
            <w:r>
              <w:rPr>
                <w:rFonts w:ascii="宋体" w:hAnsi="宋体" w:eastAsia="宋体" w:cs="宋体"/>
                <w:spacing w:val="-4"/>
                <w:sz w:val="21"/>
                <w:szCs w:val="21"/>
              </w:rPr>
              <w:t>收入</w:t>
            </w:r>
          </w:p>
        </w:tc>
        <w:tc>
          <w:tcPr>
            <w:tcW w:w="950" w:type="dxa"/>
            <w:vMerge w:val="restart"/>
            <w:tcBorders>
              <w:bottom w:val="nil"/>
            </w:tcBorders>
            <w:vAlign w:val="top"/>
          </w:tcPr>
          <w:p>
            <w:pPr>
              <w:spacing w:before="222" w:line="312" w:lineRule="exact"/>
              <w:ind w:firstLine="273"/>
              <w:rPr>
                <w:rFonts w:ascii="宋体" w:hAnsi="宋体" w:eastAsia="宋体" w:cs="宋体"/>
                <w:sz w:val="21"/>
                <w:szCs w:val="21"/>
              </w:rPr>
            </w:pPr>
            <w:r>
              <w:rPr>
                <w:rFonts w:ascii="宋体" w:hAnsi="宋体" w:eastAsia="宋体" w:cs="宋体"/>
                <w:spacing w:val="-2"/>
                <w:position w:val="6"/>
                <w:sz w:val="21"/>
                <w:szCs w:val="21"/>
              </w:rPr>
              <w:t>其他</w:t>
            </w:r>
          </w:p>
          <w:p>
            <w:pPr>
              <w:spacing w:line="204" w:lineRule="auto"/>
              <w:ind w:firstLine="279"/>
              <w:rPr>
                <w:rFonts w:ascii="宋体" w:hAnsi="宋体" w:eastAsia="宋体" w:cs="宋体"/>
                <w:sz w:val="21"/>
                <w:szCs w:val="21"/>
              </w:rPr>
            </w:pPr>
            <w:r>
              <w:rPr>
                <w:rFonts w:ascii="宋体" w:hAnsi="宋体" w:eastAsia="宋体" w:cs="宋体"/>
                <w:spacing w:val="-4"/>
                <w:sz w:val="21"/>
                <w:szCs w:val="21"/>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7" w:type="dxa"/>
            <w:vAlign w:val="top"/>
          </w:tcPr>
          <w:p>
            <w:pPr>
              <w:spacing w:before="58" w:line="230" w:lineRule="auto"/>
              <w:ind w:left="156" w:right="138"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113" w:type="dxa"/>
            <w:vAlign w:val="top"/>
          </w:tcPr>
          <w:p>
            <w:pPr>
              <w:spacing w:before="211" w:line="186" w:lineRule="auto"/>
              <w:ind w:firstLine="487"/>
              <w:rPr>
                <w:rFonts w:ascii="宋体" w:hAnsi="宋体" w:eastAsia="宋体" w:cs="宋体"/>
                <w:sz w:val="21"/>
                <w:szCs w:val="21"/>
              </w:rPr>
            </w:pPr>
            <w:r>
              <w:rPr>
                <w:rFonts w:ascii="宋体" w:hAnsi="宋体" w:eastAsia="宋体" w:cs="宋体"/>
                <w:spacing w:val="-1"/>
                <w:sz w:val="21"/>
                <w:szCs w:val="21"/>
              </w:rPr>
              <w:t>项目（按“项”级功能分类科目）</w:t>
            </w:r>
          </w:p>
        </w:tc>
        <w:tc>
          <w:tcPr>
            <w:tcW w:w="1133" w:type="dxa"/>
            <w:vMerge w:val="continue"/>
            <w:tcBorders>
              <w:top w:val="nil"/>
            </w:tcBorders>
            <w:vAlign w:val="top"/>
          </w:tcPr>
          <w:p>
            <w:pPr>
              <w:rPr>
                <w:rFonts w:ascii="Microsoft JhengHei"/>
                <w:sz w:val="21"/>
              </w:rPr>
            </w:pPr>
          </w:p>
        </w:tc>
        <w:tc>
          <w:tcPr>
            <w:tcW w:w="1133" w:type="dxa"/>
            <w:vMerge w:val="continue"/>
            <w:tcBorders>
              <w:top w:val="nil"/>
            </w:tcBorders>
            <w:vAlign w:val="top"/>
          </w:tcPr>
          <w:p>
            <w:pPr>
              <w:rPr>
                <w:rFonts w:ascii="Microsoft JhengHei"/>
                <w:sz w:val="21"/>
              </w:rPr>
            </w:pPr>
          </w:p>
        </w:tc>
        <w:tc>
          <w:tcPr>
            <w:tcW w:w="1137" w:type="dxa"/>
            <w:vMerge w:val="continue"/>
            <w:tcBorders>
              <w:top w:val="nil"/>
            </w:tcBorders>
            <w:vAlign w:val="top"/>
          </w:tcPr>
          <w:p>
            <w:pPr>
              <w:rPr>
                <w:rFonts w:ascii="Microsoft JhengHei"/>
                <w:sz w:val="21"/>
              </w:rPr>
            </w:pPr>
          </w:p>
        </w:tc>
        <w:tc>
          <w:tcPr>
            <w:tcW w:w="1061" w:type="dxa"/>
            <w:vAlign w:val="top"/>
          </w:tcPr>
          <w:p>
            <w:pPr>
              <w:spacing w:before="211" w:line="186" w:lineRule="auto"/>
              <w:ind w:firstLine="329"/>
              <w:rPr>
                <w:rFonts w:ascii="宋体" w:hAnsi="宋体" w:eastAsia="宋体" w:cs="宋体"/>
                <w:sz w:val="21"/>
                <w:szCs w:val="21"/>
              </w:rPr>
            </w:pPr>
            <w:r>
              <w:rPr>
                <w:rFonts w:ascii="宋体" w:hAnsi="宋体" w:eastAsia="宋体" w:cs="宋体"/>
                <w:spacing w:val="-3"/>
                <w:sz w:val="21"/>
                <w:szCs w:val="21"/>
              </w:rPr>
              <w:t>小计</w:t>
            </w:r>
          </w:p>
        </w:tc>
        <w:tc>
          <w:tcPr>
            <w:tcW w:w="1061" w:type="dxa"/>
            <w:vAlign w:val="top"/>
          </w:tcPr>
          <w:p>
            <w:pPr>
              <w:spacing w:before="58" w:line="230" w:lineRule="auto"/>
              <w:ind w:left="230" w:right="101" w:hanging="112"/>
              <w:rPr>
                <w:rFonts w:ascii="宋体" w:hAnsi="宋体" w:eastAsia="宋体" w:cs="宋体"/>
                <w:sz w:val="21"/>
                <w:szCs w:val="21"/>
              </w:rPr>
            </w:pPr>
            <w:r>
              <w:rPr>
                <w:rFonts w:ascii="宋体" w:hAnsi="宋体" w:eastAsia="宋体" w:cs="宋体"/>
                <w:spacing w:val="-2"/>
                <w:sz w:val="21"/>
                <w:szCs w:val="21"/>
              </w:rPr>
              <w:t>其中：教</w:t>
            </w:r>
            <w:r>
              <w:rPr>
                <w:rFonts w:ascii="宋体" w:hAnsi="宋体" w:eastAsia="宋体" w:cs="宋体"/>
                <w:spacing w:val="3"/>
                <w:sz w:val="21"/>
                <w:szCs w:val="21"/>
              </w:rPr>
              <w:t xml:space="preserve"> </w:t>
            </w:r>
            <w:r>
              <w:rPr>
                <w:rFonts w:ascii="宋体" w:hAnsi="宋体" w:eastAsia="宋体" w:cs="宋体"/>
                <w:spacing w:val="-3"/>
                <w:sz w:val="21"/>
                <w:szCs w:val="21"/>
              </w:rPr>
              <w:t>育收费</w:t>
            </w:r>
          </w:p>
        </w:tc>
        <w:tc>
          <w:tcPr>
            <w:tcW w:w="945" w:type="dxa"/>
            <w:vMerge w:val="continue"/>
            <w:tcBorders>
              <w:top w:val="nil"/>
            </w:tcBorders>
            <w:vAlign w:val="top"/>
          </w:tcPr>
          <w:p>
            <w:pPr>
              <w:rPr>
                <w:rFonts w:ascii="Microsoft JhengHei"/>
                <w:sz w:val="21"/>
              </w:rPr>
            </w:pPr>
          </w:p>
        </w:tc>
        <w:tc>
          <w:tcPr>
            <w:tcW w:w="946" w:type="dxa"/>
            <w:vMerge w:val="continue"/>
            <w:tcBorders>
              <w:top w:val="nil"/>
            </w:tcBorders>
            <w:vAlign w:val="top"/>
          </w:tcPr>
          <w:p>
            <w:pPr>
              <w:rPr>
                <w:rFonts w:ascii="Microsoft JhengHei"/>
                <w:sz w:val="21"/>
              </w:rPr>
            </w:pPr>
          </w:p>
        </w:tc>
        <w:tc>
          <w:tcPr>
            <w:tcW w:w="950"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20899</w:t>
            </w:r>
          </w:p>
        </w:tc>
        <w:tc>
          <w:tcPr>
            <w:tcW w:w="4113" w:type="dxa"/>
            <w:vAlign w:val="top"/>
          </w:tcPr>
          <w:p>
            <w:pPr>
              <w:spacing w:before="53" w:line="186" w:lineRule="auto"/>
              <w:ind w:firstLine="115"/>
              <w:rPr>
                <w:rFonts w:ascii="宋体" w:hAnsi="宋体" w:eastAsia="宋体" w:cs="宋体"/>
                <w:sz w:val="21"/>
                <w:szCs w:val="21"/>
              </w:rPr>
            </w:pPr>
            <w:r>
              <w:rPr>
                <w:rFonts w:ascii="宋体" w:hAnsi="宋体" w:eastAsia="宋体" w:cs="宋体"/>
                <w:spacing w:val="-1"/>
                <w:sz w:val="21"/>
                <w:szCs w:val="21"/>
              </w:rPr>
              <w:t>其他社会保障和就业支出</w:t>
            </w:r>
          </w:p>
        </w:tc>
        <w:tc>
          <w:tcPr>
            <w:tcW w:w="1133" w:type="dxa"/>
            <w:vAlign w:val="top"/>
          </w:tcPr>
          <w:p>
            <w:pPr>
              <w:spacing w:before="88" w:line="180" w:lineRule="auto"/>
              <w:ind w:firstLine="631"/>
              <w:rPr>
                <w:rFonts w:ascii="宋体" w:hAnsi="宋体" w:eastAsia="宋体" w:cs="宋体"/>
                <w:sz w:val="21"/>
                <w:szCs w:val="21"/>
              </w:rPr>
            </w:pPr>
            <w:r>
              <w:rPr>
                <w:rFonts w:ascii="宋体" w:hAnsi="宋体" w:eastAsia="宋体" w:cs="宋体"/>
                <w:spacing w:val="-5"/>
                <w:sz w:val="21"/>
                <w:szCs w:val="21"/>
              </w:rPr>
              <w:t>1.33</w:t>
            </w:r>
          </w:p>
        </w:tc>
        <w:tc>
          <w:tcPr>
            <w:tcW w:w="1133" w:type="dxa"/>
            <w:vAlign w:val="top"/>
          </w:tcPr>
          <w:p>
            <w:pPr>
              <w:spacing w:before="88" w:line="180" w:lineRule="auto"/>
              <w:ind w:firstLine="631"/>
              <w:rPr>
                <w:rFonts w:ascii="宋体" w:hAnsi="宋体" w:eastAsia="宋体" w:cs="宋体"/>
                <w:sz w:val="21"/>
                <w:szCs w:val="21"/>
              </w:rPr>
            </w:pPr>
            <w:r>
              <w:rPr>
                <w:rFonts w:ascii="宋体" w:hAnsi="宋体" w:eastAsia="宋体" w:cs="宋体"/>
                <w:spacing w:val="-5"/>
                <w:sz w:val="21"/>
                <w:szCs w:val="21"/>
              </w:rPr>
              <w:t>1.33</w:t>
            </w:r>
          </w:p>
        </w:tc>
        <w:tc>
          <w:tcPr>
            <w:tcW w:w="1137" w:type="dxa"/>
            <w:vAlign w:val="top"/>
          </w:tcPr>
          <w:p>
            <w:pPr>
              <w:spacing w:before="8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8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8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2089901</w:t>
            </w:r>
          </w:p>
        </w:tc>
        <w:tc>
          <w:tcPr>
            <w:tcW w:w="4113"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其他社会保障和就业支出</w:t>
            </w:r>
          </w:p>
        </w:tc>
        <w:tc>
          <w:tcPr>
            <w:tcW w:w="1133" w:type="dxa"/>
            <w:vAlign w:val="top"/>
          </w:tcPr>
          <w:p>
            <w:pPr>
              <w:spacing w:before="89" w:line="180" w:lineRule="auto"/>
              <w:ind w:firstLine="631"/>
              <w:rPr>
                <w:rFonts w:ascii="宋体" w:hAnsi="宋体" w:eastAsia="宋体" w:cs="宋体"/>
                <w:sz w:val="21"/>
                <w:szCs w:val="21"/>
              </w:rPr>
            </w:pPr>
            <w:r>
              <w:rPr>
                <w:rFonts w:ascii="宋体" w:hAnsi="宋体" w:eastAsia="宋体" w:cs="宋体"/>
                <w:spacing w:val="-5"/>
                <w:sz w:val="21"/>
                <w:szCs w:val="21"/>
              </w:rPr>
              <w:t>1.33</w:t>
            </w:r>
          </w:p>
        </w:tc>
        <w:tc>
          <w:tcPr>
            <w:tcW w:w="1133" w:type="dxa"/>
            <w:vAlign w:val="top"/>
          </w:tcPr>
          <w:p>
            <w:pPr>
              <w:spacing w:before="89" w:line="180" w:lineRule="auto"/>
              <w:ind w:firstLine="631"/>
              <w:rPr>
                <w:rFonts w:ascii="宋体" w:hAnsi="宋体" w:eastAsia="宋体" w:cs="宋体"/>
                <w:sz w:val="21"/>
                <w:szCs w:val="21"/>
              </w:rPr>
            </w:pPr>
            <w:r>
              <w:rPr>
                <w:rFonts w:ascii="宋体" w:hAnsi="宋体" w:eastAsia="宋体" w:cs="宋体"/>
                <w:spacing w:val="-5"/>
                <w:sz w:val="21"/>
                <w:szCs w:val="21"/>
              </w:rPr>
              <w:t>1.33</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w:t>
            </w:r>
          </w:p>
        </w:tc>
        <w:tc>
          <w:tcPr>
            <w:tcW w:w="4113" w:type="dxa"/>
            <w:vAlign w:val="top"/>
          </w:tcPr>
          <w:p>
            <w:pPr>
              <w:spacing w:before="54" w:line="186" w:lineRule="auto"/>
              <w:ind w:firstLine="116"/>
              <w:rPr>
                <w:rFonts w:ascii="宋体" w:hAnsi="宋体" w:eastAsia="宋体" w:cs="宋体"/>
                <w:sz w:val="21"/>
                <w:szCs w:val="21"/>
              </w:rPr>
            </w:pPr>
            <w:r>
              <w:rPr>
                <w:rFonts w:ascii="宋体" w:hAnsi="宋体" w:eastAsia="宋体" w:cs="宋体"/>
                <w:spacing w:val="-1"/>
                <w:sz w:val="21"/>
                <w:szCs w:val="21"/>
              </w:rPr>
              <w:t>卫生健康支出</w:t>
            </w:r>
          </w:p>
        </w:tc>
        <w:tc>
          <w:tcPr>
            <w:tcW w:w="1133" w:type="dxa"/>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41.00</w:t>
            </w:r>
          </w:p>
        </w:tc>
        <w:tc>
          <w:tcPr>
            <w:tcW w:w="1133" w:type="dxa"/>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41.00</w:t>
            </w:r>
          </w:p>
        </w:tc>
        <w:tc>
          <w:tcPr>
            <w:tcW w:w="1137" w:type="dxa"/>
            <w:vAlign w:val="top"/>
          </w:tcPr>
          <w:p>
            <w:pPr>
              <w:spacing w:before="90"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0"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0"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21007</w:t>
            </w:r>
          </w:p>
        </w:tc>
        <w:tc>
          <w:tcPr>
            <w:tcW w:w="4113" w:type="dxa"/>
            <w:vAlign w:val="top"/>
          </w:tcPr>
          <w:p>
            <w:pPr>
              <w:spacing w:before="54" w:line="186" w:lineRule="auto"/>
              <w:ind w:firstLine="114"/>
              <w:rPr>
                <w:rFonts w:ascii="宋体" w:hAnsi="宋体" w:eastAsia="宋体" w:cs="宋体"/>
                <w:sz w:val="21"/>
                <w:szCs w:val="21"/>
              </w:rPr>
            </w:pPr>
            <w:r>
              <w:rPr>
                <w:rFonts w:ascii="宋体" w:hAnsi="宋体" w:eastAsia="宋体" w:cs="宋体"/>
                <w:spacing w:val="-1"/>
                <w:sz w:val="21"/>
                <w:szCs w:val="21"/>
              </w:rPr>
              <w:t>计划生育事务</w:t>
            </w:r>
          </w:p>
        </w:tc>
        <w:tc>
          <w:tcPr>
            <w:tcW w:w="1133" w:type="dxa"/>
            <w:vAlign w:val="top"/>
          </w:tcPr>
          <w:p>
            <w:pPr>
              <w:spacing w:before="91" w:line="180" w:lineRule="auto"/>
              <w:ind w:firstLine="620"/>
              <w:rPr>
                <w:rFonts w:ascii="宋体" w:hAnsi="宋体" w:eastAsia="宋体" w:cs="宋体"/>
                <w:sz w:val="21"/>
                <w:szCs w:val="21"/>
              </w:rPr>
            </w:pPr>
            <w:r>
              <w:rPr>
                <w:rFonts w:ascii="宋体" w:hAnsi="宋体" w:eastAsia="宋体" w:cs="宋体"/>
                <w:spacing w:val="-2"/>
                <w:sz w:val="21"/>
                <w:szCs w:val="21"/>
              </w:rPr>
              <w:t>5.70</w:t>
            </w:r>
          </w:p>
        </w:tc>
        <w:tc>
          <w:tcPr>
            <w:tcW w:w="1133" w:type="dxa"/>
            <w:vAlign w:val="top"/>
          </w:tcPr>
          <w:p>
            <w:pPr>
              <w:spacing w:before="91" w:line="180" w:lineRule="auto"/>
              <w:ind w:firstLine="619"/>
              <w:rPr>
                <w:rFonts w:ascii="宋体" w:hAnsi="宋体" w:eastAsia="宋体" w:cs="宋体"/>
                <w:sz w:val="21"/>
                <w:szCs w:val="21"/>
              </w:rPr>
            </w:pPr>
            <w:r>
              <w:rPr>
                <w:rFonts w:ascii="宋体" w:hAnsi="宋体" w:eastAsia="宋体" w:cs="宋体"/>
                <w:spacing w:val="-2"/>
                <w:sz w:val="21"/>
                <w:szCs w:val="21"/>
              </w:rPr>
              <w:t>5.70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2100799</w:t>
            </w:r>
          </w:p>
        </w:tc>
        <w:tc>
          <w:tcPr>
            <w:tcW w:w="4113" w:type="dxa"/>
            <w:vAlign w:val="top"/>
          </w:tcPr>
          <w:p>
            <w:pPr>
              <w:spacing w:before="55" w:line="186" w:lineRule="auto"/>
              <w:ind w:firstLine="326"/>
              <w:rPr>
                <w:rFonts w:ascii="宋体" w:hAnsi="宋体" w:eastAsia="宋体" w:cs="宋体"/>
                <w:sz w:val="21"/>
                <w:szCs w:val="21"/>
              </w:rPr>
            </w:pPr>
            <w:r>
              <w:rPr>
                <w:rFonts w:ascii="宋体" w:hAnsi="宋体" w:eastAsia="宋体" w:cs="宋体"/>
                <w:spacing w:val="-1"/>
                <w:sz w:val="21"/>
                <w:szCs w:val="21"/>
              </w:rPr>
              <w:t>其他计划生育事务支出</w:t>
            </w:r>
          </w:p>
        </w:tc>
        <w:tc>
          <w:tcPr>
            <w:tcW w:w="1133" w:type="dxa"/>
            <w:vAlign w:val="top"/>
          </w:tcPr>
          <w:p>
            <w:pPr>
              <w:spacing w:before="91" w:line="180" w:lineRule="auto"/>
              <w:ind w:firstLine="620"/>
              <w:rPr>
                <w:rFonts w:ascii="宋体" w:hAnsi="宋体" w:eastAsia="宋体" w:cs="宋体"/>
                <w:sz w:val="21"/>
                <w:szCs w:val="21"/>
              </w:rPr>
            </w:pPr>
            <w:r>
              <w:rPr>
                <w:rFonts w:ascii="宋体" w:hAnsi="宋体" w:eastAsia="宋体" w:cs="宋体"/>
                <w:spacing w:val="-2"/>
                <w:sz w:val="21"/>
                <w:szCs w:val="21"/>
              </w:rPr>
              <w:t>5.70</w:t>
            </w:r>
          </w:p>
        </w:tc>
        <w:tc>
          <w:tcPr>
            <w:tcW w:w="1133" w:type="dxa"/>
            <w:vAlign w:val="top"/>
          </w:tcPr>
          <w:p>
            <w:pPr>
              <w:spacing w:before="91" w:line="180" w:lineRule="auto"/>
              <w:ind w:firstLine="619"/>
              <w:rPr>
                <w:rFonts w:ascii="宋体" w:hAnsi="宋体" w:eastAsia="宋体" w:cs="宋体"/>
                <w:sz w:val="21"/>
                <w:szCs w:val="21"/>
              </w:rPr>
            </w:pPr>
            <w:r>
              <w:rPr>
                <w:rFonts w:ascii="宋体" w:hAnsi="宋体" w:eastAsia="宋体" w:cs="宋体"/>
                <w:spacing w:val="-2"/>
                <w:sz w:val="21"/>
                <w:szCs w:val="21"/>
              </w:rPr>
              <w:t>5.70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21011</w:t>
            </w:r>
          </w:p>
        </w:tc>
        <w:tc>
          <w:tcPr>
            <w:tcW w:w="4113" w:type="dxa"/>
            <w:vAlign w:val="top"/>
          </w:tcPr>
          <w:p>
            <w:pPr>
              <w:spacing w:before="55" w:line="186" w:lineRule="auto"/>
              <w:ind w:firstLine="118"/>
              <w:rPr>
                <w:rFonts w:ascii="宋体" w:hAnsi="宋体" w:eastAsia="宋体" w:cs="宋体"/>
                <w:sz w:val="21"/>
                <w:szCs w:val="21"/>
              </w:rPr>
            </w:pPr>
            <w:r>
              <w:rPr>
                <w:rFonts w:ascii="宋体" w:hAnsi="宋体" w:eastAsia="宋体" w:cs="宋体"/>
                <w:spacing w:val="-1"/>
                <w:sz w:val="21"/>
                <w:szCs w:val="21"/>
              </w:rPr>
              <w:t>行政事业单位医疗</w:t>
            </w:r>
          </w:p>
        </w:tc>
        <w:tc>
          <w:tcPr>
            <w:tcW w:w="1133" w:type="dxa"/>
            <w:vAlign w:val="top"/>
          </w:tcPr>
          <w:p>
            <w:pPr>
              <w:spacing w:before="91" w:line="180" w:lineRule="auto"/>
              <w:ind w:firstLine="514"/>
              <w:rPr>
                <w:rFonts w:ascii="宋体" w:hAnsi="宋体" w:eastAsia="宋体" w:cs="宋体"/>
                <w:sz w:val="21"/>
                <w:szCs w:val="21"/>
              </w:rPr>
            </w:pPr>
            <w:r>
              <w:rPr>
                <w:rFonts w:ascii="宋体" w:hAnsi="宋体" w:eastAsia="宋体" w:cs="宋体"/>
                <w:spacing w:val="-2"/>
                <w:sz w:val="21"/>
                <w:szCs w:val="21"/>
              </w:rPr>
              <w:t>35.30</w:t>
            </w:r>
          </w:p>
        </w:tc>
        <w:tc>
          <w:tcPr>
            <w:tcW w:w="1133" w:type="dxa"/>
            <w:vAlign w:val="top"/>
          </w:tcPr>
          <w:p>
            <w:pPr>
              <w:spacing w:before="91" w:line="180" w:lineRule="auto"/>
              <w:ind w:firstLine="514"/>
              <w:rPr>
                <w:rFonts w:ascii="宋体" w:hAnsi="宋体" w:eastAsia="宋体" w:cs="宋体"/>
                <w:sz w:val="21"/>
                <w:szCs w:val="21"/>
              </w:rPr>
            </w:pPr>
            <w:r>
              <w:rPr>
                <w:rFonts w:ascii="宋体" w:hAnsi="宋体" w:eastAsia="宋体" w:cs="宋体"/>
                <w:spacing w:val="-2"/>
                <w:sz w:val="21"/>
                <w:szCs w:val="21"/>
              </w:rPr>
              <w:t>35.30</w:t>
            </w:r>
          </w:p>
        </w:tc>
        <w:tc>
          <w:tcPr>
            <w:tcW w:w="1137" w:type="dxa"/>
            <w:vAlign w:val="top"/>
          </w:tcPr>
          <w:p>
            <w:pPr>
              <w:spacing w:before="91"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1"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1"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1"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2101101</w:t>
            </w:r>
          </w:p>
        </w:tc>
        <w:tc>
          <w:tcPr>
            <w:tcW w:w="4113"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2"/>
                <w:sz w:val="21"/>
                <w:szCs w:val="21"/>
              </w:rPr>
              <w:t>行政单位医疗</w:t>
            </w:r>
          </w:p>
        </w:tc>
        <w:tc>
          <w:tcPr>
            <w:tcW w:w="1133" w:type="dxa"/>
            <w:vAlign w:val="top"/>
          </w:tcPr>
          <w:p>
            <w:pPr>
              <w:spacing w:before="92" w:line="180" w:lineRule="auto"/>
              <w:ind w:firstLine="512"/>
              <w:rPr>
                <w:rFonts w:ascii="宋体" w:hAnsi="宋体" w:eastAsia="宋体" w:cs="宋体"/>
                <w:sz w:val="21"/>
                <w:szCs w:val="21"/>
              </w:rPr>
            </w:pPr>
            <w:r>
              <w:rPr>
                <w:rFonts w:ascii="宋体" w:hAnsi="宋体" w:eastAsia="宋体" w:cs="宋体"/>
                <w:spacing w:val="-2"/>
                <w:sz w:val="21"/>
                <w:szCs w:val="21"/>
              </w:rPr>
              <w:t>24.06</w:t>
            </w:r>
          </w:p>
        </w:tc>
        <w:tc>
          <w:tcPr>
            <w:tcW w:w="1133" w:type="dxa"/>
            <w:vAlign w:val="top"/>
          </w:tcPr>
          <w:p>
            <w:pPr>
              <w:spacing w:before="92" w:line="180" w:lineRule="auto"/>
              <w:ind w:firstLine="512"/>
              <w:rPr>
                <w:rFonts w:ascii="宋体" w:hAnsi="宋体" w:eastAsia="宋体" w:cs="宋体"/>
                <w:sz w:val="21"/>
                <w:szCs w:val="21"/>
              </w:rPr>
            </w:pPr>
            <w:r>
              <w:rPr>
                <w:rFonts w:ascii="宋体" w:hAnsi="宋体" w:eastAsia="宋体" w:cs="宋体"/>
                <w:spacing w:val="-2"/>
                <w:sz w:val="21"/>
                <w:szCs w:val="21"/>
              </w:rPr>
              <w:t>24.06</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2101102</w:t>
            </w:r>
          </w:p>
        </w:tc>
        <w:tc>
          <w:tcPr>
            <w:tcW w:w="4113" w:type="dxa"/>
            <w:vAlign w:val="top"/>
          </w:tcPr>
          <w:p>
            <w:pPr>
              <w:spacing w:before="56" w:line="186" w:lineRule="auto"/>
              <w:ind w:firstLine="325"/>
              <w:rPr>
                <w:rFonts w:ascii="宋体" w:hAnsi="宋体" w:eastAsia="宋体" w:cs="宋体"/>
                <w:sz w:val="21"/>
                <w:szCs w:val="21"/>
              </w:rPr>
            </w:pPr>
            <w:r>
              <w:rPr>
                <w:rFonts w:ascii="宋体" w:hAnsi="宋体" w:eastAsia="宋体" w:cs="宋体"/>
                <w:spacing w:val="-1"/>
                <w:sz w:val="21"/>
                <w:szCs w:val="21"/>
              </w:rPr>
              <w:t>事业单位医疗</w:t>
            </w:r>
          </w:p>
        </w:tc>
        <w:tc>
          <w:tcPr>
            <w:tcW w:w="1133" w:type="dxa"/>
            <w:vAlign w:val="top"/>
          </w:tcPr>
          <w:p>
            <w:pPr>
              <w:spacing w:before="93" w:line="180" w:lineRule="auto"/>
              <w:ind w:firstLine="620"/>
              <w:rPr>
                <w:rFonts w:ascii="宋体" w:hAnsi="宋体" w:eastAsia="宋体" w:cs="宋体"/>
                <w:sz w:val="21"/>
                <w:szCs w:val="21"/>
              </w:rPr>
            </w:pPr>
            <w:r>
              <w:rPr>
                <w:rFonts w:ascii="宋体" w:hAnsi="宋体" w:eastAsia="宋体" w:cs="宋体"/>
                <w:spacing w:val="-2"/>
                <w:sz w:val="21"/>
                <w:szCs w:val="21"/>
              </w:rPr>
              <w:t>5.00</w:t>
            </w:r>
          </w:p>
        </w:tc>
        <w:tc>
          <w:tcPr>
            <w:tcW w:w="1133" w:type="dxa"/>
            <w:vAlign w:val="top"/>
          </w:tcPr>
          <w:p>
            <w:pPr>
              <w:spacing w:before="93" w:line="180" w:lineRule="auto"/>
              <w:ind w:firstLine="619"/>
              <w:rPr>
                <w:rFonts w:ascii="宋体" w:hAnsi="宋体" w:eastAsia="宋体" w:cs="宋体"/>
                <w:sz w:val="21"/>
                <w:szCs w:val="21"/>
              </w:rPr>
            </w:pPr>
            <w:r>
              <w:rPr>
                <w:rFonts w:ascii="宋体" w:hAnsi="宋体" w:eastAsia="宋体" w:cs="宋体"/>
                <w:spacing w:val="-2"/>
                <w:sz w:val="21"/>
                <w:szCs w:val="21"/>
              </w:rPr>
              <w:t>5.00</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2101103</w:t>
            </w:r>
          </w:p>
        </w:tc>
        <w:tc>
          <w:tcPr>
            <w:tcW w:w="4113" w:type="dxa"/>
            <w:vAlign w:val="top"/>
          </w:tcPr>
          <w:p>
            <w:pPr>
              <w:spacing w:before="56" w:line="186" w:lineRule="auto"/>
              <w:ind w:firstLine="332"/>
              <w:rPr>
                <w:rFonts w:ascii="宋体" w:hAnsi="宋体" w:eastAsia="宋体" w:cs="宋体"/>
                <w:sz w:val="21"/>
                <w:szCs w:val="21"/>
              </w:rPr>
            </w:pPr>
            <w:r>
              <w:rPr>
                <w:rFonts w:ascii="宋体" w:hAnsi="宋体" w:eastAsia="宋体" w:cs="宋体"/>
                <w:spacing w:val="-2"/>
                <w:sz w:val="21"/>
                <w:szCs w:val="21"/>
              </w:rPr>
              <w:t>公务员医疗补助</w:t>
            </w:r>
          </w:p>
        </w:tc>
        <w:tc>
          <w:tcPr>
            <w:tcW w:w="1133" w:type="dxa"/>
            <w:vAlign w:val="top"/>
          </w:tcPr>
          <w:p>
            <w:pPr>
              <w:spacing w:before="93" w:line="180" w:lineRule="auto"/>
              <w:ind w:firstLine="615"/>
              <w:rPr>
                <w:rFonts w:ascii="宋体" w:hAnsi="宋体" w:eastAsia="宋体" w:cs="宋体"/>
                <w:sz w:val="21"/>
                <w:szCs w:val="21"/>
              </w:rPr>
            </w:pPr>
            <w:r>
              <w:rPr>
                <w:rFonts w:ascii="宋体" w:hAnsi="宋体" w:eastAsia="宋体" w:cs="宋体"/>
                <w:spacing w:val="-1"/>
                <w:sz w:val="21"/>
                <w:szCs w:val="21"/>
              </w:rPr>
              <w:t>4.48</w:t>
            </w:r>
          </w:p>
        </w:tc>
        <w:tc>
          <w:tcPr>
            <w:tcW w:w="1133" w:type="dxa"/>
            <w:vAlign w:val="top"/>
          </w:tcPr>
          <w:p>
            <w:pPr>
              <w:spacing w:before="93" w:line="180" w:lineRule="auto"/>
              <w:ind w:firstLine="614"/>
              <w:rPr>
                <w:rFonts w:ascii="宋体" w:hAnsi="宋体" w:eastAsia="宋体" w:cs="宋体"/>
                <w:sz w:val="21"/>
                <w:szCs w:val="21"/>
              </w:rPr>
            </w:pPr>
            <w:r>
              <w:rPr>
                <w:rFonts w:ascii="宋体" w:hAnsi="宋体" w:eastAsia="宋体" w:cs="宋体"/>
                <w:spacing w:val="-1"/>
                <w:sz w:val="21"/>
                <w:szCs w:val="21"/>
              </w:rPr>
              <w:t>4.48</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其他行政事业单位医疗支出</w:t>
            </w:r>
          </w:p>
        </w:tc>
        <w:tc>
          <w:tcPr>
            <w:tcW w:w="1133" w:type="dxa"/>
            <w:vAlign w:val="top"/>
          </w:tcPr>
          <w:p>
            <w:pPr>
              <w:spacing w:before="91" w:line="180" w:lineRule="auto"/>
              <w:ind w:firstLine="631"/>
              <w:rPr>
                <w:rFonts w:ascii="宋体" w:hAnsi="宋体" w:eastAsia="宋体" w:cs="宋体"/>
                <w:sz w:val="21"/>
                <w:szCs w:val="21"/>
              </w:rPr>
            </w:pPr>
            <w:r>
              <w:rPr>
                <w:rFonts w:ascii="宋体" w:hAnsi="宋体" w:eastAsia="宋体" w:cs="宋体"/>
                <w:spacing w:val="-5"/>
                <w:sz w:val="21"/>
                <w:szCs w:val="21"/>
              </w:rPr>
              <w:t>1.76</w:t>
            </w:r>
          </w:p>
        </w:tc>
        <w:tc>
          <w:tcPr>
            <w:tcW w:w="1133" w:type="dxa"/>
            <w:vAlign w:val="top"/>
          </w:tcPr>
          <w:p>
            <w:pPr>
              <w:spacing w:before="91" w:line="180" w:lineRule="auto"/>
              <w:ind w:firstLine="631"/>
              <w:rPr>
                <w:rFonts w:ascii="宋体" w:hAnsi="宋体" w:eastAsia="宋体" w:cs="宋体"/>
                <w:sz w:val="21"/>
                <w:szCs w:val="21"/>
              </w:rPr>
            </w:pPr>
            <w:r>
              <w:rPr>
                <w:rFonts w:ascii="宋体" w:hAnsi="宋体" w:eastAsia="宋体" w:cs="宋体"/>
                <w:spacing w:val="-5"/>
                <w:sz w:val="21"/>
                <w:szCs w:val="21"/>
              </w:rPr>
              <w:t>1.76</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212</w:t>
            </w:r>
          </w:p>
        </w:tc>
        <w:tc>
          <w:tcPr>
            <w:tcW w:w="4113" w:type="dxa"/>
            <w:vAlign w:val="top"/>
          </w:tcPr>
          <w:p>
            <w:pPr>
              <w:spacing w:before="57" w:line="186" w:lineRule="auto"/>
              <w:ind w:firstLine="114"/>
              <w:rPr>
                <w:rFonts w:ascii="宋体" w:hAnsi="宋体" w:eastAsia="宋体" w:cs="宋体"/>
                <w:sz w:val="21"/>
                <w:szCs w:val="21"/>
              </w:rPr>
            </w:pPr>
            <w:r>
              <w:rPr>
                <w:rFonts w:ascii="宋体" w:hAnsi="宋体" w:eastAsia="宋体" w:cs="宋体"/>
                <w:spacing w:val="-1"/>
                <w:sz w:val="21"/>
                <w:szCs w:val="21"/>
              </w:rPr>
              <w:t>城乡社区支出</w:t>
            </w:r>
          </w:p>
        </w:tc>
        <w:tc>
          <w:tcPr>
            <w:tcW w:w="1133" w:type="dxa"/>
            <w:vAlign w:val="top"/>
          </w:tcPr>
          <w:p>
            <w:pPr>
              <w:spacing w:before="93" w:line="180" w:lineRule="auto"/>
              <w:ind w:firstLine="409"/>
              <w:rPr>
                <w:rFonts w:ascii="宋体" w:hAnsi="宋体" w:eastAsia="宋体" w:cs="宋体"/>
                <w:sz w:val="21"/>
                <w:szCs w:val="21"/>
              </w:rPr>
            </w:pPr>
            <w:r>
              <w:rPr>
                <w:rFonts w:ascii="宋体" w:hAnsi="宋体" w:eastAsia="宋体" w:cs="宋体"/>
                <w:spacing w:val="-2"/>
                <w:sz w:val="21"/>
                <w:szCs w:val="21"/>
              </w:rPr>
              <w:t>767.78</w:t>
            </w:r>
          </w:p>
        </w:tc>
        <w:tc>
          <w:tcPr>
            <w:tcW w:w="1133" w:type="dxa"/>
            <w:vAlign w:val="top"/>
          </w:tcPr>
          <w:p>
            <w:pPr>
              <w:spacing w:before="93" w:line="180" w:lineRule="auto"/>
              <w:ind w:firstLine="409"/>
              <w:rPr>
                <w:rFonts w:ascii="宋体" w:hAnsi="宋体" w:eastAsia="宋体" w:cs="宋体"/>
                <w:sz w:val="21"/>
                <w:szCs w:val="21"/>
              </w:rPr>
            </w:pPr>
            <w:r>
              <w:rPr>
                <w:rFonts w:ascii="宋体" w:hAnsi="宋体" w:eastAsia="宋体" w:cs="宋体"/>
                <w:spacing w:val="-2"/>
                <w:sz w:val="21"/>
                <w:szCs w:val="21"/>
              </w:rPr>
              <w:t>767.78</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7"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21201</w:t>
            </w:r>
          </w:p>
        </w:tc>
        <w:tc>
          <w:tcPr>
            <w:tcW w:w="4113" w:type="dxa"/>
            <w:vAlign w:val="top"/>
          </w:tcPr>
          <w:p>
            <w:pPr>
              <w:spacing w:before="61" w:line="186" w:lineRule="auto"/>
              <w:ind w:firstLine="114"/>
              <w:rPr>
                <w:rFonts w:ascii="宋体" w:hAnsi="宋体" w:eastAsia="宋体" w:cs="宋体"/>
                <w:sz w:val="21"/>
                <w:szCs w:val="21"/>
              </w:rPr>
            </w:pPr>
            <w:r>
              <w:rPr>
                <w:rFonts w:ascii="宋体" w:hAnsi="宋体" w:eastAsia="宋体" w:cs="宋体"/>
                <w:spacing w:val="-1"/>
                <w:sz w:val="21"/>
                <w:szCs w:val="21"/>
              </w:rPr>
              <w:t>城乡社区管理事务</w:t>
            </w:r>
          </w:p>
        </w:tc>
        <w:tc>
          <w:tcPr>
            <w:tcW w:w="1133" w:type="dxa"/>
            <w:vAlign w:val="top"/>
          </w:tcPr>
          <w:p>
            <w:pPr>
              <w:spacing w:before="97" w:line="180" w:lineRule="auto"/>
              <w:ind w:firstLine="408"/>
              <w:rPr>
                <w:rFonts w:ascii="宋体" w:hAnsi="宋体" w:eastAsia="宋体" w:cs="宋体"/>
                <w:sz w:val="21"/>
                <w:szCs w:val="21"/>
              </w:rPr>
            </w:pPr>
            <w:r>
              <w:rPr>
                <w:rFonts w:ascii="宋体" w:hAnsi="宋体" w:eastAsia="宋体" w:cs="宋体"/>
                <w:spacing w:val="-2"/>
                <w:sz w:val="21"/>
                <w:szCs w:val="21"/>
              </w:rPr>
              <w:t>544.92</w:t>
            </w:r>
          </w:p>
        </w:tc>
        <w:tc>
          <w:tcPr>
            <w:tcW w:w="1133" w:type="dxa"/>
            <w:vAlign w:val="top"/>
          </w:tcPr>
          <w:p>
            <w:pPr>
              <w:spacing w:before="97" w:line="180" w:lineRule="auto"/>
              <w:ind w:firstLine="408"/>
              <w:rPr>
                <w:rFonts w:ascii="宋体" w:hAnsi="宋体" w:eastAsia="宋体" w:cs="宋体"/>
                <w:sz w:val="21"/>
                <w:szCs w:val="21"/>
              </w:rPr>
            </w:pPr>
            <w:r>
              <w:rPr>
                <w:rFonts w:ascii="宋体" w:hAnsi="宋体" w:eastAsia="宋体" w:cs="宋体"/>
                <w:spacing w:val="-2"/>
                <w:sz w:val="21"/>
                <w:szCs w:val="21"/>
              </w:rPr>
              <w:t>544.92</w:t>
            </w:r>
          </w:p>
        </w:tc>
        <w:tc>
          <w:tcPr>
            <w:tcW w:w="1137" w:type="dxa"/>
            <w:vAlign w:val="top"/>
          </w:tcPr>
          <w:p>
            <w:pPr>
              <w:spacing w:before="97"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7"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7"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7"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7"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7"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2120101</w:t>
            </w:r>
          </w:p>
        </w:tc>
        <w:tc>
          <w:tcPr>
            <w:tcW w:w="4113"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133" w:type="dxa"/>
            <w:vAlign w:val="top"/>
          </w:tcPr>
          <w:p>
            <w:pPr>
              <w:spacing w:before="91" w:line="180" w:lineRule="auto"/>
              <w:ind w:firstLine="419"/>
              <w:rPr>
                <w:rFonts w:ascii="宋体" w:hAnsi="宋体" w:eastAsia="宋体" w:cs="宋体"/>
                <w:sz w:val="21"/>
                <w:szCs w:val="21"/>
              </w:rPr>
            </w:pPr>
            <w:r>
              <w:rPr>
                <w:rFonts w:ascii="宋体" w:hAnsi="宋体" w:eastAsia="宋体" w:cs="宋体"/>
                <w:spacing w:val="-3"/>
                <w:sz w:val="21"/>
                <w:szCs w:val="21"/>
              </w:rPr>
              <w:t>105.41</w:t>
            </w:r>
          </w:p>
        </w:tc>
        <w:tc>
          <w:tcPr>
            <w:tcW w:w="1133" w:type="dxa"/>
            <w:vAlign w:val="top"/>
          </w:tcPr>
          <w:p>
            <w:pPr>
              <w:spacing w:before="91" w:line="180" w:lineRule="auto"/>
              <w:ind w:firstLine="420"/>
              <w:rPr>
                <w:rFonts w:ascii="宋体" w:hAnsi="宋体" w:eastAsia="宋体" w:cs="宋体"/>
                <w:sz w:val="21"/>
                <w:szCs w:val="21"/>
              </w:rPr>
            </w:pPr>
            <w:r>
              <w:rPr>
                <w:rFonts w:ascii="宋体" w:hAnsi="宋体" w:eastAsia="宋体" w:cs="宋体"/>
                <w:spacing w:val="-3"/>
                <w:sz w:val="21"/>
                <w:szCs w:val="21"/>
              </w:rPr>
              <w:t>105.41</w:t>
            </w:r>
          </w:p>
        </w:tc>
        <w:tc>
          <w:tcPr>
            <w:tcW w:w="1137" w:type="dxa"/>
            <w:vAlign w:val="top"/>
          </w:tcPr>
          <w:p>
            <w:pPr>
              <w:spacing w:before="92"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2"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2"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2"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2120104</w:t>
            </w:r>
          </w:p>
        </w:tc>
        <w:tc>
          <w:tcPr>
            <w:tcW w:w="4113"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城管执法</w:t>
            </w:r>
          </w:p>
        </w:tc>
        <w:tc>
          <w:tcPr>
            <w:tcW w:w="1133" w:type="dxa"/>
            <w:vAlign w:val="top"/>
          </w:tcPr>
          <w:p>
            <w:pPr>
              <w:spacing w:before="93" w:line="180" w:lineRule="auto"/>
              <w:ind w:firstLine="620"/>
              <w:rPr>
                <w:rFonts w:ascii="宋体" w:hAnsi="宋体" w:eastAsia="宋体" w:cs="宋体"/>
                <w:sz w:val="21"/>
                <w:szCs w:val="21"/>
              </w:rPr>
            </w:pPr>
            <w:r>
              <w:rPr>
                <w:rFonts w:ascii="宋体" w:hAnsi="宋体" w:eastAsia="宋体" w:cs="宋体"/>
                <w:spacing w:val="-2"/>
                <w:sz w:val="21"/>
                <w:szCs w:val="21"/>
              </w:rPr>
              <w:t>5.49</w:t>
            </w:r>
          </w:p>
        </w:tc>
        <w:tc>
          <w:tcPr>
            <w:tcW w:w="1133" w:type="dxa"/>
            <w:vAlign w:val="top"/>
          </w:tcPr>
          <w:p>
            <w:pPr>
              <w:spacing w:before="93" w:line="180" w:lineRule="auto"/>
              <w:ind w:firstLine="619"/>
              <w:rPr>
                <w:rFonts w:ascii="宋体" w:hAnsi="宋体" w:eastAsia="宋体" w:cs="宋体"/>
                <w:sz w:val="21"/>
                <w:szCs w:val="21"/>
              </w:rPr>
            </w:pPr>
            <w:r>
              <w:rPr>
                <w:rFonts w:ascii="宋体" w:hAnsi="宋体" w:eastAsia="宋体" w:cs="宋体"/>
                <w:spacing w:val="-2"/>
                <w:sz w:val="21"/>
                <w:szCs w:val="21"/>
              </w:rPr>
              <w:t>5.49</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2120199</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其他城乡社区管理事务支出</w:t>
            </w:r>
          </w:p>
        </w:tc>
        <w:tc>
          <w:tcPr>
            <w:tcW w:w="1133" w:type="dxa"/>
            <w:vAlign w:val="top"/>
          </w:tcPr>
          <w:p>
            <w:pPr>
              <w:spacing w:before="93" w:line="180" w:lineRule="auto"/>
              <w:ind w:firstLine="403"/>
              <w:rPr>
                <w:rFonts w:ascii="宋体" w:hAnsi="宋体" w:eastAsia="宋体" w:cs="宋体"/>
                <w:sz w:val="21"/>
                <w:szCs w:val="21"/>
              </w:rPr>
            </w:pPr>
            <w:r>
              <w:rPr>
                <w:rFonts w:ascii="宋体" w:hAnsi="宋体" w:eastAsia="宋体" w:cs="宋体"/>
                <w:spacing w:val="-1"/>
                <w:sz w:val="21"/>
                <w:szCs w:val="21"/>
              </w:rPr>
              <w:t>434.02</w:t>
            </w:r>
          </w:p>
        </w:tc>
        <w:tc>
          <w:tcPr>
            <w:tcW w:w="1133" w:type="dxa"/>
            <w:vAlign w:val="top"/>
          </w:tcPr>
          <w:p>
            <w:pPr>
              <w:spacing w:before="93" w:line="180" w:lineRule="auto"/>
              <w:ind w:firstLine="403"/>
              <w:rPr>
                <w:rFonts w:ascii="宋体" w:hAnsi="宋体" w:eastAsia="宋体" w:cs="宋体"/>
                <w:sz w:val="21"/>
                <w:szCs w:val="21"/>
              </w:rPr>
            </w:pPr>
            <w:r>
              <w:rPr>
                <w:rFonts w:ascii="宋体" w:hAnsi="宋体" w:eastAsia="宋体" w:cs="宋体"/>
                <w:spacing w:val="-1"/>
                <w:sz w:val="21"/>
                <w:szCs w:val="21"/>
              </w:rPr>
              <w:t>434.02</w:t>
            </w:r>
          </w:p>
        </w:tc>
        <w:tc>
          <w:tcPr>
            <w:tcW w:w="1137" w:type="dxa"/>
            <w:vAlign w:val="top"/>
          </w:tcPr>
          <w:p>
            <w:pPr>
              <w:spacing w:before="93"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3"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3"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3"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21203</w:t>
            </w:r>
          </w:p>
        </w:tc>
        <w:tc>
          <w:tcPr>
            <w:tcW w:w="4113" w:type="dxa"/>
            <w:vAlign w:val="top"/>
          </w:tcPr>
          <w:p>
            <w:pPr>
              <w:spacing w:before="58" w:line="186" w:lineRule="auto"/>
              <w:ind w:firstLine="114"/>
              <w:rPr>
                <w:rFonts w:ascii="宋体" w:hAnsi="宋体" w:eastAsia="宋体" w:cs="宋体"/>
                <w:sz w:val="21"/>
                <w:szCs w:val="21"/>
              </w:rPr>
            </w:pPr>
            <w:r>
              <w:rPr>
                <w:rFonts w:ascii="宋体" w:hAnsi="宋体" w:eastAsia="宋体" w:cs="宋体"/>
                <w:spacing w:val="-1"/>
                <w:sz w:val="21"/>
                <w:szCs w:val="21"/>
              </w:rPr>
              <w:t>城乡社区公共设施</w:t>
            </w:r>
          </w:p>
        </w:tc>
        <w:tc>
          <w:tcPr>
            <w:tcW w:w="1133" w:type="dxa"/>
            <w:vAlign w:val="top"/>
          </w:tcPr>
          <w:p>
            <w:pPr>
              <w:spacing w:before="93" w:line="180" w:lineRule="auto"/>
              <w:ind w:firstLine="510"/>
              <w:rPr>
                <w:rFonts w:ascii="宋体" w:hAnsi="宋体" w:eastAsia="宋体" w:cs="宋体"/>
                <w:sz w:val="21"/>
                <w:szCs w:val="21"/>
              </w:rPr>
            </w:pPr>
            <w:r>
              <w:rPr>
                <w:rFonts w:ascii="宋体" w:hAnsi="宋体" w:eastAsia="宋体" w:cs="宋体"/>
                <w:spacing w:val="-1"/>
                <w:sz w:val="21"/>
                <w:szCs w:val="21"/>
              </w:rPr>
              <w:t>91.86</w:t>
            </w:r>
          </w:p>
        </w:tc>
        <w:tc>
          <w:tcPr>
            <w:tcW w:w="1133" w:type="dxa"/>
            <w:vAlign w:val="top"/>
          </w:tcPr>
          <w:p>
            <w:pPr>
              <w:spacing w:before="93" w:line="180" w:lineRule="auto"/>
              <w:ind w:firstLine="511"/>
              <w:rPr>
                <w:rFonts w:ascii="宋体" w:hAnsi="宋体" w:eastAsia="宋体" w:cs="宋体"/>
                <w:sz w:val="21"/>
                <w:szCs w:val="21"/>
              </w:rPr>
            </w:pPr>
            <w:r>
              <w:rPr>
                <w:rFonts w:ascii="宋体" w:hAnsi="宋体" w:eastAsia="宋体" w:cs="宋体"/>
                <w:spacing w:val="-1"/>
                <w:sz w:val="21"/>
                <w:szCs w:val="21"/>
              </w:rPr>
              <w:t>91.86</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2120399</w:t>
            </w:r>
          </w:p>
        </w:tc>
        <w:tc>
          <w:tcPr>
            <w:tcW w:w="4113"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其他城乡社区公共设施支出</w:t>
            </w:r>
          </w:p>
        </w:tc>
        <w:tc>
          <w:tcPr>
            <w:tcW w:w="1133" w:type="dxa"/>
            <w:vAlign w:val="top"/>
          </w:tcPr>
          <w:p>
            <w:pPr>
              <w:spacing w:before="93" w:line="180" w:lineRule="auto"/>
              <w:ind w:firstLine="510"/>
              <w:rPr>
                <w:rFonts w:ascii="宋体" w:hAnsi="宋体" w:eastAsia="宋体" w:cs="宋体"/>
                <w:sz w:val="21"/>
                <w:szCs w:val="21"/>
              </w:rPr>
            </w:pPr>
            <w:r>
              <w:rPr>
                <w:rFonts w:ascii="宋体" w:hAnsi="宋体" w:eastAsia="宋体" w:cs="宋体"/>
                <w:spacing w:val="-1"/>
                <w:sz w:val="21"/>
                <w:szCs w:val="21"/>
              </w:rPr>
              <w:t>91.86</w:t>
            </w:r>
          </w:p>
        </w:tc>
        <w:tc>
          <w:tcPr>
            <w:tcW w:w="1133" w:type="dxa"/>
            <w:vAlign w:val="top"/>
          </w:tcPr>
          <w:p>
            <w:pPr>
              <w:spacing w:before="93" w:line="180" w:lineRule="auto"/>
              <w:ind w:firstLine="511"/>
              <w:rPr>
                <w:rFonts w:ascii="宋体" w:hAnsi="宋体" w:eastAsia="宋体" w:cs="宋体"/>
                <w:sz w:val="21"/>
                <w:szCs w:val="21"/>
              </w:rPr>
            </w:pPr>
            <w:r>
              <w:rPr>
                <w:rFonts w:ascii="宋体" w:hAnsi="宋体" w:eastAsia="宋体" w:cs="宋体"/>
                <w:spacing w:val="-1"/>
                <w:sz w:val="21"/>
                <w:szCs w:val="21"/>
              </w:rPr>
              <w:t>91.86</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21205</w:t>
            </w:r>
          </w:p>
        </w:tc>
        <w:tc>
          <w:tcPr>
            <w:tcW w:w="4113" w:type="dxa"/>
            <w:vAlign w:val="top"/>
          </w:tcPr>
          <w:p>
            <w:pPr>
              <w:spacing w:before="59" w:line="186" w:lineRule="auto"/>
              <w:ind w:firstLine="114"/>
              <w:rPr>
                <w:rFonts w:ascii="宋体" w:hAnsi="宋体" w:eastAsia="宋体" w:cs="宋体"/>
                <w:sz w:val="21"/>
                <w:szCs w:val="21"/>
              </w:rPr>
            </w:pPr>
            <w:r>
              <w:rPr>
                <w:rFonts w:ascii="宋体" w:hAnsi="宋体" w:eastAsia="宋体" w:cs="宋体"/>
                <w:spacing w:val="-1"/>
                <w:sz w:val="21"/>
                <w:szCs w:val="21"/>
              </w:rPr>
              <w:t>城乡社区环境卫生</w:t>
            </w:r>
          </w:p>
        </w:tc>
        <w:tc>
          <w:tcPr>
            <w:tcW w:w="1133" w:type="dxa"/>
            <w:vAlign w:val="top"/>
          </w:tcPr>
          <w:p>
            <w:pPr>
              <w:spacing w:before="94" w:line="180" w:lineRule="auto"/>
              <w:ind w:firstLine="419"/>
              <w:rPr>
                <w:rFonts w:ascii="宋体" w:hAnsi="宋体" w:eastAsia="宋体" w:cs="宋体"/>
                <w:sz w:val="21"/>
                <w:szCs w:val="21"/>
              </w:rPr>
            </w:pPr>
            <w:r>
              <w:rPr>
                <w:rFonts w:ascii="宋体" w:hAnsi="宋体" w:eastAsia="宋体" w:cs="宋体"/>
                <w:spacing w:val="-3"/>
                <w:sz w:val="21"/>
                <w:szCs w:val="21"/>
              </w:rPr>
              <w:t>131.00</w:t>
            </w:r>
          </w:p>
        </w:tc>
        <w:tc>
          <w:tcPr>
            <w:tcW w:w="1133" w:type="dxa"/>
            <w:vAlign w:val="top"/>
          </w:tcPr>
          <w:p>
            <w:pPr>
              <w:spacing w:before="94" w:line="180" w:lineRule="auto"/>
              <w:ind w:firstLine="420"/>
              <w:rPr>
                <w:rFonts w:ascii="宋体" w:hAnsi="宋体" w:eastAsia="宋体" w:cs="宋体"/>
                <w:sz w:val="21"/>
                <w:szCs w:val="21"/>
              </w:rPr>
            </w:pPr>
            <w:r>
              <w:rPr>
                <w:rFonts w:ascii="宋体" w:hAnsi="宋体" w:eastAsia="宋体" w:cs="宋体"/>
                <w:spacing w:val="-3"/>
                <w:sz w:val="21"/>
                <w:szCs w:val="21"/>
              </w:rPr>
              <w:t>131.00</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tcBorders>
              <w:bottom w:val="single" w:color="000000" w:sz="4" w:space="0"/>
            </w:tcBorders>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2120501</w:t>
            </w:r>
          </w:p>
        </w:tc>
        <w:tc>
          <w:tcPr>
            <w:tcW w:w="4113" w:type="dxa"/>
            <w:tcBorders>
              <w:bottom w:val="single" w:color="000000" w:sz="4" w:space="0"/>
            </w:tcBorders>
            <w:vAlign w:val="top"/>
          </w:tcPr>
          <w:p>
            <w:pPr>
              <w:spacing w:before="58" w:line="186" w:lineRule="auto"/>
              <w:ind w:firstLine="325"/>
              <w:rPr>
                <w:rFonts w:ascii="宋体" w:hAnsi="宋体" w:eastAsia="宋体" w:cs="宋体"/>
                <w:sz w:val="21"/>
                <w:szCs w:val="21"/>
              </w:rPr>
            </w:pPr>
            <w:r>
              <w:rPr>
                <w:rFonts w:ascii="宋体" w:hAnsi="宋体" w:eastAsia="宋体" w:cs="宋体"/>
                <w:spacing w:val="-1"/>
                <w:sz w:val="21"/>
                <w:szCs w:val="21"/>
              </w:rPr>
              <w:t>城乡社区环境卫生</w:t>
            </w:r>
          </w:p>
        </w:tc>
        <w:tc>
          <w:tcPr>
            <w:tcW w:w="1133" w:type="dxa"/>
            <w:tcBorders>
              <w:bottom w:val="single" w:color="000000" w:sz="4" w:space="0"/>
            </w:tcBorders>
            <w:vAlign w:val="top"/>
          </w:tcPr>
          <w:p>
            <w:pPr>
              <w:spacing w:before="93" w:line="180" w:lineRule="auto"/>
              <w:ind w:firstLine="419"/>
              <w:rPr>
                <w:rFonts w:ascii="宋体" w:hAnsi="宋体" w:eastAsia="宋体" w:cs="宋体"/>
                <w:sz w:val="21"/>
                <w:szCs w:val="21"/>
              </w:rPr>
            </w:pPr>
            <w:r>
              <w:rPr>
                <w:rFonts w:ascii="宋体" w:hAnsi="宋体" w:eastAsia="宋体" w:cs="宋体"/>
                <w:spacing w:val="-3"/>
                <w:sz w:val="21"/>
                <w:szCs w:val="21"/>
              </w:rPr>
              <w:t>131.00</w:t>
            </w:r>
          </w:p>
        </w:tc>
        <w:tc>
          <w:tcPr>
            <w:tcW w:w="1133" w:type="dxa"/>
            <w:tcBorders>
              <w:bottom w:val="single" w:color="000000" w:sz="4" w:space="0"/>
            </w:tcBorders>
            <w:vAlign w:val="top"/>
          </w:tcPr>
          <w:p>
            <w:pPr>
              <w:spacing w:before="93" w:line="180" w:lineRule="auto"/>
              <w:ind w:firstLine="420"/>
              <w:rPr>
                <w:rFonts w:ascii="宋体" w:hAnsi="宋体" w:eastAsia="宋体" w:cs="宋体"/>
                <w:sz w:val="21"/>
                <w:szCs w:val="21"/>
              </w:rPr>
            </w:pPr>
            <w:r>
              <w:rPr>
                <w:rFonts w:ascii="宋体" w:hAnsi="宋体" w:eastAsia="宋体" w:cs="宋体"/>
                <w:spacing w:val="-3"/>
                <w:sz w:val="21"/>
                <w:szCs w:val="21"/>
              </w:rPr>
              <w:t>131.00</w:t>
            </w:r>
          </w:p>
        </w:tc>
        <w:tc>
          <w:tcPr>
            <w:tcW w:w="1137" w:type="dxa"/>
            <w:tcBorders>
              <w:bottom w:val="single" w:color="000000" w:sz="4" w:space="0"/>
            </w:tcBorders>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tcBorders>
              <w:bottom w:val="single" w:color="000000" w:sz="4" w:space="0"/>
            </w:tcBorders>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tcBorders>
              <w:bottom w:val="single" w:color="000000" w:sz="4" w:space="0"/>
            </w:tcBorders>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tcBorders>
              <w:bottom w:val="single" w:color="000000" w:sz="4" w:space="0"/>
            </w:tcBorders>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tcBorders>
              <w:bottom w:val="single" w:color="000000" w:sz="4" w:space="0"/>
            </w:tcBorders>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tcBorders>
              <w:bottom w:val="single" w:color="000000" w:sz="4" w:space="0"/>
            </w:tcBorders>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37" w:type="dxa"/>
            <w:tcBorders>
              <w:top w:val="single" w:color="000000" w:sz="4" w:space="0"/>
            </w:tcBorders>
            <w:vAlign w:val="top"/>
          </w:tcPr>
          <w:p>
            <w:pPr>
              <w:spacing w:before="88" w:line="180" w:lineRule="auto"/>
              <w:ind w:firstLine="120"/>
              <w:rPr>
                <w:rFonts w:ascii="宋体" w:hAnsi="宋体" w:eastAsia="宋体" w:cs="宋体"/>
                <w:sz w:val="21"/>
                <w:szCs w:val="21"/>
              </w:rPr>
            </w:pPr>
            <w:r>
              <w:rPr>
                <w:rFonts w:ascii="宋体" w:hAnsi="宋体" w:eastAsia="宋体" w:cs="宋体"/>
                <w:spacing w:val="-2"/>
                <w:sz w:val="21"/>
                <w:szCs w:val="21"/>
              </w:rPr>
              <w:t>221</w:t>
            </w:r>
          </w:p>
        </w:tc>
        <w:tc>
          <w:tcPr>
            <w:tcW w:w="4113" w:type="dxa"/>
            <w:tcBorders>
              <w:top w:val="single" w:color="000000" w:sz="4" w:space="0"/>
            </w:tcBorders>
            <w:vAlign w:val="top"/>
          </w:tcPr>
          <w:p>
            <w:pPr>
              <w:spacing w:before="53" w:line="186" w:lineRule="auto"/>
              <w:ind w:firstLine="113"/>
              <w:rPr>
                <w:rFonts w:ascii="宋体" w:hAnsi="宋体" w:eastAsia="宋体" w:cs="宋体"/>
                <w:sz w:val="21"/>
                <w:szCs w:val="21"/>
              </w:rPr>
            </w:pPr>
            <w:r>
              <w:rPr>
                <w:rFonts w:ascii="宋体" w:hAnsi="宋体" w:eastAsia="宋体" w:cs="宋体"/>
                <w:spacing w:val="-1"/>
                <w:sz w:val="21"/>
                <w:szCs w:val="21"/>
              </w:rPr>
              <w:t>住房保障支出</w:t>
            </w:r>
          </w:p>
        </w:tc>
        <w:tc>
          <w:tcPr>
            <w:tcW w:w="1133" w:type="dxa"/>
            <w:tcBorders>
              <w:top w:val="single" w:color="000000" w:sz="4" w:space="0"/>
            </w:tcBorders>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40.60</w:t>
            </w:r>
          </w:p>
        </w:tc>
        <w:tc>
          <w:tcPr>
            <w:tcW w:w="1133" w:type="dxa"/>
            <w:tcBorders>
              <w:top w:val="single" w:color="000000" w:sz="4" w:space="0"/>
            </w:tcBorders>
            <w:vAlign w:val="top"/>
          </w:tcPr>
          <w:p>
            <w:pPr>
              <w:spacing w:before="89" w:line="180" w:lineRule="auto"/>
              <w:ind w:firstLine="509"/>
              <w:rPr>
                <w:rFonts w:ascii="宋体" w:hAnsi="宋体" w:eastAsia="宋体" w:cs="宋体"/>
                <w:sz w:val="21"/>
                <w:szCs w:val="21"/>
              </w:rPr>
            </w:pPr>
            <w:r>
              <w:rPr>
                <w:rFonts w:ascii="宋体" w:hAnsi="宋体" w:eastAsia="宋体" w:cs="宋体"/>
                <w:spacing w:val="-1"/>
                <w:sz w:val="21"/>
                <w:szCs w:val="21"/>
              </w:rPr>
              <w:t>40.60</w:t>
            </w:r>
          </w:p>
        </w:tc>
        <w:tc>
          <w:tcPr>
            <w:tcW w:w="1137" w:type="dxa"/>
            <w:tcBorders>
              <w:top w:val="single" w:color="000000" w:sz="4" w:space="0"/>
            </w:tcBorders>
            <w:vAlign w:val="top"/>
          </w:tcPr>
          <w:p>
            <w:pPr>
              <w:spacing w:before="89"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tcBorders>
              <w:top w:val="single" w:color="000000" w:sz="4" w:space="0"/>
            </w:tcBorders>
            <w:vAlign w:val="top"/>
          </w:tcPr>
          <w:p>
            <w:pPr>
              <w:spacing w:before="89"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tcBorders>
              <w:top w:val="single" w:color="000000" w:sz="4" w:space="0"/>
            </w:tcBorders>
            <w:vAlign w:val="top"/>
          </w:tcPr>
          <w:p>
            <w:pPr>
              <w:spacing w:before="89"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tcBorders>
              <w:top w:val="single" w:color="000000" w:sz="4" w:space="0"/>
            </w:tcBorders>
            <w:vAlign w:val="top"/>
          </w:tcPr>
          <w:p>
            <w:pPr>
              <w:spacing w:before="89"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tcBorders>
              <w:top w:val="single" w:color="000000" w:sz="4" w:space="0"/>
            </w:tcBorders>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tcBorders>
              <w:top w:val="single" w:color="000000" w:sz="4" w:space="0"/>
            </w:tcBorders>
            <w:vAlign w:val="top"/>
          </w:tcPr>
          <w:p>
            <w:pPr>
              <w:spacing w:before="89"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7"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22102</w:t>
            </w:r>
          </w:p>
        </w:tc>
        <w:tc>
          <w:tcPr>
            <w:tcW w:w="4113"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1"/>
                <w:sz w:val="21"/>
                <w:szCs w:val="21"/>
              </w:rPr>
              <w:t>住房改革支出</w:t>
            </w:r>
          </w:p>
        </w:tc>
        <w:tc>
          <w:tcPr>
            <w:tcW w:w="1133" w:type="dxa"/>
            <w:vAlign w:val="top"/>
          </w:tcPr>
          <w:p>
            <w:pPr>
              <w:spacing w:before="94" w:line="180" w:lineRule="auto"/>
              <w:ind w:firstLine="509"/>
              <w:rPr>
                <w:rFonts w:ascii="宋体" w:hAnsi="宋体" w:eastAsia="宋体" w:cs="宋体"/>
                <w:sz w:val="21"/>
                <w:szCs w:val="21"/>
              </w:rPr>
            </w:pPr>
            <w:r>
              <w:rPr>
                <w:rFonts w:ascii="宋体" w:hAnsi="宋体" w:eastAsia="宋体" w:cs="宋体"/>
                <w:spacing w:val="-1"/>
                <w:sz w:val="21"/>
                <w:szCs w:val="21"/>
              </w:rPr>
              <w:t>40.60</w:t>
            </w:r>
          </w:p>
        </w:tc>
        <w:tc>
          <w:tcPr>
            <w:tcW w:w="1133" w:type="dxa"/>
            <w:vAlign w:val="top"/>
          </w:tcPr>
          <w:p>
            <w:pPr>
              <w:spacing w:before="94" w:line="180" w:lineRule="auto"/>
              <w:ind w:firstLine="509"/>
              <w:rPr>
                <w:rFonts w:ascii="宋体" w:hAnsi="宋体" w:eastAsia="宋体" w:cs="宋体"/>
                <w:sz w:val="21"/>
                <w:szCs w:val="21"/>
              </w:rPr>
            </w:pPr>
            <w:r>
              <w:rPr>
                <w:rFonts w:ascii="宋体" w:hAnsi="宋体" w:eastAsia="宋体" w:cs="宋体"/>
                <w:spacing w:val="-1"/>
                <w:sz w:val="21"/>
                <w:szCs w:val="21"/>
              </w:rPr>
              <w:t>40.60</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2210201</w:t>
            </w:r>
          </w:p>
        </w:tc>
        <w:tc>
          <w:tcPr>
            <w:tcW w:w="4113"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住房公积金</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39.84</w:t>
            </w:r>
          </w:p>
        </w:tc>
        <w:tc>
          <w:tcPr>
            <w:tcW w:w="1133" w:type="dxa"/>
            <w:vAlign w:val="top"/>
          </w:tcPr>
          <w:p>
            <w:pPr>
              <w:spacing w:before="94" w:line="180" w:lineRule="auto"/>
              <w:ind w:firstLine="514"/>
              <w:rPr>
                <w:rFonts w:ascii="宋体" w:hAnsi="宋体" w:eastAsia="宋体" w:cs="宋体"/>
                <w:sz w:val="21"/>
                <w:szCs w:val="21"/>
              </w:rPr>
            </w:pPr>
            <w:r>
              <w:rPr>
                <w:rFonts w:ascii="宋体" w:hAnsi="宋体" w:eastAsia="宋体" w:cs="宋体"/>
                <w:spacing w:val="-2"/>
                <w:sz w:val="21"/>
                <w:szCs w:val="21"/>
              </w:rPr>
              <w:t>39.84</w:t>
            </w:r>
          </w:p>
        </w:tc>
        <w:tc>
          <w:tcPr>
            <w:tcW w:w="1137" w:type="dxa"/>
            <w:vAlign w:val="top"/>
          </w:tcPr>
          <w:p>
            <w:pPr>
              <w:spacing w:before="94"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4"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4"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4" w:line="180" w:lineRule="auto"/>
              <w:ind w:firstLine="43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37"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2210203</w:t>
            </w:r>
          </w:p>
        </w:tc>
        <w:tc>
          <w:tcPr>
            <w:tcW w:w="4113" w:type="dxa"/>
            <w:vAlign w:val="top"/>
          </w:tcPr>
          <w:p>
            <w:pPr>
              <w:spacing w:before="59" w:line="186" w:lineRule="auto"/>
              <w:ind w:firstLine="324"/>
              <w:rPr>
                <w:rFonts w:ascii="宋体" w:hAnsi="宋体" w:eastAsia="宋体" w:cs="宋体"/>
                <w:sz w:val="21"/>
                <w:szCs w:val="21"/>
              </w:rPr>
            </w:pPr>
            <w:r>
              <w:rPr>
                <w:rFonts w:ascii="宋体" w:hAnsi="宋体" w:eastAsia="宋体" w:cs="宋体"/>
                <w:spacing w:val="-1"/>
                <w:sz w:val="21"/>
                <w:szCs w:val="21"/>
              </w:rPr>
              <w:t>购房补贴</w:t>
            </w:r>
          </w:p>
        </w:tc>
        <w:tc>
          <w:tcPr>
            <w:tcW w:w="1133"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0.76</w:t>
            </w:r>
          </w:p>
        </w:tc>
        <w:tc>
          <w:tcPr>
            <w:tcW w:w="1133"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0.76</w:t>
            </w:r>
          </w:p>
        </w:tc>
        <w:tc>
          <w:tcPr>
            <w:tcW w:w="1137" w:type="dxa"/>
            <w:vAlign w:val="top"/>
          </w:tcPr>
          <w:p>
            <w:pPr>
              <w:spacing w:before="95" w:line="180" w:lineRule="auto"/>
              <w:ind w:firstLine="617"/>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2"/>
              <w:rPr>
                <w:rFonts w:ascii="宋体" w:hAnsi="宋体" w:eastAsia="宋体" w:cs="宋体"/>
                <w:sz w:val="21"/>
                <w:szCs w:val="21"/>
              </w:rPr>
            </w:pPr>
            <w:r>
              <w:rPr>
                <w:rFonts w:ascii="宋体" w:hAnsi="宋体" w:eastAsia="宋体" w:cs="宋体"/>
                <w:spacing w:val="-2"/>
                <w:sz w:val="21"/>
                <w:szCs w:val="21"/>
              </w:rPr>
              <w:t>0.00</w:t>
            </w:r>
          </w:p>
        </w:tc>
        <w:tc>
          <w:tcPr>
            <w:tcW w:w="1061" w:type="dxa"/>
            <w:vAlign w:val="top"/>
          </w:tcPr>
          <w:p>
            <w:pPr>
              <w:spacing w:before="95" w:line="180" w:lineRule="auto"/>
              <w:ind w:firstLine="546"/>
              <w:rPr>
                <w:rFonts w:ascii="宋体" w:hAnsi="宋体" w:eastAsia="宋体" w:cs="宋体"/>
                <w:sz w:val="21"/>
                <w:szCs w:val="21"/>
              </w:rPr>
            </w:pPr>
            <w:r>
              <w:rPr>
                <w:rFonts w:ascii="宋体" w:hAnsi="宋体" w:eastAsia="宋体" w:cs="宋体"/>
                <w:spacing w:val="-2"/>
                <w:sz w:val="21"/>
                <w:szCs w:val="21"/>
              </w:rPr>
              <w:t>0.00</w:t>
            </w:r>
          </w:p>
        </w:tc>
        <w:tc>
          <w:tcPr>
            <w:tcW w:w="945" w:type="dxa"/>
            <w:vAlign w:val="top"/>
          </w:tcPr>
          <w:p>
            <w:pPr>
              <w:spacing w:before="95" w:line="180" w:lineRule="auto"/>
              <w:ind w:firstLine="431"/>
              <w:rPr>
                <w:rFonts w:ascii="宋体" w:hAnsi="宋体" w:eastAsia="宋体" w:cs="宋体"/>
                <w:sz w:val="21"/>
                <w:szCs w:val="21"/>
              </w:rPr>
            </w:pPr>
            <w:r>
              <w:rPr>
                <w:rFonts w:ascii="宋体" w:hAnsi="宋体" w:eastAsia="宋体" w:cs="宋体"/>
                <w:spacing w:val="-2"/>
                <w:sz w:val="21"/>
                <w:szCs w:val="21"/>
              </w:rPr>
              <w:t>0.00</w:t>
            </w:r>
          </w:p>
        </w:tc>
        <w:tc>
          <w:tcPr>
            <w:tcW w:w="946"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c>
          <w:tcPr>
            <w:tcW w:w="950" w:type="dxa"/>
            <w:vAlign w:val="top"/>
          </w:tcPr>
          <w:p>
            <w:pPr>
              <w:spacing w:before="95" w:line="180" w:lineRule="auto"/>
              <w:ind w:firstLine="432"/>
              <w:rPr>
                <w:rFonts w:ascii="宋体" w:hAnsi="宋体" w:eastAsia="宋体" w:cs="宋体"/>
                <w:sz w:val="21"/>
                <w:szCs w:val="21"/>
              </w:rPr>
            </w:pPr>
            <w:r>
              <w:rPr>
                <w:rFonts w:ascii="宋体" w:hAnsi="宋体" w:eastAsia="宋体" w:cs="宋体"/>
                <w:spacing w:val="-2"/>
                <w:sz w:val="21"/>
                <w:szCs w:val="21"/>
              </w:rPr>
              <w:t>0.00</w:t>
            </w:r>
          </w:p>
        </w:tc>
      </w:tr>
    </w:tbl>
    <w:p>
      <w:pPr>
        <w:spacing w:before="53" w:line="186" w:lineRule="auto"/>
        <w:rPr>
          <w:rFonts w:ascii="宋体" w:hAnsi="宋体" w:eastAsia="宋体" w:cs="宋体"/>
          <w:sz w:val="21"/>
          <w:szCs w:val="21"/>
        </w:rPr>
      </w:pPr>
      <w:r>
        <w:rPr>
          <w:rFonts w:ascii="宋体" w:hAnsi="宋体" w:eastAsia="宋体" w:cs="宋体"/>
          <w:spacing w:val="-1"/>
          <w:sz w:val="21"/>
          <w:szCs w:val="21"/>
        </w:rPr>
        <w:t>备注：本表反映部门本年度取得的各项收入情况。</w:t>
      </w:r>
    </w:p>
    <w:p>
      <w:pPr>
        <w:sectPr>
          <w:headerReference r:id="rId20" w:type="default"/>
          <w:footerReference r:id="rId21" w:type="default"/>
          <w:pgSz w:w="16839" w:h="11905"/>
          <w:pgMar w:top="1134" w:right="1608" w:bottom="1134" w:left="1600" w:header="0" w:footer="1169" w:gutter="0"/>
          <w:pgNumType w:fmt="numberInDash"/>
          <w:cols w:space="720" w:num="1"/>
        </w:sectPr>
      </w:pPr>
    </w:p>
    <w:p>
      <w:pPr>
        <w:spacing w:before="156" w:line="180" w:lineRule="auto"/>
        <w:ind w:firstLine="5938"/>
        <w:rPr>
          <w:rFonts w:ascii="Arial Unicode MS" w:hAnsi="Arial Unicode MS" w:eastAsia="Arial Unicode MS" w:cs="Arial Unicode MS"/>
          <w:sz w:val="36"/>
          <w:szCs w:val="36"/>
        </w:rPr>
      </w:pPr>
      <w:r>
        <w:rPr>
          <w:rFonts w:ascii="Arial Unicode MS" w:hAnsi="Arial Unicode MS" w:eastAsia="Arial Unicode MS" w:cs="Arial Unicode MS"/>
          <w:spacing w:val="-5"/>
          <w:sz w:val="36"/>
          <w:szCs w:val="36"/>
        </w:rPr>
        <w:t>支出决算表</w:t>
      </w:r>
    </w:p>
    <w:p>
      <w:pPr>
        <w:spacing w:before="276" w:line="186" w:lineRule="auto"/>
        <w:ind w:firstLine="9"/>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47"/>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4391"/>
        <w:gridCol w:w="1325"/>
        <w:gridCol w:w="1325"/>
        <w:gridCol w:w="1320"/>
        <w:gridCol w:w="1325"/>
        <w:gridCol w:w="1319"/>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672" w:type="dxa"/>
            <w:gridSpan w:val="2"/>
            <w:vAlign w:val="top"/>
          </w:tcPr>
          <w:p>
            <w:pPr>
              <w:spacing w:before="58" w:line="186" w:lineRule="auto"/>
              <w:ind w:firstLine="2637"/>
              <w:rPr>
                <w:rFonts w:ascii="宋体" w:hAnsi="宋体" w:eastAsia="宋体" w:cs="宋体"/>
                <w:sz w:val="21"/>
                <w:szCs w:val="21"/>
              </w:rPr>
            </w:pPr>
            <w:r>
              <w:rPr>
                <w:rFonts w:ascii="宋体" w:hAnsi="宋体" w:eastAsia="宋体" w:cs="宋体"/>
                <w:spacing w:val="-3"/>
                <w:sz w:val="21"/>
                <w:szCs w:val="21"/>
              </w:rPr>
              <w:t>项目</w:t>
            </w:r>
          </w:p>
        </w:tc>
        <w:tc>
          <w:tcPr>
            <w:tcW w:w="1325" w:type="dxa"/>
            <w:vMerge w:val="restart"/>
            <w:tcBorders>
              <w:bottom w:val="nil"/>
            </w:tcBorders>
            <w:vAlign w:val="top"/>
          </w:tcPr>
          <w:p>
            <w:pPr>
              <w:spacing w:before="222" w:line="274" w:lineRule="auto"/>
              <w:ind w:left="463" w:right="231" w:hanging="211"/>
              <w:rPr>
                <w:rFonts w:ascii="宋体" w:hAnsi="宋体" w:eastAsia="宋体" w:cs="宋体"/>
                <w:sz w:val="21"/>
                <w:szCs w:val="21"/>
              </w:rPr>
            </w:pPr>
            <w:r>
              <w:rPr>
                <w:rFonts w:ascii="宋体" w:hAnsi="宋体" w:eastAsia="宋体" w:cs="宋体"/>
                <w:spacing w:val="-2"/>
                <w:sz w:val="21"/>
                <w:szCs w:val="21"/>
              </w:rPr>
              <w:t>本年支出</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325" w:type="dxa"/>
            <w:vMerge w:val="restart"/>
            <w:tcBorders>
              <w:bottom w:val="nil"/>
            </w:tcBorders>
            <w:vAlign w:val="top"/>
          </w:tcPr>
          <w:p>
            <w:pPr>
              <w:spacing w:before="380" w:line="186" w:lineRule="auto"/>
              <w:ind w:firstLine="251"/>
              <w:rPr>
                <w:rFonts w:ascii="宋体" w:hAnsi="宋体" w:eastAsia="宋体" w:cs="宋体"/>
                <w:sz w:val="21"/>
                <w:szCs w:val="21"/>
              </w:rPr>
            </w:pPr>
            <w:r>
              <w:rPr>
                <w:rFonts w:ascii="宋体" w:hAnsi="宋体" w:eastAsia="宋体" w:cs="宋体"/>
                <w:spacing w:val="-1"/>
                <w:sz w:val="21"/>
                <w:szCs w:val="21"/>
              </w:rPr>
              <w:t>基本支出</w:t>
            </w:r>
          </w:p>
        </w:tc>
        <w:tc>
          <w:tcPr>
            <w:tcW w:w="1320" w:type="dxa"/>
            <w:vMerge w:val="restart"/>
            <w:tcBorders>
              <w:bottom w:val="nil"/>
            </w:tcBorders>
            <w:vAlign w:val="top"/>
          </w:tcPr>
          <w:p>
            <w:pPr>
              <w:spacing w:before="380" w:line="186" w:lineRule="auto"/>
              <w:ind w:firstLine="250"/>
              <w:rPr>
                <w:rFonts w:ascii="宋体" w:hAnsi="宋体" w:eastAsia="宋体" w:cs="宋体"/>
                <w:sz w:val="21"/>
                <w:szCs w:val="21"/>
              </w:rPr>
            </w:pPr>
            <w:r>
              <w:rPr>
                <w:rFonts w:ascii="宋体" w:hAnsi="宋体" w:eastAsia="宋体" w:cs="宋体"/>
                <w:spacing w:val="-2"/>
                <w:sz w:val="21"/>
                <w:szCs w:val="21"/>
              </w:rPr>
              <w:t>项目支出</w:t>
            </w:r>
          </w:p>
        </w:tc>
        <w:tc>
          <w:tcPr>
            <w:tcW w:w="1325" w:type="dxa"/>
            <w:vMerge w:val="restart"/>
            <w:tcBorders>
              <w:bottom w:val="nil"/>
            </w:tcBorders>
            <w:vAlign w:val="top"/>
          </w:tcPr>
          <w:p>
            <w:pPr>
              <w:spacing w:before="222" w:line="274" w:lineRule="auto"/>
              <w:ind w:left="463" w:right="231" w:hanging="210"/>
              <w:rPr>
                <w:rFonts w:ascii="宋体" w:hAnsi="宋体" w:eastAsia="宋体" w:cs="宋体"/>
                <w:sz w:val="21"/>
                <w:szCs w:val="21"/>
              </w:rPr>
            </w:pPr>
            <w:r>
              <w:rPr>
                <w:rFonts w:ascii="宋体" w:hAnsi="宋体" w:eastAsia="宋体" w:cs="宋体"/>
                <w:spacing w:val="-2"/>
                <w:sz w:val="21"/>
                <w:szCs w:val="21"/>
              </w:rPr>
              <w:t>上缴上级</w:t>
            </w:r>
            <w:r>
              <w:rPr>
                <w:rFonts w:ascii="宋体" w:hAnsi="宋体" w:eastAsia="宋体" w:cs="宋体"/>
                <w:spacing w:val="2"/>
                <w:sz w:val="21"/>
                <w:szCs w:val="21"/>
              </w:rPr>
              <w:t xml:space="preserve"> </w:t>
            </w:r>
            <w:r>
              <w:rPr>
                <w:rFonts w:ascii="宋体" w:hAnsi="宋体" w:eastAsia="宋体" w:cs="宋体"/>
                <w:spacing w:val="-2"/>
                <w:sz w:val="21"/>
                <w:szCs w:val="21"/>
              </w:rPr>
              <w:t>支出</w:t>
            </w:r>
          </w:p>
        </w:tc>
        <w:tc>
          <w:tcPr>
            <w:tcW w:w="1319" w:type="dxa"/>
            <w:vMerge w:val="restart"/>
            <w:tcBorders>
              <w:bottom w:val="nil"/>
            </w:tcBorders>
            <w:vAlign w:val="top"/>
          </w:tcPr>
          <w:p>
            <w:pPr>
              <w:spacing w:before="380" w:line="186" w:lineRule="auto"/>
              <w:ind w:firstLine="254"/>
              <w:rPr>
                <w:rFonts w:ascii="宋体" w:hAnsi="宋体" w:eastAsia="宋体" w:cs="宋体"/>
                <w:sz w:val="21"/>
                <w:szCs w:val="21"/>
              </w:rPr>
            </w:pPr>
            <w:r>
              <w:rPr>
                <w:rFonts w:ascii="宋体" w:hAnsi="宋体" w:eastAsia="宋体" w:cs="宋体"/>
                <w:spacing w:val="-1"/>
                <w:sz w:val="21"/>
                <w:szCs w:val="21"/>
              </w:rPr>
              <w:t>经营支出</w:t>
            </w:r>
          </w:p>
        </w:tc>
        <w:tc>
          <w:tcPr>
            <w:tcW w:w="1330" w:type="dxa"/>
            <w:vMerge w:val="restart"/>
            <w:tcBorders>
              <w:bottom w:val="nil"/>
            </w:tcBorders>
            <w:vAlign w:val="top"/>
          </w:tcPr>
          <w:p>
            <w:pPr>
              <w:spacing w:before="222" w:line="274" w:lineRule="auto"/>
              <w:ind w:left="253" w:right="128" w:hanging="106"/>
              <w:rPr>
                <w:rFonts w:ascii="宋体" w:hAnsi="宋体" w:eastAsia="宋体" w:cs="宋体"/>
                <w:sz w:val="21"/>
                <w:szCs w:val="21"/>
              </w:rPr>
            </w:pPr>
            <w:r>
              <w:rPr>
                <w:rFonts w:ascii="宋体" w:hAnsi="宋体" w:eastAsia="宋体" w:cs="宋体"/>
                <w:spacing w:val="-1"/>
                <w:sz w:val="21"/>
                <w:szCs w:val="21"/>
              </w:rPr>
              <w:t>对附属单位</w:t>
            </w:r>
            <w:r>
              <w:rPr>
                <w:rFonts w:ascii="宋体" w:hAnsi="宋体" w:eastAsia="宋体" w:cs="宋体"/>
                <w:spacing w:val="3"/>
                <w:sz w:val="21"/>
                <w:szCs w:val="21"/>
              </w:rPr>
              <w:t xml:space="preserve"> </w:t>
            </w:r>
            <w:r>
              <w:rPr>
                <w:rFonts w:ascii="宋体" w:hAnsi="宋体" w:eastAsia="宋体" w:cs="宋体"/>
                <w:spacing w:val="-1"/>
                <w:sz w:val="21"/>
                <w:szCs w:val="21"/>
              </w:rPr>
              <w:t>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1" w:type="dxa"/>
            <w:vAlign w:val="top"/>
          </w:tcPr>
          <w:p>
            <w:pPr>
              <w:spacing w:before="58" w:line="230" w:lineRule="auto"/>
              <w:ind w:left="228" w:right="210"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391" w:type="dxa"/>
            <w:vAlign w:val="top"/>
          </w:tcPr>
          <w:p>
            <w:pPr>
              <w:spacing w:before="211" w:line="186" w:lineRule="auto"/>
              <w:ind w:firstLine="631"/>
              <w:rPr>
                <w:rFonts w:ascii="宋体" w:hAnsi="宋体" w:eastAsia="宋体" w:cs="宋体"/>
                <w:sz w:val="21"/>
                <w:szCs w:val="21"/>
              </w:rPr>
            </w:pPr>
            <w:r>
              <w:rPr>
                <w:rFonts w:ascii="宋体" w:hAnsi="宋体" w:eastAsia="宋体" w:cs="宋体"/>
                <w:spacing w:val="-1"/>
                <w:sz w:val="21"/>
                <w:szCs w:val="21"/>
              </w:rPr>
              <w:t>项目（按“项”级功能分类科目）</w:t>
            </w:r>
          </w:p>
        </w:tc>
        <w:tc>
          <w:tcPr>
            <w:tcW w:w="1325"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20"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19" w:type="dxa"/>
            <w:vMerge w:val="continue"/>
            <w:tcBorders>
              <w:top w:val="nil"/>
            </w:tcBorders>
            <w:vAlign w:val="top"/>
          </w:tcPr>
          <w:p>
            <w:pPr>
              <w:rPr>
                <w:rFonts w:ascii="Microsoft JhengHei"/>
                <w:sz w:val="21"/>
              </w:rPr>
            </w:pPr>
          </w:p>
        </w:tc>
        <w:tc>
          <w:tcPr>
            <w:tcW w:w="1330"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672" w:type="dxa"/>
            <w:gridSpan w:val="2"/>
            <w:vAlign w:val="top"/>
          </w:tcPr>
          <w:p>
            <w:pPr>
              <w:spacing w:before="53" w:line="186" w:lineRule="auto"/>
              <w:ind w:firstLine="2635"/>
              <w:rPr>
                <w:rFonts w:ascii="宋体" w:hAnsi="宋体" w:eastAsia="宋体" w:cs="宋体"/>
                <w:sz w:val="21"/>
                <w:szCs w:val="21"/>
              </w:rPr>
            </w:pPr>
            <w:r>
              <w:rPr>
                <w:rFonts w:ascii="宋体" w:hAnsi="宋体" w:eastAsia="宋体" w:cs="宋体"/>
                <w:spacing w:val="-2"/>
                <w:sz w:val="21"/>
                <w:szCs w:val="21"/>
              </w:rPr>
              <w:t>合计</w:t>
            </w:r>
          </w:p>
        </w:tc>
        <w:tc>
          <w:tcPr>
            <w:tcW w:w="1325" w:type="dxa"/>
            <w:vAlign w:val="top"/>
          </w:tcPr>
          <w:p>
            <w:pPr>
              <w:spacing w:before="89" w:line="180" w:lineRule="auto"/>
              <w:ind w:firstLine="388"/>
              <w:rPr>
                <w:rFonts w:ascii="宋体" w:hAnsi="宋体" w:eastAsia="宋体" w:cs="宋体"/>
                <w:sz w:val="21"/>
                <w:szCs w:val="21"/>
              </w:rPr>
            </w:pPr>
            <w:r>
              <w:rPr>
                <w:rFonts w:ascii="宋体" w:hAnsi="宋体" w:eastAsia="宋体" w:cs="宋体"/>
                <w:spacing w:val="-1"/>
                <w:sz w:val="21"/>
                <w:szCs w:val="21"/>
              </w:rPr>
              <w:t>2,597.50</w:t>
            </w:r>
          </w:p>
        </w:tc>
        <w:tc>
          <w:tcPr>
            <w:tcW w:w="1325" w:type="dxa"/>
            <w:vAlign w:val="top"/>
          </w:tcPr>
          <w:p>
            <w:pPr>
              <w:spacing w:before="87" w:line="180" w:lineRule="auto"/>
              <w:ind w:firstLine="401"/>
              <w:rPr>
                <w:rFonts w:ascii="宋体" w:hAnsi="宋体" w:eastAsia="宋体" w:cs="宋体"/>
                <w:sz w:val="21"/>
                <w:szCs w:val="21"/>
              </w:rPr>
            </w:pPr>
            <w:r>
              <w:rPr>
                <w:rFonts w:ascii="宋体" w:hAnsi="宋体" w:eastAsia="宋体" w:cs="宋体"/>
                <w:spacing w:val="-3"/>
                <w:sz w:val="21"/>
                <w:szCs w:val="21"/>
              </w:rPr>
              <w:t>1,089.69</w:t>
            </w:r>
          </w:p>
        </w:tc>
        <w:tc>
          <w:tcPr>
            <w:tcW w:w="1320"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3"/>
                <w:sz w:val="21"/>
                <w:szCs w:val="21"/>
              </w:rPr>
              <w:t>1,507.82</w:t>
            </w:r>
          </w:p>
        </w:tc>
        <w:tc>
          <w:tcPr>
            <w:tcW w:w="1325"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89"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w:t>
            </w:r>
          </w:p>
        </w:tc>
        <w:tc>
          <w:tcPr>
            <w:tcW w:w="4391" w:type="dxa"/>
            <w:vAlign w:val="top"/>
          </w:tcPr>
          <w:p>
            <w:pPr>
              <w:spacing w:before="54" w:line="186" w:lineRule="auto"/>
              <w:ind w:firstLine="118"/>
              <w:rPr>
                <w:rFonts w:ascii="宋体" w:hAnsi="宋体" w:eastAsia="宋体" w:cs="宋体"/>
                <w:sz w:val="21"/>
                <w:szCs w:val="21"/>
              </w:rPr>
            </w:pPr>
            <w:r>
              <w:rPr>
                <w:rFonts w:ascii="宋体" w:hAnsi="宋体" w:eastAsia="宋体" w:cs="宋体"/>
                <w:spacing w:val="-1"/>
                <w:sz w:val="21"/>
                <w:szCs w:val="21"/>
              </w:rPr>
              <w:t>一般公共服务支出</w:t>
            </w:r>
          </w:p>
        </w:tc>
        <w:tc>
          <w:tcPr>
            <w:tcW w:w="1325" w:type="dxa"/>
            <w:vAlign w:val="top"/>
          </w:tcPr>
          <w:p>
            <w:pPr>
              <w:spacing w:before="89" w:line="180" w:lineRule="auto"/>
              <w:ind w:firstLine="401"/>
              <w:rPr>
                <w:rFonts w:ascii="宋体" w:hAnsi="宋体" w:eastAsia="宋体" w:cs="宋体"/>
                <w:sz w:val="21"/>
                <w:szCs w:val="21"/>
              </w:rPr>
            </w:pPr>
            <w:r>
              <w:rPr>
                <w:rFonts w:ascii="宋体" w:hAnsi="宋体" w:eastAsia="宋体" w:cs="宋体"/>
                <w:spacing w:val="-3"/>
                <w:sz w:val="21"/>
                <w:szCs w:val="21"/>
              </w:rPr>
              <w:t>1,081.74</w:t>
            </w:r>
          </w:p>
        </w:tc>
        <w:tc>
          <w:tcPr>
            <w:tcW w:w="1325" w:type="dxa"/>
            <w:vAlign w:val="top"/>
          </w:tcPr>
          <w:p>
            <w:pPr>
              <w:spacing w:before="89" w:line="180" w:lineRule="auto"/>
              <w:ind w:firstLine="596"/>
              <w:rPr>
                <w:rFonts w:ascii="宋体" w:hAnsi="宋体" w:eastAsia="宋体" w:cs="宋体"/>
                <w:sz w:val="21"/>
                <w:szCs w:val="21"/>
              </w:rPr>
            </w:pPr>
            <w:r>
              <w:rPr>
                <w:rFonts w:ascii="宋体" w:hAnsi="宋体" w:eastAsia="宋体" w:cs="宋体"/>
                <w:spacing w:val="-1"/>
                <w:sz w:val="21"/>
                <w:szCs w:val="21"/>
              </w:rPr>
              <w:t>489.31</w:t>
            </w:r>
          </w:p>
        </w:tc>
        <w:tc>
          <w:tcPr>
            <w:tcW w:w="1320" w:type="dxa"/>
            <w:vAlign w:val="top"/>
          </w:tcPr>
          <w:p>
            <w:pPr>
              <w:spacing w:before="90" w:line="180" w:lineRule="auto"/>
              <w:ind w:firstLine="596"/>
              <w:rPr>
                <w:rFonts w:ascii="宋体" w:hAnsi="宋体" w:eastAsia="宋体" w:cs="宋体"/>
                <w:sz w:val="21"/>
                <w:szCs w:val="21"/>
              </w:rPr>
            </w:pPr>
            <w:r>
              <w:rPr>
                <w:rFonts w:ascii="宋体" w:hAnsi="宋体" w:eastAsia="宋体" w:cs="宋体"/>
                <w:spacing w:val="-2"/>
                <w:sz w:val="21"/>
                <w:szCs w:val="21"/>
              </w:rPr>
              <w:t>592.43</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20101</w:t>
            </w:r>
          </w:p>
        </w:tc>
        <w:tc>
          <w:tcPr>
            <w:tcW w:w="4391" w:type="dxa"/>
            <w:vAlign w:val="top"/>
          </w:tcPr>
          <w:p>
            <w:pPr>
              <w:spacing w:before="54" w:line="186" w:lineRule="auto"/>
              <w:ind w:firstLine="116"/>
              <w:rPr>
                <w:rFonts w:ascii="宋体" w:hAnsi="宋体" w:eastAsia="宋体" w:cs="宋体"/>
                <w:sz w:val="21"/>
                <w:szCs w:val="21"/>
              </w:rPr>
            </w:pPr>
            <w:r>
              <w:rPr>
                <w:rFonts w:ascii="宋体" w:hAnsi="宋体" w:eastAsia="宋体" w:cs="宋体"/>
                <w:spacing w:val="-1"/>
                <w:sz w:val="21"/>
                <w:szCs w:val="21"/>
              </w:rPr>
              <w:t>人大事务</w:t>
            </w:r>
          </w:p>
        </w:tc>
        <w:tc>
          <w:tcPr>
            <w:tcW w:w="1325" w:type="dxa"/>
            <w:vAlign w:val="top"/>
          </w:tcPr>
          <w:p>
            <w:pPr>
              <w:spacing w:before="89" w:line="180" w:lineRule="auto"/>
              <w:ind w:firstLine="718"/>
              <w:rPr>
                <w:rFonts w:ascii="宋体" w:hAnsi="宋体" w:eastAsia="宋体" w:cs="宋体"/>
                <w:sz w:val="21"/>
                <w:szCs w:val="21"/>
              </w:rPr>
            </w:pPr>
            <w:r>
              <w:rPr>
                <w:rFonts w:ascii="宋体" w:hAnsi="宋体" w:eastAsia="宋体" w:cs="宋体"/>
                <w:spacing w:val="-4"/>
                <w:sz w:val="21"/>
                <w:szCs w:val="21"/>
              </w:rPr>
              <w:t>10.80</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89" w:line="180" w:lineRule="auto"/>
              <w:ind w:firstLine="713"/>
              <w:rPr>
                <w:rFonts w:ascii="宋体" w:hAnsi="宋体" w:eastAsia="宋体" w:cs="宋体"/>
                <w:sz w:val="21"/>
                <w:szCs w:val="21"/>
              </w:rPr>
            </w:pPr>
            <w:r>
              <w:rPr>
                <w:rFonts w:ascii="宋体" w:hAnsi="宋体" w:eastAsia="宋体" w:cs="宋体"/>
                <w:spacing w:val="-4"/>
                <w:sz w:val="21"/>
                <w:szCs w:val="21"/>
              </w:rPr>
              <w:t>10.80</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2010199</w:t>
            </w:r>
          </w:p>
        </w:tc>
        <w:tc>
          <w:tcPr>
            <w:tcW w:w="4391"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其他人大事务支出</w:t>
            </w:r>
          </w:p>
        </w:tc>
        <w:tc>
          <w:tcPr>
            <w:tcW w:w="1325" w:type="dxa"/>
            <w:vAlign w:val="top"/>
          </w:tcPr>
          <w:p>
            <w:pPr>
              <w:spacing w:before="89" w:line="180" w:lineRule="auto"/>
              <w:ind w:firstLine="718"/>
              <w:rPr>
                <w:rFonts w:ascii="宋体" w:hAnsi="宋体" w:eastAsia="宋体" w:cs="宋体"/>
                <w:sz w:val="21"/>
                <w:szCs w:val="21"/>
              </w:rPr>
            </w:pPr>
            <w:r>
              <w:rPr>
                <w:rFonts w:ascii="宋体" w:hAnsi="宋体" w:eastAsia="宋体" w:cs="宋体"/>
                <w:spacing w:val="-4"/>
                <w:sz w:val="21"/>
                <w:szCs w:val="21"/>
              </w:rPr>
              <w:t>10.80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89" w:line="180" w:lineRule="auto"/>
              <w:ind w:firstLine="713"/>
              <w:rPr>
                <w:rFonts w:ascii="宋体" w:hAnsi="宋体" w:eastAsia="宋体" w:cs="宋体"/>
                <w:sz w:val="21"/>
                <w:szCs w:val="21"/>
              </w:rPr>
            </w:pPr>
            <w:r>
              <w:rPr>
                <w:rFonts w:ascii="宋体" w:hAnsi="宋体" w:eastAsia="宋体" w:cs="宋体"/>
                <w:spacing w:val="-4"/>
                <w:sz w:val="21"/>
                <w:szCs w:val="21"/>
              </w:rPr>
              <w:t>10.80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20103</w:t>
            </w:r>
          </w:p>
        </w:tc>
        <w:tc>
          <w:tcPr>
            <w:tcW w:w="4391"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政府办公厅（室）及相关机构事务</w:t>
            </w:r>
          </w:p>
        </w:tc>
        <w:tc>
          <w:tcPr>
            <w:tcW w:w="1325" w:type="dxa"/>
            <w:vAlign w:val="top"/>
          </w:tcPr>
          <w:p>
            <w:pPr>
              <w:spacing w:before="92" w:line="180" w:lineRule="auto"/>
              <w:ind w:firstLine="601"/>
              <w:rPr>
                <w:rFonts w:ascii="宋体" w:hAnsi="宋体" w:eastAsia="宋体" w:cs="宋体"/>
                <w:sz w:val="21"/>
                <w:szCs w:val="21"/>
              </w:rPr>
            </w:pPr>
            <w:r>
              <w:rPr>
                <w:rFonts w:ascii="宋体" w:hAnsi="宋体" w:eastAsia="宋体" w:cs="宋体"/>
                <w:spacing w:val="-2"/>
                <w:sz w:val="21"/>
                <w:szCs w:val="21"/>
              </w:rPr>
              <w:t>507.07</w:t>
            </w:r>
          </w:p>
        </w:tc>
        <w:tc>
          <w:tcPr>
            <w:tcW w:w="1325" w:type="dxa"/>
            <w:vAlign w:val="top"/>
          </w:tcPr>
          <w:p>
            <w:pPr>
              <w:spacing w:before="90" w:line="180" w:lineRule="auto"/>
              <w:ind w:firstLine="596"/>
              <w:rPr>
                <w:rFonts w:ascii="宋体" w:hAnsi="宋体" w:eastAsia="宋体" w:cs="宋体"/>
                <w:sz w:val="21"/>
                <w:szCs w:val="21"/>
              </w:rPr>
            </w:pPr>
            <w:r>
              <w:rPr>
                <w:rFonts w:ascii="宋体" w:hAnsi="宋体" w:eastAsia="宋体" w:cs="宋体"/>
                <w:spacing w:val="-1"/>
                <w:sz w:val="21"/>
                <w:szCs w:val="21"/>
              </w:rPr>
              <w:t>489.31</w:t>
            </w:r>
          </w:p>
        </w:tc>
        <w:tc>
          <w:tcPr>
            <w:tcW w:w="1320" w:type="dxa"/>
            <w:vAlign w:val="top"/>
          </w:tcPr>
          <w:p>
            <w:pPr>
              <w:spacing w:before="90" w:line="180" w:lineRule="auto"/>
              <w:ind w:firstLine="713"/>
              <w:rPr>
                <w:rFonts w:ascii="宋体" w:hAnsi="宋体" w:eastAsia="宋体" w:cs="宋体"/>
                <w:sz w:val="21"/>
                <w:szCs w:val="21"/>
              </w:rPr>
            </w:pPr>
            <w:r>
              <w:rPr>
                <w:rFonts w:ascii="宋体" w:hAnsi="宋体" w:eastAsia="宋体" w:cs="宋体"/>
                <w:spacing w:val="-4"/>
                <w:sz w:val="21"/>
                <w:szCs w:val="21"/>
              </w:rPr>
              <w:t>17.76</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2010301</w:t>
            </w:r>
          </w:p>
        </w:tc>
        <w:tc>
          <w:tcPr>
            <w:tcW w:w="4391" w:type="dxa"/>
            <w:vAlign w:val="top"/>
          </w:tcPr>
          <w:p>
            <w:pPr>
              <w:spacing w:before="55"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325" w:type="dxa"/>
            <w:vAlign w:val="top"/>
          </w:tcPr>
          <w:p>
            <w:pPr>
              <w:spacing w:before="90" w:line="180" w:lineRule="auto"/>
              <w:ind w:firstLine="596"/>
              <w:rPr>
                <w:rFonts w:ascii="宋体" w:hAnsi="宋体" w:eastAsia="宋体" w:cs="宋体"/>
                <w:sz w:val="21"/>
                <w:szCs w:val="21"/>
              </w:rPr>
            </w:pPr>
            <w:r>
              <w:rPr>
                <w:rFonts w:ascii="宋体" w:hAnsi="宋体" w:eastAsia="宋体" w:cs="宋体"/>
                <w:spacing w:val="-1"/>
                <w:sz w:val="21"/>
                <w:szCs w:val="21"/>
              </w:rPr>
              <w:t>489.31</w:t>
            </w:r>
          </w:p>
        </w:tc>
        <w:tc>
          <w:tcPr>
            <w:tcW w:w="1325" w:type="dxa"/>
            <w:vAlign w:val="top"/>
          </w:tcPr>
          <w:p>
            <w:pPr>
              <w:spacing w:before="90" w:line="180" w:lineRule="auto"/>
              <w:ind w:firstLine="596"/>
              <w:rPr>
                <w:rFonts w:ascii="宋体" w:hAnsi="宋体" w:eastAsia="宋体" w:cs="宋体"/>
                <w:sz w:val="21"/>
                <w:szCs w:val="21"/>
              </w:rPr>
            </w:pPr>
            <w:r>
              <w:rPr>
                <w:rFonts w:ascii="宋体" w:hAnsi="宋体" w:eastAsia="宋体" w:cs="宋体"/>
                <w:spacing w:val="-1"/>
                <w:sz w:val="21"/>
                <w:szCs w:val="21"/>
              </w:rPr>
              <w:t>489.31</w:t>
            </w:r>
          </w:p>
        </w:tc>
        <w:tc>
          <w:tcPr>
            <w:tcW w:w="1320" w:type="dxa"/>
            <w:vAlign w:val="top"/>
          </w:tcPr>
          <w:p>
            <w:pPr>
              <w:spacing w:before="91"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2010302</w:t>
            </w:r>
          </w:p>
        </w:tc>
        <w:tc>
          <w:tcPr>
            <w:tcW w:w="4391"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1"/>
                <w:sz w:val="21"/>
                <w:szCs w:val="21"/>
              </w:rPr>
              <w:t>一般行政管理事务</w:t>
            </w:r>
          </w:p>
        </w:tc>
        <w:tc>
          <w:tcPr>
            <w:tcW w:w="1325" w:type="dxa"/>
            <w:vAlign w:val="top"/>
          </w:tcPr>
          <w:p>
            <w:pPr>
              <w:spacing w:before="91" w:line="180" w:lineRule="auto"/>
              <w:ind w:firstLine="718"/>
              <w:rPr>
                <w:rFonts w:ascii="宋体" w:hAnsi="宋体" w:eastAsia="宋体" w:cs="宋体"/>
                <w:sz w:val="21"/>
                <w:szCs w:val="21"/>
              </w:rPr>
            </w:pPr>
            <w:r>
              <w:rPr>
                <w:rFonts w:ascii="宋体" w:hAnsi="宋体" w:eastAsia="宋体" w:cs="宋体"/>
                <w:spacing w:val="-4"/>
                <w:sz w:val="21"/>
                <w:szCs w:val="21"/>
              </w:rPr>
              <w:t>17.76</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13"/>
              <w:rPr>
                <w:rFonts w:ascii="宋体" w:hAnsi="宋体" w:eastAsia="宋体" w:cs="宋体"/>
                <w:sz w:val="21"/>
                <w:szCs w:val="21"/>
              </w:rPr>
            </w:pPr>
            <w:r>
              <w:rPr>
                <w:rFonts w:ascii="宋体" w:hAnsi="宋体" w:eastAsia="宋体" w:cs="宋体"/>
                <w:spacing w:val="-4"/>
                <w:sz w:val="21"/>
                <w:szCs w:val="21"/>
              </w:rPr>
              <w:t>17.76</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20105</w:t>
            </w:r>
          </w:p>
        </w:tc>
        <w:tc>
          <w:tcPr>
            <w:tcW w:w="4391" w:type="dxa"/>
            <w:vAlign w:val="top"/>
          </w:tcPr>
          <w:p>
            <w:pPr>
              <w:spacing w:before="56" w:line="186" w:lineRule="auto"/>
              <w:ind w:firstLine="119"/>
              <w:rPr>
                <w:rFonts w:ascii="宋体" w:hAnsi="宋体" w:eastAsia="宋体" w:cs="宋体"/>
                <w:sz w:val="21"/>
                <w:szCs w:val="21"/>
              </w:rPr>
            </w:pPr>
            <w:r>
              <w:rPr>
                <w:rFonts w:ascii="宋体" w:hAnsi="宋体" w:eastAsia="宋体" w:cs="宋体"/>
                <w:spacing w:val="-2"/>
                <w:sz w:val="21"/>
                <w:szCs w:val="21"/>
              </w:rPr>
              <w:t>统计信息事务</w:t>
            </w:r>
          </w:p>
        </w:tc>
        <w:tc>
          <w:tcPr>
            <w:tcW w:w="1325" w:type="dxa"/>
            <w:vAlign w:val="top"/>
          </w:tcPr>
          <w:p>
            <w:pPr>
              <w:spacing w:before="91" w:line="180" w:lineRule="auto"/>
              <w:ind w:firstLine="718"/>
              <w:rPr>
                <w:rFonts w:ascii="宋体" w:hAnsi="宋体" w:eastAsia="宋体" w:cs="宋体"/>
                <w:sz w:val="21"/>
                <w:szCs w:val="21"/>
              </w:rPr>
            </w:pPr>
            <w:r>
              <w:rPr>
                <w:rFonts w:ascii="宋体" w:hAnsi="宋体" w:eastAsia="宋体" w:cs="宋体"/>
                <w:spacing w:val="-4"/>
                <w:sz w:val="21"/>
                <w:szCs w:val="21"/>
              </w:rPr>
              <w:t>18.25</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13"/>
              <w:rPr>
                <w:rFonts w:ascii="宋体" w:hAnsi="宋体" w:eastAsia="宋体" w:cs="宋体"/>
                <w:sz w:val="21"/>
                <w:szCs w:val="21"/>
              </w:rPr>
            </w:pPr>
            <w:r>
              <w:rPr>
                <w:rFonts w:ascii="宋体" w:hAnsi="宋体" w:eastAsia="宋体" w:cs="宋体"/>
                <w:spacing w:val="-4"/>
                <w:sz w:val="21"/>
                <w:szCs w:val="21"/>
              </w:rPr>
              <w:t>18.25</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2010507</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专项普查活动</w:t>
            </w:r>
          </w:p>
        </w:tc>
        <w:tc>
          <w:tcPr>
            <w:tcW w:w="1325" w:type="dxa"/>
            <w:vAlign w:val="top"/>
          </w:tcPr>
          <w:p>
            <w:pPr>
              <w:spacing w:before="91" w:line="180" w:lineRule="auto"/>
              <w:ind w:firstLine="718"/>
              <w:rPr>
                <w:rFonts w:ascii="宋体" w:hAnsi="宋体" w:eastAsia="宋体" w:cs="宋体"/>
                <w:sz w:val="21"/>
                <w:szCs w:val="21"/>
              </w:rPr>
            </w:pPr>
            <w:r>
              <w:rPr>
                <w:rFonts w:ascii="宋体" w:hAnsi="宋体" w:eastAsia="宋体" w:cs="宋体"/>
                <w:spacing w:val="-4"/>
                <w:sz w:val="21"/>
                <w:szCs w:val="21"/>
              </w:rPr>
              <w:t>18.25</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13"/>
              <w:rPr>
                <w:rFonts w:ascii="宋体" w:hAnsi="宋体" w:eastAsia="宋体" w:cs="宋体"/>
                <w:sz w:val="21"/>
                <w:szCs w:val="21"/>
              </w:rPr>
            </w:pPr>
            <w:r>
              <w:rPr>
                <w:rFonts w:ascii="宋体" w:hAnsi="宋体" w:eastAsia="宋体" w:cs="宋体"/>
                <w:spacing w:val="-4"/>
                <w:sz w:val="21"/>
                <w:szCs w:val="21"/>
              </w:rPr>
              <w:t>18.25</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20129</w:t>
            </w:r>
          </w:p>
        </w:tc>
        <w:tc>
          <w:tcPr>
            <w:tcW w:w="4391" w:type="dxa"/>
            <w:vAlign w:val="top"/>
          </w:tcPr>
          <w:p>
            <w:pPr>
              <w:spacing w:before="56" w:line="186" w:lineRule="auto"/>
              <w:ind w:firstLine="114"/>
              <w:rPr>
                <w:rFonts w:ascii="宋体" w:hAnsi="宋体" w:eastAsia="宋体" w:cs="宋体"/>
                <w:sz w:val="21"/>
                <w:szCs w:val="21"/>
              </w:rPr>
            </w:pPr>
            <w:r>
              <w:rPr>
                <w:rFonts w:ascii="宋体" w:hAnsi="宋体" w:eastAsia="宋体" w:cs="宋体"/>
                <w:spacing w:val="-1"/>
                <w:sz w:val="21"/>
                <w:szCs w:val="21"/>
              </w:rPr>
              <w:t>群众团体事务</w:t>
            </w:r>
          </w:p>
        </w:tc>
        <w:tc>
          <w:tcPr>
            <w:tcW w:w="1325" w:type="dxa"/>
            <w:vAlign w:val="top"/>
          </w:tcPr>
          <w:p>
            <w:pPr>
              <w:spacing w:before="92" w:line="180" w:lineRule="auto"/>
              <w:ind w:firstLine="813"/>
              <w:rPr>
                <w:rFonts w:ascii="宋体" w:hAnsi="宋体" w:eastAsia="宋体" w:cs="宋体"/>
                <w:sz w:val="21"/>
                <w:szCs w:val="21"/>
              </w:rPr>
            </w:pPr>
            <w:r>
              <w:rPr>
                <w:rFonts w:ascii="宋体" w:hAnsi="宋体" w:eastAsia="宋体" w:cs="宋体"/>
                <w:spacing w:val="-3"/>
                <w:sz w:val="21"/>
                <w:szCs w:val="21"/>
              </w:rPr>
              <w:t>7.70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2" w:line="180" w:lineRule="auto"/>
              <w:ind w:firstLine="809"/>
              <w:rPr>
                <w:rFonts w:ascii="宋体" w:hAnsi="宋体" w:eastAsia="宋体" w:cs="宋体"/>
                <w:sz w:val="21"/>
                <w:szCs w:val="21"/>
              </w:rPr>
            </w:pPr>
            <w:r>
              <w:rPr>
                <w:rFonts w:ascii="宋体" w:hAnsi="宋体" w:eastAsia="宋体" w:cs="宋体"/>
                <w:spacing w:val="-3"/>
                <w:sz w:val="21"/>
                <w:szCs w:val="21"/>
              </w:rPr>
              <w:t>7.70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2012999</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其他群众团体事务支出</w:t>
            </w:r>
          </w:p>
        </w:tc>
        <w:tc>
          <w:tcPr>
            <w:tcW w:w="1325" w:type="dxa"/>
            <w:vAlign w:val="top"/>
          </w:tcPr>
          <w:p>
            <w:pPr>
              <w:spacing w:before="93" w:line="180" w:lineRule="auto"/>
              <w:ind w:firstLine="813"/>
              <w:rPr>
                <w:rFonts w:ascii="宋体" w:hAnsi="宋体" w:eastAsia="宋体" w:cs="宋体"/>
                <w:sz w:val="21"/>
                <w:szCs w:val="21"/>
              </w:rPr>
            </w:pPr>
            <w:r>
              <w:rPr>
                <w:rFonts w:ascii="宋体" w:hAnsi="宋体" w:eastAsia="宋体" w:cs="宋体"/>
                <w:spacing w:val="-3"/>
                <w:sz w:val="21"/>
                <w:szCs w:val="21"/>
              </w:rPr>
              <w:t>7.70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809"/>
              <w:rPr>
                <w:rFonts w:ascii="宋体" w:hAnsi="宋体" w:eastAsia="宋体" w:cs="宋体"/>
                <w:sz w:val="21"/>
                <w:szCs w:val="21"/>
              </w:rPr>
            </w:pPr>
            <w:r>
              <w:rPr>
                <w:rFonts w:ascii="宋体" w:hAnsi="宋体" w:eastAsia="宋体" w:cs="宋体"/>
                <w:spacing w:val="-3"/>
                <w:sz w:val="21"/>
                <w:szCs w:val="21"/>
              </w:rPr>
              <w:t>7.70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8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20132</w:t>
            </w:r>
          </w:p>
        </w:tc>
        <w:tc>
          <w:tcPr>
            <w:tcW w:w="4391" w:type="dxa"/>
            <w:vAlign w:val="top"/>
          </w:tcPr>
          <w:p>
            <w:pPr>
              <w:spacing w:before="61" w:line="186" w:lineRule="auto"/>
              <w:ind w:firstLine="117"/>
              <w:rPr>
                <w:rFonts w:ascii="宋体" w:hAnsi="宋体" w:eastAsia="宋体" w:cs="宋体"/>
                <w:sz w:val="21"/>
                <w:szCs w:val="21"/>
              </w:rPr>
            </w:pPr>
            <w:r>
              <w:rPr>
                <w:rFonts w:ascii="宋体" w:hAnsi="宋体" w:eastAsia="宋体" w:cs="宋体"/>
                <w:spacing w:val="-2"/>
                <w:sz w:val="21"/>
                <w:szCs w:val="21"/>
              </w:rPr>
              <w:t>组织事务</w:t>
            </w:r>
          </w:p>
        </w:tc>
        <w:tc>
          <w:tcPr>
            <w:tcW w:w="1325" w:type="dxa"/>
            <w:vAlign w:val="top"/>
          </w:tcPr>
          <w:p>
            <w:pPr>
              <w:spacing w:before="98" w:line="180" w:lineRule="auto"/>
              <w:ind w:firstLine="703"/>
              <w:rPr>
                <w:rFonts w:ascii="宋体" w:hAnsi="宋体" w:eastAsia="宋体" w:cs="宋体"/>
                <w:sz w:val="21"/>
                <w:szCs w:val="21"/>
              </w:rPr>
            </w:pPr>
            <w:r>
              <w:rPr>
                <w:rFonts w:ascii="宋体" w:hAnsi="宋体" w:eastAsia="宋体" w:cs="宋体"/>
                <w:spacing w:val="-1"/>
                <w:sz w:val="21"/>
                <w:szCs w:val="21"/>
              </w:rPr>
              <w:t>83.98</w:t>
            </w:r>
          </w:p>
        </w:tc>
        <w:tc>
          <w:tcPr>
            <w:tcW w:w="1325" w:type="dxa"/>
            <w:vAlign w:val="top"/>
          </w:tcPr>
          <w:p>
            <w:pPr>
              <w:spacing w:before="98"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8" w:line="180" w:lineRule="auto"/>
              <w:ind w:firstLine="698"/>
              <w:rPr>
                <w:rFonts w:ascii="宋体" w:hAnsi="宋体" w:eastAsia="宋体" w:cs="宋体"/>
                <w:sz w:val="21"/>
                <w:szCs w:val="21"/>
              </w:rPr>
            </w:pPr>
            <w:r>
              <w:rPr>
                <w:rFonts w:ascii="宋体" w:hAnsi="宋体" w:eastAsia="宋体" w:cs="宋体"/>
                <w:spacing w:val="-1"/>
                <w:sz w:val="21"/>
                <w:szCs w:val="21"/>
              </w:rPr>
              <w:t>83.98</w:t>
            </w:r>
          </w:p>
        </w:tc>
        <w:tc>
          <w:tcPr>
            <w:tcW w:w="1325" w:type="dxa"/>
            <w:vAlign w:val="top"/>
          </w:tcPr>
          <w:p>
            <w:pPr>
              <w:spacing w:before="98"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8"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8"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2013202</w:t>
            </w:r>
          </w:p>
        </w:tc>
        <w:tc>
          <w:tcPr>
            <w:tcW w:w="4391"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1"/>
                <w:sz w:val="21"/>
                <w:szCs w:val="21"/>
              </w:rPr>
              <w:t>一般行政管理事务</w:t>
            </w:r>
          </w:p>
        </w:tc>
        <w:tc>
          <w:tcPr>
            <w:tcW w:w="1325" w:type="dxa"/>
            <w:vAlign w:val="top"/>
          </w:tcPr>
          <w:p>
            <w:pPr>
              <w:spacing w:before="92" w:line="180" w:lineRule="auto"/>
              <w:ind w:firstLine="703"/>
              <w:rPr>
                <w:rFonts w:ascii="宋体" w:hAnsi="宋体" w:eastAsia="宋体" w:cs="宋体"/>
                <w:sz w:val="21"/>
                <w:szCs w:val="21"/>
              </w:rPr>
            </w:pPr>
            <w:r>
              <w:rPr>
                <w:rFonts w:ascii="宋体" w:hAnsi="宋体" w:eastAsia="宋体" w:cs="宋体"/>
                <w:spacing w:val="-1"/>
                <w:sz w:val="21"/>
                <w:szCs w:val="21"/>
              </w:rPr>
              <w:t>83.98</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2" w:line="180" w:lineRule="auto"/>
              <w:ind w:firstLine="698"/>
              <w:rPr>
                <w:rFonts w:ascii="宋体" w:hAnsi="宋体" w:eastAsia="宋体" w:cs="宋体"/>
                <w:sz w:val="21"/>
                <w:szCs w:val="21"/>
              </w:rPr>
            </w:pPr>
            <w:r>
              <w:rPr>
                <w:rFonts w:ascii="宋体" w:hAnsi="宋体" w:eastAsia="宋体" w:cs="宋体"/>
                <w:spacing w:val="-1"/>
                <w:sz w:val="21"/>
                <w:szCs w:val="21"/>
              </w:rPr>
              <w:t>83.98</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20133</w:t>
            </w:r>
          </w:p>
        </w:tc>
        <w:tc>
          <w:tcPr>
            <w:tcW w:w="4391" w:type="dxa"/>
            <w:vAlign w:val="top"/>
          </w:tcPr>
          <w:p>
            <w:pPr>
              <w:spacing w:before="57" w:line="186" w:lineRule="auto"/>
              <w:ind w:firstLine="118"/>
              <w:rPr>
                <w:rFonts w:ascii="宋体" w:hAnsi="宋体" w:eastAsia="宋体" w:cs="宋体"/>
                <w:sz w:val="21"/>
                <w:szCs w:val="21"/>
              </w:rPr>
            </w:pPr>
            <w:r>
              <w:rPr>
                <w:rFonts w:ascii="宋体" w:hAnsi="宋体" w:eastAsia="宋体" w:cs="宋体"/>
                <w:spacing w:val="-2"/>
                <w:sz w:val="21"/>
                <w:szCs w:val="21"/>
              </w:rPr>
              <w:t>宣传事务</w:t>
            </w:r>
          </w:p>
        </w:tc>
        <w:tc>
          <w:tcPr>
            <w:tcW w:w="1325" w:type="dxa"/>
            <w:vAlign w:val="top"/>
          </w:tcPr>
          <w:p>
            <w:pPr>
              <w:spacing w:before="93" w:line="180" w:lineRule="auto"/>
              <w:ind w:firstLine="706"/>
              <w:rPr>
                <w:rFonts w:ascii="宋体" w:hAnsi="宋体" w:eastAsia="宋体" w:cs="宋体"/>
                <w:sz w:val="21"/>
                <w:szCs w:val="21"/>
              </w:rPr>
            </w:pPr>
            <w:r>
              <w:rPr>
                <w:rFonts w:ascii="宋体" w:hAnsi="宋体" w:eastAsia="宋体" w:cs="宋体"/>
                <w:spacing w:val="-2"/>
                <w:sz w:val="21"/>
                <w:szCs w:val="21"/>
              </w:rPr>
              <w:t>33.36</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702"/>
              <w:rPr>
                <w:rFonts w:ascii="宋体" w:hAnsi="宋体" w:eastAsia="宋体" w:cs="宋体"/>
                <w:sz w:val="21"/>
                <w:szCs w:val="21"/>
              </w:rPr>
            </w:pPr>
            <w:r>
              <w:rPr>
                <w:rFonts w:ascii="宋体" w:hAnsi="宋体" w:eastAsia="宋体" w:cs="宋体"/>
                <w:spacing w:val="-2"/>
                <w:sz w:val="21"/>
                <w:szCs w:val="21"/>
              </w:rPr>
              <w:t>33.36</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2013399</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其他宣传事务支出</w:t>
            </w:r>
          </w:p>
        </w:tc>
        <w:tc>
          <w:tcPr>
            <w:tcW w:w="1325" w:type="dxa"/>
            <w:vAlign w:val="top"/>
          </w:tcPr>
          <w:p>
            <w:pPr>
              <w:spacing w:before="92" w:line="180" w:lineRule="auto"/>
              <w:ind w:firstLine="706"/>
              <w:rPr>
                <w:rFonts w:ascii="宋体" w:hAnsi="宋体" w:eastAsia="宋体" w:cs="宋体"/>
                <w:sz w:val="21"/>
                <w:szCs w:val="21"/>
              </w:rPr>
            </w:pPr>
            <w:r>
              <w:rPr>
                <w:rFonts w:ascii="宋体" w:hAnsi="宋体" w:eastAsia="宋体" w:cs="宋体"/>
                <w:spacing w:val="-2"/>
                <w:sz w:val="21"/>
                <w:szCs w:val="21"/>
              </w:rPr>
              <w:t>33.36</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2" w:line="180" w:lineRule="auto"/>
              <w:ind w:firstLine="702"/>
              <w:rPr>
                <w:rFonts w:ascii="宋体" w:hAnsi="宋体" w:eastAsia="宋体" w:cs="宋体"/>
                <w:sz w:val="21"/>
                <w:szCs w:val="21"/>
              </w:rPr>
            </w:pPr>
            <w:r>
              <w:rPr>
                <w:rFonts w:ascii="宋体" w:hAnsi="宋体" w:eastAsia="宋体" w:cs="宋体"/>
                <w:spacing w:val="-2"/>
                <w:sz w:val="21"/>
                <w:szCs w:val="21"/>
              </w:rPr>
              <w:t>33.36</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20138</w:t>
            </w:r>
          </w:p>
        </w:tc>
        <w:tc>
          <w:tcPr>
            <w:tcW w:w="4391" w:type="dxa"/>
            <w:vAlign w:val="top"/>
          </w:tcPr>
          <w:p>
            <w:pPr>
              <w:spacing w:before="57" w:line="186" w:lineRule="auto"/>
              <w:ind w:firstLine="120"/>
              <w:rPr>
                <w:rFonts w:ascii="宋体" w:hAnsi="宋体" w:eastAsia="宋体" w:cs="宋体"/>
                <w:sz w:val="21"/>
                <w:szCs w:val="21"/>
              </w:rPr>
            </w:pPr>
            <w:r>
              <w:rPr>
                <w:rFonts w:ascii="宋体" w:hAnsi="宋体" w:eastAsia="宋体" w:cs="宋体"/>
                <w:spacing w:val="-2"/>
                <w:sz w:val="21"/>
                <w:szCs w:val="21"/>
              </w:rPr>
              <w:t>市场监督管理事务</w:t>
            </w:r>
          </w:p>
        </w:tc>
        <w:tc>
          <w:tcPr>
            <w:tcW w:w="1325"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3.00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808"/>
              <w:rPr>
                <w:rFonts w:ascii="宋体" w:hAnsi="宋体" w:eastAsia="宋体" w:cs="宋体"/>
                <w:sz w:val="21"/>
                <w:szCs w:val="21"/>
              </w:rPr>
            </w:pPr>
            <w:r>
              <w:rPr>
                <w:rFonts w:ascii="宋体" w:hAnsi="宋体" w:eastAsia="宋体" w:cs="宋体"/>
                <w:spacing w:val="-2"/>
                <w:sz w:val="21"/>
                <w:szCs w:val="21"/>
              </w:rPr>
              <w:t>3.00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2013899</w:t>
            </w:r>
          </w:p>
        </w:tc>
        <w:tc>
          <w:tcPr>
            <w:tcW w:w="4391"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其他市场监督管理事务</w:t>
            </w:r>
          </w:p>
        </w:tc>
        <w:tc>
          <w:tcPr>
            <w:tcW w:w="1325"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3.00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808"/>
              <w:rPr>
                <w:rFonts w:ascii="宋体" w:hAnsi="宋体" w:eastAsia="宋体" w:cs="宋体"/>
                <w:sz w:val="21"/>
                <w:szCs w:val="21"/>
              </w:rPr>
            </w:pPr>
            <w:r>
              <w:rPr>
                <w:rFonts w:ascii="宋体" w:hAnsi="宋体" w:eastAsia="宋体" w:cs="宋体"/>
                <w:spacing w:val="-2"/>
                <w:sz w:val="21"/>
                <w:szCs w:val="21"/>
              </w:rPr>
              <w:t>3.00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20199</w:t>
            </w:r>
          </w:p>
        </w:tc>
        <w:tc>
          <w:tcPr>
            <w:tcW w:w="4391" w:type="dxa"/>
            <w:vAlign w:val="top"/>
          </w:tcPr>
          <w:p>
            <w:pPr>
              <w:spacing w:before="57" w:line="186" w:lineRule="auto"/>
              <w:ind w:firstLine="115"/>
              <w:rPr>
                <w:rFonts w:ascii="宋体" w:hAnsi="宋体" w:eastAsia="宋体" w:cs="宋体"/>
                <w:sz w:val="21"/>
                <w:szCs w:val="21"/>
              </w:rPr>
            </w:pPr>
            <w:r>
              <w:rPr>
                <w:rFonts w:ascii="宋体" w:hAnsi="宋体" w:eastAsia="宋体" w:cs="宋体"/>
                <w:spacing w:val="-1"/>
                <w:sz w:val="21"/>
                <w:szCs w:val="21"/>
              </w:rPr>
              <w:t>其他一般公共服务支出</w:t>
            </w:r>
          </w:p>
        </w:tc>
        <w:tc>
          <w:tcPr>
            <w:tcW w:w="1325" w:type="dxa"/>
            <w:vAlign w:val="top"/>
          </w:tcPr>
          <w:p>
            <w:pPr>
              <w:spacing w:before="92" w:line="180" w:lineRule="auto"/>
              <w:ind w:firstLine="596"/>
              <w:rPr>
                <w:rFonts w:ascii="宋体" w:hAnsi="宋体" w:eastAsia="宋体" w:cs="宋体"/>
                <w:sz w:val="21"/>
                <w:szCs w:val="21"/>
              </w:rPr>
            </w:pPr>
            <w:r>
              <w:rPr>
                <w:rFonts w:ascii="宋体" w:hAnsi="宋体" w:eastAsia="宋体" w:cs="宋体"/>
                <w:spacing w:val="-1"/>
                <w:sz w:val="21"/>
                <w:szCs w:val="21"/>
              </w:rPr>
              <w:t>417.58</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2" w:line="180" w:lineRule="auto"/>
              <w:ind w:firstLine="591"/>
              <w:rPr>
                <w:rFonts w:ascii="宋体" w:hAnsi="宋体" w:eastAsia="宋体" w:cs="宋体"/>
                <w:sz w:val="21"/>
                <w:szCs w:val="21"/>
              </w:rPr>
            </w:pPr>
            <w:r>
              <w:rPr>
                <w:rFonts w:ascii="宋体" w:hAnsi="宋体" w:eastAsia="宋体" w:cs="宋体"/>
                <w:spacing w:val="-1"/>
                <w:sz w:val="21"/>
                <w:szCs w:val="21"/>
              </w:rPr>
              <w:t>417.58</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2019999</w:t>
            </w:r>
          </w:p>
        </w:tc>
        <w:tc>
          <w:tcPr>
            <w:tcW w:w="4391" w:type="dxa"/>
            <w:vAlign w:val="top"/>
          </w:tcPr>
          <w:p>
            <w:pPr>
              <w:spacing w:before="59" w:line="186" w:lineRule="auto"/>
              <w:ind w:firstLine="326"/>
              <w:rPr>
                <w:rFonts w:ascii="宋体" w:hAnsi="宋体" w:eastAsia="宋体" w:cs="宋体"/>
                <w:sz w:val="21"/>
                <w:szCs w:val="21"/>
              </w:rPr>
            </w:pPr>
            <w:r>
              <w:rPr>
                <w:rFonts w:ascii="宋体" w:hAnsi="宋体" w:eastAsia="宋体" w:cs="宋体"/>
                <w:spacing w:val="-1"/>
                <w:sz w:val="21"/>
                <w:szCs w:val="21"/>
              </w:rPr>
              <w:t>其他一般公共服务支出</w:t>
            </w:r>
          </w:p>
        </w:tc>
        <w:tc>
          <w:tcPr>
            <w:tcW w:w="1325" w:type="dxa"/>
            <w:vAlign w:val="top"/>
          </w:tcPr>
          <w:p>
            <w:pPr>
              <w:spacing w:before="94" w:line="180" w:lineRule="auto"/>
              <w:ind w:firstLine="596"/>
              <w:rPr>
                <w:rFonts w:ascii="宋体" w:hAnsi="宋体" w:eastAsia="宋体" w:cs="宋体"/>
                <w:sz w:val="21"/>
                <w:szCs w:val="21"/>
              </w:rPr>
            </w:pPr>
            <w:r>
              <w:rPr>
                <w:rFonts w:ascii="宋体" w:hAnsi="宋体" w:eastAsia="宋体" w:cs="宋体"/>
                <w:spacing w:val="-1"/>
                <w:sz w:val="21"/>
                <w:szCs w:val="21"/>
              </w:rPr>
              <w:t>417.58</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4" w:line="180" w:lineRule="auto"/>
              <w:ind w:firstLine="591"/>
              <w:rPr>
                <w:rFonts w:ascii="宋体" w:hAnsi="宋体" w:eastAsia="宋体" w:cs="宋体"/>
                <w:sz w:val="21"/>
                <w:szCs w:val="21"/>
              </w:rPr>
            </w:pPr>
            <w:r>
              <w:rPr>
                <w:rFonts w:ascii="宋体" w:hAnsi="宋体" w:eastAsia="宋体" w:cs="宋体"/>
                <w:spacing w:val="-1"/>
                <w:sz w:val="21"/>
                <w:szCs w:val="21"/>
              </w:rPr>
              <w:t>417.58</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203</w:t>
            </w:r>
          </w:p>
        </w:tc>
        <w:tc>
          <w:tcPr>
            <w:tcW w:w="4391" w:type="dxa"/>
            <w:vAlign w:val="top"/>
          </w:tcPr>
          <w:p>
            <w:pPr>
              <w:spacing w:before="58" w:line="186" w:lineRule="auto"/>
              <w:ind w:firstLine="135"/>
              <w:rPr>
                <w:rFonts w:ascii="宋体" w:hAnsi="宋体" w:eastAsia="宋体" w:cs="宋体"/>
                <w:sz w:val="21"/>
                <w:szCs w:val="21"/>
              </w:rPr>
            </w:pPr>
            <w:r>
              <w:rPr>
                <w:rFonts w:ascii="宋体" w:hAnsi="宋体" w:eastAsia="宋体" w:cs="宋体"/>
                <w:spacing w:val="-5"/>
                <w:sz w:val="21"/>
                <w:szCs w:val="21"/>
              </w:rPr>
              <w:t>国防支出</w:t>
            </w:r>
          </w:p>
        </w:tc>
        <w:tc>
          <w:tcPr>
            <w:tcW w:w="1325" w:type="dxa"/>
            <w:vAlign w:val="top"/>
          </w:tcPr>
          <w:p>
            <w:pPr>
              <w:spacing w:before="94" w:line="180" w:lineRule="auto"/>
              <w:ind w:firstLine="809"/>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22" w:type="default"/>
          <w:footerReference r:id="rId23" w:type="default"/>
          <w:pgSz w:w="16839" w:h="11905"/>
          <w:pgMar w:top="1134" w:right="1610" w:bottom="1134" w:left="1608" w:header="0" w:footer="1169" w:gutter="0"/>
          <w:pgNumType w:fmt="numberInDash"/>
          <w:cols w:space="720" w:num="1"/>
        </w:sectPr>
      </w:pPr>
    </w:p>
    <w:p>
      <w:pPr>
        <w:spacing w:line="50" w:lineRule="exact"/>
      </w:pPr>
    </w:p>
    <w:tbl>
      <w:tblPr>
        <w:tblStyle w:val="6"/>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4391"/>
        <w:gridCol w:w="1325"/>
        <w:gridCol w:w="1325"/>
        <w:gridCol w:w="1320"/>
        <w:gridCol w:w="1325"/>
        <w:gridCol w:w="1319"/>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672" w:type="dxa"/>
            <w:gridSpan w:val="2"/>
            <w:vAlign w:val="top"/>
          </w:tcPr>
          <w:p>
            <w:pPr>
              <w:spacing w:before="58" w:line="186" w:lineRule="auto"/>
              <w:ind w:firstLine="2637"/>
              <w:rPr>
                <w:rFonts w:ascii="宋体" w:hAnsi="宋体" w:eastAsia="宋体" w:cs="宋体"/>
                <w:sz w:val="21"/>
                <w:szCs w:val="21"/>
              </w:rPr>
            </w:pPr>
            <w:r>
              <w:rPr>
                <w:rFonts w:ascii="宋体" w:hAnsi="宋体" w:eastAsia="宋体" w:cs="宋体"/>
                <w:spacing w:val="-3"/>
                <w:sz w:val="21"/>
                <w:szCs w:val="21"/>
              </w:rPr>
              <w:t>项目</w:t>
            </w:r>
          </w:p>
        </w:tc>
        <w:tc>
          <w:tcPr>
            <w:tcW w:w="1325" w:type="dxa"/>
            <w:vMerge w:val="restart"/>
            <w:tcBorders>
              <w:bottom w:val="nil"/>
            </w:tcBorders>
            <w:vAlign w:val="top"/>
          </w:tcPr>
          <w:p>
            <w:pPr>
              <w:spacing w:before="222" w:line="274" w:lineRule="auto"/>
              <w:ind w:left="463" w:right="231" w:hanging="211"/>
              <w:rPr>
                <w:rFonts w:ascii="宋体" w:hAnsi="宋体" w:eastAsia="宋体" w:cs="宋体"/>
                <w:sz w:val="21"/>
                <w:szCs w:val="21"/>
              </w:rPr>
            </w:pPr>
            <w:r>
              <w:rPr>
                <w:rFonts w:ascii="宋体" w:hAnsi="宋体" w:eastAsia="宋体" w:cs="宋体"/>
                <w:spacing w:val="-2"/>
                <w:sz w:val="21"/>
                <w:szCs w:val="21"/>
              </w:rPr>
              <w:t>本年支出</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325" w:type="dxa"/>
            <w:vMerge w:val="restart"/>
            <w:tcBorders>
              <w:bottom w:val="nil"/>
            </w:tcBorders>
            <w:vAlign w:val="top"/>
          </w:tcPr>
          <w:p>
            <w:pPr>
              <w:spacing w:before="380" w:line="186" w:lineRule="auto"/>
              <w:ind w:firstLine="251"/>
              <w:rPr>
                <w:rFonts w:ascii="宋体" w:hAnsi="宋体" w:eastAsia="宋体" w:cs="宋体"/>
                <w:sz w:val="21"/>
                <w:szCs w:val="21"/>
              </w:rPr>
            </w:pPr>
            <w:r>
              <w:rPr>
                <w:rFonts w:ascii="宋体" w:hAnsi="宋体" w:eastAsia="宋体" w:cs="宋体"/>
                <w:spacing w:val="-1"/>
                <w:sz w:val="21"/>
                <w:szCs w:val="21"/>
              </w:rPr>
              <w:t>基本支出</w:t>
            </w:r>
          </w:p>
        </w:tc>
        <w:tc>
          <w:tcPr>
            <w:tcW w:w="1320" w:type="dxa"/>
            <w:vMerge w:val="restart"/>
            <w:tcBorders>
              <w:bottom w:val="nil"/>
            </w:tcBorders>
            <w:vAlign w:val="top"/>
          </w:tcPr>
          <w:p>
            <w:pPr>
              <w:spacing w:before="380" w:line="186" w:lineRule="auto"/>
              <w:ind w:firstLine="250"/>
              <w:rPr>
                <w:rFonts w:ascii="宋体" w:hAnsi="宋体" w:eastAsia="宋体" w:cs="宋体"/>
                <w:sz w:val="21"/>
                <w:szCs w:val="21"/>
              </w:rPr>
            </w:pPr>
            <w:r>
              <w:rPr>
                <w:rFonts w:ascii="宋体" w:hAnsi="宋体" w:eastAsia="宋体" w:cs="宋体"/>
                <w:spacing w:val="-2"/>
                <w:sz w:val="21"/>
                <w:szCs w:val="21"/>
              </w:rPr>
              <w:t>项目支出</w:t>
            </w:r>
          </w:p>
        </w:tc>
        <w:tc>
          <w:tcPr>
            <w:tcW w:w="1325" w:type="dxa"/>
            <w:vMerge w:val="restart"/>
            <w:tcBorders>
              <w:bottom w:val="nil"/>
            </w:tcBorders>
            <w:vAlign w:val="top"/>
          </w:tcPr>
          <w:p>
            <w:pPr>
              <w:spacing w:before="222" w:line="274" w:lineRule="auto"/>
              <w:ind w:left="463" w:right="231" w:hanging="210"/>
              <w:rPr>
                <w:rFonts w:ascii="宋体" w:hAnsi="宋体" w:eastAsia="宋体" w:cs="宋体"/>
                <w:sz w:val="21"/>
                <w:szCs w:val="21"/>
              </w:rPr>
            </w:pPr>
            <w:r>
              <w:rPr>
                <w:rFonts w:ascii="宋体" w:hAnsi="宋体" w:eastAsia="宋体" w:cs="宋体"/>
                <w:spacing w:val="-2"/>
                <w:sz w:val="21"/>
                <w:szCs w:val="21"/>
              </w:rPr>
              <w:t>上缴上级</w:t>
            </w:r>
            <w:r>
              <w:rPr>
                <w:rFonts w:ascii="宋体" w:hAnsi="宋体" w:eastAsia="宋体" w:cs="宋体"/>
                <w:spacing w:val="2"/>
                <w:sz w:val="21"/>
                <w:szCs w:val="21"/>
              </w:rPr>
              <w:t xml:space="preserve"> </w:t>
            </w:r>
            <w:r>
              <w:rPr>
                <w:rFonts w:ascii="宋体" w:hAnsi="宋体" w:eastAsia="宋体" w:cs="宋体"/>
                <w:spacing w:val="-2"/>
                <w:sz w:val="21"/>
                <w:szCs w:val="21"/>
              </w:rPr>
              <w:t>支出</w:t>
            </w:r>
          </w:p>
        </w:tc>
        <w:tc>
          <w:tcPr>
            <w:tcW w:w="1319" w:type="dxa"/>
            <w:vMerge w:val="restart"/>
            <w:tcBorders>
              <w:bottom w:val="nil"/>
            </w:tcBorders>
            <w:vAlign w:val="top"/>
          </w:tcPr>
          <w:p>
            <w:pPr>
              <w:spacing w:before="380" w:line="186" w:lineRule="auto"/>
              <w:ind w:firstLine="254"/>
              <w:rPr>
                <w:rFonts w:ascii="宋体" w:hAnsi="宋体" w:eastAsia="宋体" w:cs="宋体"/>
                <w:sz w:val="21"/>
                <w:szCs w:val="21"/>
              </w:rPr>
            </w:pPr>
            <w:r>
              <w:rPr>
                <w:rFonts w:ascii="宋体" w:hAnsi="宋体" w:eastAsia="宋体" w:cs="宋体"/>
                <w:spacing w:val="-1"/>
                <w:sz w:val="21"/>
                <w:szCs w:val="21"/>
              </w:rPr>
              <w:t>经营支出</w:t>
            </w:r>
          </w:p>
        </w:tc>
        <w:tc>
          <w:tcPr>
            <w:tcW w:w="1330" w:type="dxa"/>
            <w:vMerge w:val="restart"/>
            <w:tcBorders>
              <w:bottom w:val="nil"/>
            </w:tcBorders>
            <w:vAlign w:val="top"/>
          </w:tcPr>
          <w:p>
            <w:pPr>
              <w:spacing w:before="222" w:line="274" w:lineRule="auto"/>
              <w:ind w:left="253" w:right="128" w:hanging="106"/>
              <w:rPr>
                <w:rFonts w:ascii="宋体" w:hAnsi="宋体" w:eastAsia="宋体" w:cs="宋体"/>
                <w:sz w:val="21"/>
                <w:szCs w:val="21"/>
              </w:rPr>
            </w:pPr>
            <w:r>
              <w:rPr>
                <w:rFonts w:ascii="宋体" w:hAnsi="宋体" w:eastAsia="宋体" w:cs="宋体"/>
                <w:spacing w:val="-1"/>
                <w:sz w:val="21"/>
                <w:szCs w:val="21"/>
              </w:rPr>
              <w:t>对附属单位</w:t>
            </w:r>
            <w:r>
              <w:rPr>
                <w:rFonts w:ascii="宋体" w:hAnsi="宋体" w:eastAsia="宋体" w:cs="宋体"/>
                <w:spacing w:val="3"/>
                <w:sz w:val="21"/>
                <w:szCs w:val="21"/>
              </w:rPr>
              <w:t xml:space="preserve"> </w:t>
            </w:r>
            <w:r>
              <w:rPr>
                <w:rFonts w:ascii="宋体" w:hAnsi="宋体" w:eastAsia="宋体" w:cs="宋体"/>
                <w:spacing w:val="-1"/>
                <w:sz w:val="21"/>
                <w:szCs w:val="21"/>
              </w:rPr>
              <w:t>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1" w:type="dxa"/>
            <w:vAlign w:val="top"/>
          </w:tcPr>
          <w:p>
            <w:pPr>
              <w:spacing w:before="58" w:line="230" w:lineRule="auto"/>
              <w:ind w:left="228" w:right="210"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391" w:type="dxa"/>
            <w:vAlign w:val="top"/>
          </w:tcPr>
          <w:p>
            <w:pPr>
              <w:spacing w:before="211" w:line="186" w:lineRule="auto"/>
              <w:ind w:firstLine="631"/>
              <w:rPr>
                <w:rFonts w:ascii="宋体" w:hAnsi="宋体" w:eastAsia="宋体" w:cs="宋体"/>
                <w:sz w:val="21"/>
                <w:szCs w:val="21"/>
              </w:rPr>
            </w:pPr>
            <w:r>
              <w:rPr>
                <w:rFonts w:ascii="宋体" w:hAnsi="宋体" w:eastAsia="宋体" w:cs="宋体"/>
                <w:spacing w:val="-1"/>
                <w:sz w:val="21"/>
                <w:szCs w:val="21"/>
              </w:rPr>
              <w:t>项目（按“项”级功能分类科目）</w:t>
            </w:r>
          </w:p>
        </w:tc>
        <w:tc>
          <w:tcPr>
            <w:tcW w:w="1325"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20"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19" w:type="dxa"/>
            <w:vMerge w:val="continue"/>
            <w:tcBorders>
              <w:top w:val="nil"/>
            </w:tcBorders>
            <w:vAlign w:val="top"/>
          </w:tcPr>
          <w:p>
            <w:pPr>
              <w:rPr>
                <w:rFonts w:ascii="Microsoft JhengHei"/>
                <w:sz w:val="21"/>
              </w:rPr>
            </w:pPr>
          </w:p>
        </w:tc>
        <w:tc>
          <w:tcPr>
            <w:tcW w:w="1330"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20306</w:t>
            </w:r>
          </w:p>
        </w:tc>
        <w:tc>
          <w:tcPr>
            <w:tcW w:w="4391" w:type="dxa"/>
            <w:vAlign w:val="top"/>
          </w:tcPr>
          <w:p>
            <w:pPr>
              <w:spacing w:before="53" w:line="186" w:lineRule="auto"/>
              <w:ind w:firstLine="135"/>
              <w:rPr>
                <w:rFonts w:ascii="宋体" w:hAnsi="宋体" w:eastAsia="宋体" w:cs="宋体"/>
                <w:sz w:val="21"/>
                <w:szCs w:val="21"/>
              </w:rPr>
            </w:pPr>
            <w:r>
              <w:rPr>
                <w:rFonts w:ascii="宋体" w:hAnsi="宋体" w:eastAsia="宋体" w:cs="宋体"/>
                <w:spacing w:val="-5"/>
                <w:sz w:val="21"/>
                <w:szCs w:val="21"/>
              </w:rPr>
              <w:t>国防动员</w:t>
            </w:r>
          </w:p>
        </w:tc>
        <w:tc>
          <w:tcPr>
            <w:tcW w:w="1325" w:type="dxa"/>
            <w:vAlign w:val="top"/>
          </w:tcPr>
          <w:p>
            <w:pPr>
              <w:spacing w:before="89" w:line="180" w:lineRule="auto"/>
              <w:ind w:firstLine="809"/>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89" w:line="180" w:lineRule="auto"/>
              <w:ind w:firstLine="805"/>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89"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2030607</w:t>
            </w:r>
          </w:p>
        </w:tc>
        <w:tc>
          <w:tcPr>
            <w:tcW w:w="4391" w:type="dxa"/>
            <w:vAlign w:val="top"/>
          </w:tcPr>
          <w:p>
            <w:pPr>
              <w:spacing w:before="54" w:line="186" w:lineRule="auto"/>
              <w:ind w:firstLine="346"/>
              <w:rPr>
                <w:rFonts w:ascii="宋体" w:hAnsi="宋体" w:eastAsia="宋体" w:cs="宋体"/>
                <w:sz w:val="21"/>
                <w:szCs w:val="21"/>
              </w:rPr>
            </w:pPr>
            <w:r>
              <w:rPr>
                <w:rFonts w:ascii="宋体" w:hAnsi="宋体" w:eastAsia="宋体" w:cs="宋体"/>
                <w:spacing w:val="-7"/>
                <w:sz w:val="21"/>
                <w:szCs w:val="21"/>
              </w:rPr>
              <w:t>民兵</w:t>
            </w:r>
          </w:p>
        </w:tc>
        <w:tc>
          <w:tcPr>
            <w:tcW w:w="1325" w:type="dxa"/>
            <w:vAlign w:val="top"/>
          </w:tcPr>
          <w:p>
            <w:pPr>
              <w:spacing w:before="90" w:line="180" w:lineRule="auto"/>
              <w:ind w:firstLine="809"/>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0" w:line="180" w:lineRule="auto"/>
              <w:ind w:firstLine="805"/>
              <w:rPr>
                <w:rFonts w:ascii="宋体" w:hAnsi="宋体" w:eastAsia="宋体" w:cs="宋体"/>
                <w:sz w:val="21"/>
                <w:szCs w:val="21"/>
              </w:rPr>
            </w:pPr>
            <w:r>
              <w:rPr>
                <w:rFonts w:ascii="宋体" w:hAnsi="宋体" w:eastAsia="宋体" w:cs="宋体"/>
                <w:spacing w:val="-2"/>
                <w:sz w:val="21"/>
                <w:szCs w:val="21"/>
              </w:rPr>
              <w:t>9.00</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204</w:t>
            </w:r>
          </w:p>
        </w:tc>
        <w:tc>
          <w:tcPr>
            <w:tcW w:w="4391" w:type="dxa"/>
            <w:vAlign w:val="top"/>
          </w:tcPr>
          <w:p>
            <w:pPr>
              <w:spacing w:before="54" w:line="186" w:lineRule="auto"/>
              <w:ind w:firstLine="121"/>
              <w:rPr>
                <w:rFonts w:ascii="宋体" w:hAnsi="宋体" w:eastAsia="宋体" w:cs="宋体"/>
                <w:sz w:val="21"/>
                <w:szCs w:val="21"/>
              </w:rPr>
            </w:pPr>
            <w:r>
              <w:rPr>
                <w:rFonts w:ascii="宋体" w:hAnsi="宋体" w:eastAsia="宋体" w:cs="宋体"/>
                <w:spacing w:val="-2"/>
                <w:sz w:val="21"/>
                <w:szCs w:val="21"/>
              </w:rPr>
              <w:t>公共安全支出</w:t>
            </w:r>
          </w:p>
        </w:tc>
        <w:tc>
          <w:tcPr>
            <w:tcW w:w="1325" w:type="dxa"/>
            <w:vAlign w:val="top"/>
          </w:tcPr>
          <w:p>
            <w:pPr>
              <w:spacing w:before="89" w:line="180" w:lineRule="auto"/>
              <w:ind w:firstLine="612"/>
              <w:rPr>
                <w:rFonts w:ascii="宋体" w:hAnsi="宋体" w:eastAsia="宋体" w:cs="宋体"/>
                <w:sz w:val="21"/>
                <w:szCs w:val="21"/>
              </w:rPr>
            </w:pPr>
            <w:r>
              <w:rPr>
                <w:rFonts w:ascii="宋体" w:hAnsi="宋体" w:eastAsia="宋体" w:cs="宋体"/>
                <w:spacing w:val="-3"/>
                <w:sz w:val="21"/>
                <w:szCs w:val="21"/>
              </w:rPr>
              <w:t>143.77</w:t>
            </w:r>
          </w:p>
        </w:tc>
        <w:tc>
          <w:tcPr>
            <w:tcW w:w="1325" w:type="dxa"/>
            <w:vAlign w:val="top"/>
          </w:tcPr>
          <w:p>
            <w:pPr>
              <w:spacing w:before="90" w:line="180" w:lineRule="auto"/>
              <w:ind w:firstLine="702"/>
              <w:rPr>
                <w:rFonts w:ascii="宋体" w:hAnsi="宋体" w:eastAsia="宋体" w:cs="宋体"/>
                <w:sz w:val="21"/>
                <w:szCs w:val="21"/>
              </w:rPr>
            </w:pPr>
            <w:r>
              <w:rPr>
                <w:rFonts w:ascii="宋体" w:hAnsi="宋体" w:eastAsia="宋体" w:cs="宋体"/>
                <w:spacing w:val="-1"/>
                <w:sz w:val="21"/>
                <w:szCs w:val="21"/>
              </w:rPr>
              <w:t>43.60</w:t>
            </w:r>
          </w:p>
        </w:tc>
        <w:tc>
          <w:tcPr>
            <w:tcW w:w="1320" w:type="dxa"/>
            <w:vAlign w:val="top"/>
          </w:tcPr>
          <w:p>
            <w:pPr>
              <w:spacing w:before="89" w:line="180" w:lineRule="auto"/>
              <w:ind w:firstLine="607"/>
              <w:rPr>
                <w:rFonts w:ascii="宋体" w:hAnsi="宋体" w:eastAsia="宋体" w:cs="宋体"/>
                <w:sz w:val="21"/>
                <w:szCs w:val="21"/>
              </w:rPr>
            </w:pPr>
            <w:r>
              <w:rPr>
                <w:rFonts w:ascii="宋体" w:hAnsi="宋体" w:eastAsia="宋体" w:cs="宋体"/>
                <w:spacing w:val="-3"/>
                <w:sz w:val="21"/>
                <w:szCs w:val="21"/>
              </w:rPr>
              <w:t>100.17</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20406</w:t>
            </w:r>
          </w:p>
        </w:tc>
        <w:tc>
          <w:tcPr>
            <w:tcW w:w="4391" w:type="dxa"/>
            <w:vAlign w:val="top"/>
          </w:tcPr>
          <w:p>
            <w:pPr>
              <w:spacing w:before="54" w:line="186" w:lineRule="auto"/>
              <w:ind w:firstLine="122"/>
              <w:rPr>
                <w:rFonts w:ascii="宋体" w:hAnsi="宋体" w:eastAsia="宋体" w:cs="宋体"/>
                <w:sz w:val="21"/>
                <w:szCs w:val="21"/>
              </w:rPr>
            </w:pPr>
            <w:r>
              <w:rPr>
                <w:rFonts w:ascii="宋体" w:hAnsi="宋体" w:eastAsia="宋体" w:cs="宋体"/>
                <w:spacing w:val="-4"/>
                <w:sz w:val="21"/>
                <w:szCs w:val="21"/>
              </w:rPr>
              <w:t>司法</w:t>
            </w:r>
          </w:p>
        </w:tc>
        <w:tc>
          <w:tcPr>
            <w:tcW w:w="1325" w:type="dxa"/>
            <w:vAlign w:val="top"/>
          </w:tcPr>
          <w:p>
            <w:pPr>
              <w:spacing w:before="91" w:line="180" w:lineRule="auto"/>
              <w:ind w:firstLine="701"/>
              <w:rPr>
                <w:rFonts w:ascii="宋体" w:hAnsi="宋体" w:eastAsia="宋体" w:cs="宋体"/>
                <w:sz w:val="21"/>
                <w:szCs w:val="21"/>
              </w:rPr>
            </w:pPr>
            <w:r>
              <w:rPr>
                <w:rFonts w:ascii="宋体" w:hAnsi="宋体" w:eastAsia="宋体" w:cs="宋体"/>
                <w:spacing w:val="-1"/>
                <w:sz w:val="21"/>
                <w:szCs w:val="21"/>
              </w:rPr>
              <w:t>43.60</w:t>
            </w:r>
          </w:p>
        </w:tc>
        <w:tc>
          <w:tcPr>
            <w:tcW w:w="1325" w:type="dxa"/>
            <w:vAlign w:val="top"/>
          </w:tcPr>
          <w:p>
            <w:pPr>
              <w:spacing w:before="91" w:line="180" w:lineRule="auto"/>
              <w:ind w:firstLine="702"/>
              <w:rPr>
                <w:rFonts w:ascii="宋体" w:hAnsi="宋体" w:eastAsia="宋体" w:cs="宋体"/>
                <w:sz w:val="21"/>
                <w:szCs w:val="21"/>
              </w:rPr>
            </w:pPr>
            <w:r>
              <w:rPr>
                <w:rFonts w:ascii="宋体" w:hAnsi="宋体" w:eastAsia="宋体" w:cs="宋体"/>
                <w:spacing w:val="-1"/>
                <w:sz w:val="21"/>
                <w:szCs w:val="21"/>
              </w:rPr>
              <w:t>43.60</w:t>
            </w:r>
          </w:p>
        </w:tc>
        <w:tc>
          <w:tcPr>
            <w:tcW w:w="1320" w:type="dxa"/>
            <w:vAlign w:val="top"/>
          </w:tcPr>
          <w:p>
            <w:pPr>
              <w:spacing w:before="91"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2040601</w:t>
            </w:r>
          </w:p>
        </w:tc>
        <w:tc>
          <w:tcPr>
            <w:tcW w:w="4391" w:type="dxa"/>
            <w:vAlign w:val="top"/>
          </w:tcPr>
          <w:p>
            <w:pPr>
              <w:spacing w:before="55"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325" w:type="dxa"/>
            <w:vAlign w:val="top"/>
          </w:tcPr>
          <w:p>
            <w:pPr>
              <w:spacing w:before="91" w:line="180" w:lineRule="auto"/>
              <w:ind w:firstLine="701"/>
              <w:rPr>
                <w:rFonts w:ascii="宋体" w:hAnsi="宋体" w:eastAsia="宋体" w:cs="宋体"/>
                <w:sz w:val="21"/>
                <w:szCs w:val="21"/>
              </w:rPr>
            </w:pPr>
            <w:r>
              <w:rPr>
                <w:rFonts w:ascii="宋体" w:hAnsi="宋体" w:eastAsia="宋体" w:cs="宋体"/>
                <w:spacing w:val="-1"/>
                <w:sz w:val="21"/>
                <w:szCs w:val="21"/>
              </w:rPr>
              <w:t>43.60</w:t>
            </w:r>
          </w:p>
        </w:tc>
        <w:tc>
          <w:tcPr>
            <w:tcW w:w="1325" w:type="dxa"/>
            <w:vAlign w:val="top"/>
          </w:tcPr>
          <w:p>
            <w:pPr>
              <w:spacing w:before="91" w:line="180" w:lineRule="auto"/>
              <w:ind w:firstLine="702"/>
              <w:rPr>
                <w:rFonts w:ascii="宋体" w:hAnsi="宋体" w:eastAsia="宋体" w:cs="宋体"/>
                <w:sz w:val="21"/>
                <w:szCs w:val="21"/>
              </w:rPr>
            </w:pPr>
            <w:r>
              <w:rPr>
                <w:rFonts w:ascii="宋体" w:hAnsi="宋体" w:eastAsia="宋体" w:cs="宋体"/>
                <w:spacing w:val="-1"/>
                <w:sz w:val="21"/>
                <w:szCs w:val="21"/>
              </w:rPr>
              <w:t>43.60</w:t>
            </w:r>
          </w:p>
        </w:tc>
        <w:tc>
          <w:tcPr>
            <w:tcW w:w="1320" w:type="dxa"/>
            <w:vAlign w:val="top"/>
          </w:tcPr>
          <w:p>
            <w:pPr>
              <w:spacing w:before="91"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20499</w:t>
            </w:r>
          </w:p>
        </w:tc>
        <w:tc>
          <w:tcPr>
            <w:tcW w:w="4391" w:type="dxa"/>
            <w:vAlign w:val="top"/>
          </w:tcPr>
          <w:p>
            <w:pPr>
              <w:spacing w:before="55" w:line="186" w:lineRule="auto"/>
              <w:ind w:firstLine="115"/>
              <w:rPr>
                <w:rFonts w:ascii="宋体" w:hAnsi="宋体" w:eastAsia="宋体" w:cs="宋体"/>
                <w:sz w:val="21"/>
                <w:szCs w:val="21"/>
              </w:rPr>
            </w:pPr>
            <w:r>
              <w:rPr>
                <w:rFonts w:ascii="宋体" w:hAnsi="宋体" w:eastAsia="宋体" w:cs="宋体"/>
                <w:spacing w:val="-1"/>
                <w:sz w:val="21"/>
                <w:szCs w:val="21"/>
              </w:rPr>
              <w:t>其他公共安全支出</w:t>
            </w:r>
          </w:p>
        </w:tc>
        <w:tc>
          <w:tcPr>
            <w:tcW w:w="1325" w:type="dxa"/>
            <w:vAlign w:val="top"/>
          </w:tcPr>
          <w:p>
            <w:pPr>
              <w:spacing w:before="90" w:line="180" w:lineRule="auto"/>
              <w:ind w:firstLine="612"/>
              <w:rPr>
                <w:rFonts w:ascii="宋体" w:hAnsi="宋体" w:eastAsia="宋体" w:cs="宋体"/>
                <w:sz w:val="21"/>
                <w:szCs w:val="21"/>
              </w:rPr>
            </w:pPr>
            <w:r>
              <w:rPr>
                <w:rFonts w:ascii="宋体" w:hAnsi="宋体" w:eastAsia="宋体" w:cs="宋体"/>
                <w:spacing w:val="-3"/>
                <w:sz w:val="21"/>
                <w:szCs w:val="21"/>
              </w:rPr>
              <w:t>100.17</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0" w:line="180" w:lineRule="auto"/>
              <w:ind w:firstLine="607"/>
              <w:rPr>
                <w:rFonts w:ascii="宋体" w:hAnsi="宋体" w:eastAsia="宋体" w:cs="宋体"/>
                <w:sz w:val="21"/>
                <w:szCs w:val="21"/>
              </w:rPr>
            </w:pPr>
            <w:r>
              <w:rPr>
                <w:rFonts w:ascii="宋体" w:hAnsi="宋体" w:eastAsia="宋体" w:cs="宋体"/>
                <w:spacing w:val="-3"/>
                <w:sz w:val="21"/>
                <w:szCs w:val="21"/>
              </w:rPr>
              <w:t>100.17</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2049901</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其他公共安全支出</w:t>
            </w:r>
          </w:p>
        </w:tc>
        <w:tc>
          <w:tcPr>
            <w:tcW w:w="1325" w:type="dxa"/>
            <w:vAlign w:val="top"/>
          </w:tcPr>
          <w:p>
            <w:pPr>
              <w:spacing w:before="91" w:line="180" w:lineRule="auto"/>
              <w:ind w:firstLine="612"/>
              <w:rPr>
                <w:rFonts w:ascii="宋体" w:hAnsi="宋体" w:eastAsia="宋体" w:cs="宋体"/>
                <w:sz w:val="21"/>
                <w:szCs w:val="21"/>
              </w:rPr>
            </w:pPr>
            <w:r>
              <w:rPr>
                <w:rFonts w:ascii="宋体" w:hAnsi="宋体" w:eastAsia="宋体" w:cs="宋体"/>
                <w:spacing w:val="-3"/>
                <w:sz w:val="21"/>
                <w:szCs w:val="21"/>
              </w:rPr>
              <w:t>100.17</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607"/>
              <w:rPr>
                <w:rFonts w:ascii="宋体" w:hAnsi="宋体" w:eastAsia="宋体" w:cs="宋体"/>
                <w:sz w:val="21"/>
                <w:szCs w:val="21"/>
              </w:rPr>
            </w:pPr>
            <w:r>
              <w:rPr>
                <w:rFonts w:ascii="宋体" w:hAnsi="宋体" w:eastAsia="宋体" w:cs="宋体"/>
                <w:spacing w:val="-3"/>
                <w:sz w:val="21"/>
                <w:szCs w:val="21"/>
              </w:rPr>
              <w:t>100.17</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207</w:t>
            </w:r>
          </w:p>
        </w:tc>
        <w:tc>
          <w:tcPr>
            <w:tcW w:w="4391" w:type="dxa"/>
            <w:vAlign w:val="top"/>
          </w:tcPr>
          <w:p>
            <w:pPr>
              <w:spacing w:before="56" w:line="186" w:lineRule="auto"/>
              <w:ind w:firstLine="116"/>
              <w:rPr>
                <w:rFonts w:ascii="宋体" w:hAnsi="宋体" w:eastAsia="宋体" w:cs="宋体"/>
                <w:sz w:val="21"/>
                <w:szCs w:val="21"/>
              </w:rPr>
            </w:pPr>
            <w:r>
              <w:rPr>
                <w:rFonts w:ascii="宋体" w:hAnsi="宋体" w:eastAsia="宋体" w:cs="宋体"/>
                <w:spacing w:val="-1"/>
                <w:sz w:val="21"/>
                <w:szCs w:val="21"/>
              </w:rPr>
              <w:t>文化旅游体育与传媒支出</w:t>
            </w:r>
          </w:p>
        </w:tc>
        <w:tc>
          <w:tcPr>
            <w:tcW w:w="1325" w:type="dxa"/>
            <w:vAlign w:val="top"/>
          </w:tcPr>
          <w:p>
            <w:pPr>
              <w:spacing w:before="91" w:line="180" w:lineRule="auto"/>
              <w:ind w:firstLine="705"/>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00"/>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20701</w:t>
            </w:r>
          </w:p>
        </w:tc>
        <w:tc>
          <w:tcPr>
            <w:tcW w:w="4391" w:type="dxa"/>
            <w:vAlign w:val="top"/>
          </w:tcPr>
          <w:p>
            <w:pPr>
              <w:spacing w:before="56" w:line="186" w:lineRule="auto"/>
              <w:ind w:firstLine="116"/>
              <w:rPr>
                <w:rFonts w:ascii="宋体" w:hAnsi="宋体" w:eastAsia="宋体" w:cs="宋体"/>
                <w:sz w:val="21"/>
                <w:szCs w:val="21"/>
              </w:rPr>
            </w:pPr>
            <w:r>
              <w:rPr>
                <w:rFonts w:ascii="宋体" w:hAnsi="宋体" w:eastAsia="宋体" w:cs="宋体"/>
                <w:spacing w:val="-1"/>
                <w:sz w:val="21"/>
                <w:szCs w:val="21"/>
              </w:rPr>
              <w:t>文化和旅游</w:t>
            </w:r>
          </w:p>
        </w:tc>
        <w:tc>
          <w:tcPr>
            <w:tcW w:w="1325" w:type="dxa"/>
            <w:vAlign w:val="top"/>
          </w:tcPr>
          <w:p>
            <w:pPr>
              <w:spacing w:before="91" w:line="180" w:lineRule="auto"/>
              <w:ind w:firstLine="705"/>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00"/>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2070199</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其他文化和旅游支出</w:t>
            </w:r>
          </w:p>
        </w:tc>
        <w:tc>
          <w:tcPr>
            <w:tcW w:w="1325" w:type="dxa"/>
            <w:vAlign w:val="top"/>
          </w:tcPr>
          <w:p>
            <w:pPr>
              <w:spacing w:before="91" w:line="180" w:lineRule="auto"/>
              <w:ind w:firstLine="705"/>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700"/>
              <w:rPr>
                <w:rFonts w:ascii="宋体" w:hAnsi="宋体" w:eastAsia="宋体" w:cs="宋体"/>
                <w:sz w:val="21"/>
                <w:szCs w:val="21"/>
              </w:rPr>
            </w:pPr>
            <w:r>
              <w:rPr>
                <w:rFonts w:ascii="宋体" w:hAnsi="宋体" w:eastAsia="宋体" w:cs="宋体"/>
                <w:spacing w:val="-2"/>
                <w:sz w:val="21"/>
                <w:szCs w:val="21"/>
              </w:rPr>
              <w:t>22.14</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w:t>
            </w:r>
          </w:p>
        </w:tc>
        <w:tc>
          <w:tcPr>
            <w:tcW w:w="4391" w:type="dxa"/>
            <w:vAlign w:val="top"/>
          </w:tcPr>
          <w:p>
            <w:pPr>
              <w:spacing w:before="57" w:line="186" w:lineRule="auto"/>
              <w:ind w:firstLine="116"/>
              <w:rPr>
                <w:rFonts w:ascii="宋体" w:hAnsi="宋体" w:eastAsia="宋体" w:cs="宋体"/>
                <w:sz w:val="21"/>
                <w:szCs w:val="21"/>
              </w:rPr>
            </w:pPr>
            <w:r>
              <w:rPr>
                <w:rFonts w:ascii="宋体" w:hAnsi="宋体" w:eastAsia="宋体" w:cs="宋体"/>
                <w:spacing w:val="-1"/>
                <w:sz w:val="21"/>
                <w:szCs w:val="21"/>
              </w:rPr>
              <w:t>社会保障和就业支出</w:t>
            </w:r>
          </w:p>
        </w:tc>
        <w:tc>
          <w:tcPr>
            <w:tcW w:w="1325" w:type="dxa"/>
            <w:vAlign w:val="top"/>
          </w:tcPr>
          <w:p>
            <w:pPr>
              <w:spacing w:before="92" w:line="180" w:lineRule="auto"/>
              <w:ind w:firstLine="596"/>
              <w:rPr>
                <w:rFonts w:ascii="宋体" w:hAnsi="宋体" w:eastAsia="宋体" w:cs="宋体"/>
                <w:sz w:val="21"/>
                <w:szCs w:val="21"/>
              </w:rPr>
            </w:pPr>
            <w:r>
              <w:rPr>
                <w:rFonts w:ascii="宋体" w:hAnsi="宋体" w:eastAsia="宋体" w:cs="宋体"/>
                <w:spacing w:val="-1"/>
                <w:sz w:val="21"/>
                <w:szCs w:val="21"/>
              </w:rPr>
              <w:t>491.45</w:t>
            </w:r>
          </w:p>
        </w:tc>
        <w:tc>
          <w:tcPr>
            <w:tcW w:w="1325" w:type="dxa"/>
            <w:vAlign w:val="top"/>
          </w:tcPr>
          <w:p>
            <w:pPr>
              <w:spacing w:before="93" w:line="180" w:lineRule="auto"/>
              <w:ind w:firstLine="601"/>
              <w:rPr>
                <w:rFonts w:ascii="宋体" w:hAnsi="宋体" w:eastAsia="宋体" w:cs="宋体"/>
                <w:sz w:val="21"/>
                <w:szCs w:val="21"/>
              </w:rPr>
            </w:pPr>
            <w:r>
              <w:rPr>
                <w:rFonts w:ascii="宋体" w:hAnsi="宋体" w:eastAsia="宋体" w:cs="宋体"/>
                <w:spacing w:val="-2"/>
                <w:sz w:val="21"/>
                <w:szCs w:val="21"/>
              </w:rPr>
              <w:t>375.45</w:t>
            </w:r>
          </w:p>
        </w:tc>
        <w:tc>
          <w:tcPr>
            <w:tcW w:w="1320" w:type="dxa"/>
            <w:vAlign w:val="top"/>
          </w:tcPr>
          <w:p>
            <w:pPr>
              <w:spacing w:before="92" w:line="180" w:lineRule="auto"/>
              <w:ind w:firstLine="607"/>
              <w:rPr>
                <w:rFonts w:ascii="宋体" w:hAnsi="宋体" w:eastAsia="宋体" w:cs="宋体"/>
                <w:sz w:val="21"/>
                <w:szCs w:val="21"/>
              </w:rPr>
            </w:pPr>
            <w:r>
              <w:rPr>
                <w:rFonts w:ascii="宋体" w:hAnsi="宋体" w:eastAsia="宋体" w:cs="宋体"/>
                <w:spacing w:val="-3"/>
                <w:sz w:val="21"/>
                <w:szCs w:val="21"/>
              </w:rPr>
              <w:t>116.00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8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20801</w:t>
            </w:r>
          </w:p>
        </w:tc>
        <w:tc>
          <w:tcPr>
            <w:tcW w:w="4391" w:type="dxa"/>
            <w:vAlign w:val="top"/>
          </w:tcPr>
          <w:p>
            <w:pPr>
              <w:spacing w:before="61" w:line="186" w:lineRule="auto"/>
              <w:ind w:firstLine="116"/>
              <w:rPr>
                <w:rFonts w:ascii="宋体" w:hAnsi="宋体" w:eastAsia="宋体" w:cs="宋体"/>
                <w:sz w:val="21"/>
                <w:szCs w:val="21"/>
              </w:rPr>
            </w:pPr>
            <w:r>
              <w:rPr>
                <w:rFonts w:ascii="宋体" w:hAnsi="宋体" w:eastAsia="宋体" w:cs="宋体"/>
                <w:spacing w:val="-1"/>
                <w:sz w:val="21"/>
                <w:szCs w:val="21"/>
              </w:rPr>
              <w:t>人力资源和社会保障管理事务</w:t>
            </w:r>
          </w:p>
        </w:tc>
        <w:tc>
          <w:tcPr>
            <w:tcW w:w="1325" w:type="dxa"/>
            <w:vAlign w:val="top"/>
          </w:tcPr>
          <w:p>
            <w:pPr>
              <w:spacing w:before="96" w:line="180" w:lineRule="auto"/>
              <w:ind w:firstLine="612"/>
              <w:rPr>
                <w:rFonts w:ascii="宋体" w:hAnsi="宋体" w:eastAsia="宋体" w:cs="宋体"/>
                <w:sz w:val="21"/>
                <w:szCs w:val="21"/>
              </w:rPr>
            </w:pPr>
            <w:r>
              <w:rPr>
                <w:rFonts w:ascii="宋体" w:hAnsi="宋体" w:eastAsia="宋体" w:cs="宋体"/>
                <w:spacing w:val="-3"/>
                <w:sz w:val="21"/>
                <w:szCs w:val="21"/>
              </w:rPr>
              <w:t>138.98</w:t>
            </w:r>
          </w:p>
        </w:tc>
        <w:tc>
          <w:tcPr>
            <w:tcW w:w="1325" w:type="dxa"/>
            <w:vAlign w:val="top"/>
          </w:tcPr>
          <w:p>
            <w:pPr>
              <w:spacing w:before="96" w:line="180" w:lineRule="auto"/>
              <w:ind w:firstLine="612"/>
              <w:rPr>
                <w:rFonts w:ascii="宋体" w:hAnsi="宋体" w:eastAsia="宋体" w:cs="宋体"/>
                <w:sz w:val="21"/>
                <w:szCs w:val="21"/>
              </w:rPr>
            </w:pPr>
            <w:r>
              <w:rPr>
                <w:rFonts w:ascii="宋体" w:hAnsi="宋体" w:eastAsia="宋体" w:cs="宋体"/>
                <w:spacing w:val="-3"/>
                <w:sz w:val="21"/>
                <w:szCs w:val="21"/>
              </w:rPr>
              <w:t>138.98</w:t>
            </w:r>
          </w:p>
        </w:tc>
        <w:tc>
          <w:tcPr>
            <w:tcW w:w="1320" w:type="dxa"/>
            <w:vAlign w:val="top"/>
          </w:tcPr>
          <w:p>
            <w:pPr>
              <w:spacing w:before="97"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7"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7"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7"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2080199</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其他人力资源和社会保障管理事务支出</w:t>
            </w:r>
          </w:p>
        </w:tc>
        <w:tc>
          <w:tcPr>
            <w:tcW w:w="1325" w:type="dxa"/>
            <w:vAlign w:val="top"/>
          </w:tcPr>
          <w:p>
            <w:pPr>
              <w:spacing w:before="91" w:line="180" w:lineRule="auto"/>
              <w:ind w:firstLine="612"/>
              <w:rPr>
                <w:rFonts w:ascii="宋体" w:hAnsi="宋体" w:eastAsia="宋体" w:cs="宋体"/>
                <w:sz w:val="21"/>
                <w:szCs w:val="21"/>
              </w:rPr>
            </w:pPr>
            <w:r>
              <w:rPr>
                <w:rFonts w:ascii="宋体" w:hAnsi="宋体" w:eastAsia="宋体" w:cs="宋体"/>
                <w:spacing w:val="-3"/>
                <w:sz w:val="21"/>
                <w:szCs w:val="21"/>
              </w:rPr>
              <w:t>138.98</w:t>
            </w:r>
          </w:p>
        </w:tc>
        <w:tc>
          <w:tcPr>
            <w:tcW w:w="1325" w:type="dxa"/>
            <w:vAlign w:val="top"/>
          </w:tcPr>
          <w:p>
            <w:pPr>
              <w:spacing w:before="91" w:line="180" w:lineRule="auto"/>
              <w:ind w:firstLine="612"/>
              <w:rPr>
                <w:rFonts w:ascii="宋体" w:hAnsi="宋体" w:eastAsia="宋体" w:cs="宋体"/>
                <w:sz w:val="21"/>
                <w:szCs w:val="21"/>
              </w:rPr>
            </w:pPr>
            <w:r>
              <w:rPr>
                <w:rFonts w:ascii="宋体" w:hAnsi="宋体" w:eastAsia="宋体" w:cs="宋体"/>
                <w:spacing w:val="-3"/>
                <w:sz w:val="21"/>
                <w:szCs w:val="21"/>
              </w:rPr>
              <w:t>138.98</w:t>
            </w:r>
          </w:p>
        </w:tc>
        <w:tc>
          <w:tcPr>
            <w:tcW w:w="1320" w:type="dxa"/>
            <w:vAlign w:val="top"/>
          </w:tcPr>
          <w:p>
            <w:pPr>
              <w:spacing w:before="92"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20802</w:t>
            </w:r>
          </w:p>
        </w:tc>
        <w:tc>
          <w:tcPr>
            <w:tcW w:w="4391" w:type="dxa"/>
            <w:vAlign w:val="top"/>
          </w:tcPr>
          <w:p>
            <w:pPr>
              <w:spacing w:before="57" w:line="186" w:lineRule="auto"/>
              <w:ind w:firstLine="135"/>
              <w:rPr>
                <w:rFonts w:ascii="宋体" w:hAnsi="宋体" w:eastAsia="宋体" w:cs="宋体"/>
                <w:sz w:val="21"/>
                <w:szCs w:val="21"/>
              </w:rPr>
            </w:pPr>
            <w:r>
              <w:rPr>
                <w:rFonts w:ascii="宋体" w:hAnsi="宋体" w:eastAsia="宋体" w:cs="宋体"/>
                <w:spacing w:val="-4"/>
                <w:sz w:val="21"/>
                <w:szCs w:val="21"/>
              </w:rPr>
              <w:t>民政管理事务</w:t>
            </w:r>
          </w:p>
        </w:tc>
        <w:tc>
          <w:tcPr>
            <w:tcW w:w="1325" w:type="dxa"/>
            <w:vAlign w:val="top"/>
          </w:tcPr>
          <w:p>
            <w:pPr>
              <w:spacing w:before="92" w:line="180" w:lineRule="auto"/>
              <w:ind w:firstLine="612"/>
              <w:rPr>
                <w:rFonts w:ascii="宋体" w:hAnsi="宋体" w:eastAsia="宋体" w:cs="宋体"/>
                <w:sz w:val="21"/>
                <w:szCs w:val="21"/>
              </w:rPr>
            </w:pPr>
            <w:r>
              <w:rPr>
                <w:rFonts w:ascii="宋体" w:hAnsi="宋体" w:eastAsia="宋体" w:cs="宋体"/>
                <w:spacing w:val="-3"/>
                <w:sz w:val="21"/>
                <w:szCs w:val="21"/>
              </w:rPr>
              <w:t>159.10</w:t>
            </w:r>
          </w:p>
        </w:tc>
        <w:tc>
          <w:tcPr>
            <w:tcW w:w="1325" w:type="dxa"/>
            <w:vAlign w:val="top"/>
          </w:tcPr>
          <w:p>
            <w:pPr>
              <w:spacing w:before="92" w:line="180" w:lineRule="auto"/>
              <w:ind w:firstLine="704"/>
              <w:rPr>
                <w:rFonts w:ascii="宋体" w:hAnsi="宋体" w:eastAsia="宋体" w:cs="宋体"/>
                <w:sz w:val="21"/>
                <w:szCs w:val="21"/>
              </w:rPr>
            </w:pPr>
            <w:r>
              <w:rPr>
                <w:rFonts w:ascii="宋体" w:hAnsi="宋体" w:eastAsia="宋体" w:cs="宋体"/>
                <w:spacing w:val="-2"/>
                <w:sz w:val="21"/>
                <w:szCs w:val="21"/>
              </w:rPr>
              <w:t>66.17</w:t>
            </w:r>
          </w:p>
        </w:tc>
        <w:tc>
          <w:tcPr>
            <w:tcW w:w="1320" w:type="dxa"/>
            <w:vAlign w:val="top"/>
          </w:tcPr>
          <w:p>
            <w:pPr>
              <w:spacing w:before="93" w:line="180" w:lineRule="auto"/>
              <w:ind w:firstLine="698"/>
              <w:rPr>
                <w:rFonts w:ascii="宋体" w:hAnsi="宋体" w:eastAsia="宋体" w:cs="宋体"/>
                <w:sz w:val="21"/>
                <w:szCs w:val="21"/>
              </w:rPr>
            </w:pPr>
            <w:r>
              <w:rPr>
                <w:rFonts w:ascii="宋体" w:hAnsi="宋体" w:eastAsia="宋体" w:cs="宋体"/>
                <w:spacing w:val="-1"/>
                <w:sz w:val="21"/>
                <w:szCs w:val="21"/>
              </w:rPr>
              <w:t>92.93</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2080208</w:t>
            </w:r>
          </w:p>
        </w:tc>
        <w:tc>
          <w:tcPr>
            <w:tcW w:w="4391"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基层政权和社区建设</w:t>
            </w:r>
          </w:p>
        </w:tc>
        <w:tc>
          <w:tcPr>
            <w:tcW w:w="1325" w:type="dxa"/>
            <w:vAlign w:val="top"/>
          </w:tcPr>
          <w:p>
            <w:pPr>
              <w:spacing w:before="92" w:line="180" w:lineRule="auto"/>
              <w:ind w:firstLine="706"/>
              <w:rPr>
                <w:rFonts w:ascii="宋体" w:hAnsi="宋体" w:eastAsia="宋体" w:cs="宋体"/>
                <w:sz w:val="21"/>
                <w:szCs w:val="21"/>
              </w:rPr>
            </w:pPr>
            <w:r>
              <w:rPr>
                <w:rFonts w:ascii="宋体" w:hAnsi="宋体" w:eastAsia="宋体" w:cs="宋体"/>
                <w:spacing w:val="-2"/>
                <w:sz w:val="21"/>
                <w:szCs w:val="21"/>
              </w:rPr>
              <w:t>31.02</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2" w:line="180" w:lineRule="auto"/>
              <w:ind w:firstLine="702"/>
              <w:rPr>
                <w:rFonts w:ascii="宋体" w:hAnsi="宋体" w:eastAsia="宋体" w:cs="宋体"/>
                <w:sz w:val="21"/>
                <w:szCs w:val="21"/>
              </w:rPr>
            </w:pPr>
            <w:r>
              <w:rPr>
                <w:rFonts w:ascii="宋体" w:hAnsi="宋体" w:eastAsia="宋体" w:cs="宋体"/>
                <w:spacing w:val="-2"/>
                <w:sz w:val="21"/>
                <w:szCs w:val="21"/>
              </w:rPr>
              <w:t>31.02</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2080299</w:t>
            </w:r>
          </w:p>
        </w:tc>
        <w:tc>
          <w:tcPr>
            <w:tcW w:w="4391"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其他民政管理事务支出</w:t>
            </w:r>
          </w:p>
        </w:tc>
        <w:tc>
          <w:tcPr>
            <w:tcW w:w="1325" w:type="dxa"/>
            <w:vAlign w:val="top"/>
          </w:tcPr>
          <w:p>
            <w:pPr>
              <w:spacing w:before="93" w:line="180" w:lineRule="auto"/>
              <w:ind w:firstLine="612"/>
              <w:rPr>
                <w:rFonts w:ascii="宋体" w:hAnsi="宋体" w:eastAsia="宋体" w:cs="宋体"/>
                <w:sz w:val="21"/>
                <w:szCs w:val="21"/>
              </w:rPr>
            </w:pPr>
            <w:r>
              <w:rPr>
                <w:rFonts w:ascii="宋体" w:hAnsi="宋体" w:eastAsia="宋体" w:cs="宋体"/>
                <w:spacing w:val="-3"/>
                <w:sz w:val="21"/>
                <w:szCs w:val="21"/>
              </w:rPr>
              <w:t>128.08</w:t>
            </w:r>
          </w:p>
        </w:tc>
        <w:tc>
          <w:tcPr>
            <w:tcW w:w="1325" w:type="dxa"/>
            <w:vAlign w:val="top"/>
          </w:tcPr>
          <w:p>
            <w:pPr>
              <w:spacing w:before="93" w:line="180" w:lineRule="auto"/>
              <w:ind w:firstLine="704"/>
              <w:rPr>
                <w:rFonts w:ascii="宋体" w:hAnsi="宋体" w:eastAsia="宋体" w:cs="宋体"/>
                <w:sz w:val="21"/>
                <w:szCs w:val="21"/>
              </w:rPr>
            </w:pPr>
            <w:r>
              <w:rPr>
                <w:rFonts w:ascii="宋体" w:hAnsi="宋体" w:eastAsia="宋体" w:cs="宋体"/>
                <w:spacing w:val="-2"/>
                <w:sz w:val="21"/>
                <w:szCs w:val="21"/>
              </w:rPr>
              <w:t>66.17</w:t>
            </w:r>
          </w:p>
        </w:tc>
        <w:tc>
          <w:tcPr>
            <w:tcW w:w="1320" w:type="dxa"/>
            <w:vAlign w:val="top"/>
          </w:tcPr>
          <w:p>
            <w:pPr>
              <w:spacing w:before="93" w:line="180" w:lineRule="auto"/>
              <w:ind w:firstLine="699"/>
              <w:rPr>
                <w:rFonts w:ascii="宋体" w:hAnsi="宋体" w:eastAsia="宋体" w:cs="宋体"/>
                <w:sz w:val="21"/>
                <w:szCs w:val="21"/>
              </w:rPr>
            </w:pPr>
            <w:r>
              <w:rPr>
                <w:rFonts w:ascii="宋体" w:hAnsi="宋体" w:eastAsia="宋体" w:cs="宋体"/>
                <w:spacing w:val="-2"/>
                <w:sz w:val="21"/>
                <w:szCs w:val="21"/>
              </w:rPr>
              <w:t>61.91</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20805</w:t>
            </w:r>
          </w:p>
        </w:tc>
        <w:tc>
          <w:tcPr>
            <w:tcW w:w="4391" w:type="dxa"/>
            <w:vAlign w:val="top"/>
          </w:tcPr>
          <w:p>
            <w:pPr>
              <w:spacing w:before="58" w:line="186" w:lineRule="auto"/>
              <w:ind w:firstLine="118"/>
              <w:rPr>
                <w:rFonts w:ascii="宋体" w:hAnsi="宋体" w:eastAsia="宋体" w:cs="宋体"/>
                <w:sz w:val="21"/>
                <w:szCs w:val="21"/>
              </w:rPr>
            </w:pPr>
            <w:r>
              <w:rPr>
                <w:rFonts w:ascii="宋体" w:hAnsi="宋体" w:eastAsia="宋体" w:cs="宋体"/>
                <w:spacing w:val="-1"/>
                <w:sz w:val="21"/>
                <w:szCs w:val="21"/>
              </w:rPr>
              <w:t>行政事业单位离退休</w:t>
            </w:r>
          </w:p>
        </w:tc>
        <w:tc>
          <w:tcPr>
            <w:tcW w:w="1325" w:type="dxa"/>
            <w:vAlign w:val="top"/>
          </w:tcPr>
          <w:p>
            <w:pPr>
              <w:spacing w:before="93" w:line="180" w:lineRule="auto"/>
              <w:ind w:firstLine="612"/>
              <w:rPr>
                <w:rFonts w:ascii="宋体" w:hAnsi="宋体" w:eastAsia="宋体" w:cs="宋体"/>
                <w:sz w:val="21"/>
                <w:szCs w:val="21"/>
              </w:rPr>
            </w:pPr>
            <w:r>
              <w:rPr>
                <w:rFonts w:ascii="宋体" w:hAnsi="宋体" w:eastAsia="宋体" w:cs="宋体"/>
                <w:spacing w:val="-3"/>
                <w:sz w:val="21"/>
                <w:szCs w:val="21"/>
              </w:rPr>
              <w:t>130.88</w:t>
            </w:r>
          </w:p>
        </w:tc>
        <w:tc>
          <w:tcPr>
            <w:tcW w:w="1325" w:type="dxa"/>
            <w:vAlign w:val="top"/>
          </w:tcPr>
          <w:p>
            <w:pPr>
              <w:spacing w:before="93" w:line="180" w:lineRule="auto"/>
              <w:ind w:firstLine="612"/>
              <w:rPr>
                <w:rFonts w:ascii="宋体" w:hAnsi="宋体" w:eastAsia="宋体" w:cs="宋体"/>
                <w:sz w:val="21"/>
                <w:szCs w:val="21"/>
              </w:rPr>
            </w:pPr>
            <w:r>
              <w:rPr>
                <w:rFonts w:ascii="宋体" w:hAnsi="宋体" w:eastAsia="宋体" w:cs="宋体"/>
                <w:spacing w:val="-3"/>
                <w:sz w:val="21"/>
                <w:szCs w:val="21"/>
              </w:rPr>
              <w:t>130.88</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2080505</w:t>
            </w:r>
          </w:p>
        </w:tc>
        <w:tc>
          <w:tcPr>
            <w:tcW w:w="4391" w:type="dxa"/>
            <w:vAlign w:val="top"/>
          </w:tcPr>
          <w:p>
            <w:pPr>
              <w:spacing w:before="59" w:line="186" w:lineRule="auto"/>
              <w:ind w:firstLine="325"/>
              <w:rPr>
                <w:rFonts w:ascii="宋体" w:hAnsi="宋体" w:eastAsia="宋体" w:cs="宋体"/>
                <w:sz w:val="21"/>
                <w:szCs w:val="21"/>
              </w:rPr>
            </w:pPr>
            <w:r>
              <w:rPr>
                <w:rFonts w:ascii="宋体" w:hAnsi="宋体" w:eastAsia="宋体" w:cs="宋体"/>
                <w:spacing w:val="-1"/>
                <w:sz w:val="21"/>
                <w:szCs w:val="21"/>
              </w:rPr>
              <w:t>机关事业单位基本养老保险缴费支出</w:t>
            </w:r>
          </w:p>
        </w:tc>
        <w:tc>
          <w:tcPr>
            <w:tcW w:w="1325" w:type="dxa"/>
            <w:vAlign w:val="top"/>
          </w:tcPr>
          <w:p>
            <w:pPr>
              <w:spacing w:before="95" w:line="180" w:lineRule="auto"/>
              <w:ind w:firstLine="704"/>
              <w:rPr>
                <w:rFonts w:ascii="宋体" w:hAnsi="宋体" w:eastAsia="宋体" w:cs="宋体"/>
                <w:sz w:val="21"/>
                <w:szCs w:val="21"/>
              </w:rPr>
            </w:pPr>
            <w:r>
              <w:rPr>
                <w:rFonts w:ascii="宋体" w:hAnsi="宋体" w:eastAsia="宋体" w:cs="宋体"/>
                <w:spacing w:val="-2"/>
                <w:sz w:val="21"/>
                <w:szCs w:val="21"/>
              </w:rPr>
              <w:t>60.42</w:t>
            </w:r>
          </w:p>
        </w:tc>
        <w:tc>
          <w:tcPr>
            <w:tcW w:w="1325" w:type="dxa"/>
            <w:vAlign w:val="top"/>
          </w:tcPr>
          <w:p>
            <w:pPr>
              <w:spacing w:before="95" w:line="180" w:lineRule="auto"/>
              <w:ind w:firstLine="704"/>
              <w:rPr>
                <w:rFonts w:ascii="宋体" w:hAnsi="宋体" w:eastAsia="宋体" w:cs="宋体"/>
                <w:sz w:val="21"/>
                <w:szCs w:val="21"/>
              </w:rPr>
            </w:pPr>
            <w:r>
              <w:rPr>
                <w:rFonts w:ascii="宋体" w:hAnsi="宋体" w:eastAsia="宋体" w:cs="宋体"/>
                <w:spacing w:val="-2"/>
                <w:sz w:val="21"/>
                <w:szCs w:val="21"/>
              </w:rPr>
              <w:t>60.42</w:t>
            </w:r>
          </w:p>
        </w:tc>
        <w:tc>
          <w:tcPr>
            <w:tcW w:w="1320" w:type="dxa"/>
            <w:vAlign w:val="top"/>
          </w:tcPr>
          <w:p>
            <w:pPr>
              <w:spacing w:before="95"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tcBorders>
              <w:bottom w:val="single" w:color="000000" w:sz="4" w:space="0"/>
            </w:tcBorders>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2080506</w:t>
            </w:r>
          </w:p>
        </w:tc>
        <w:tc>
          <w:tcPr>
            <w:tcW w:w="4391" w:type="dxa"/>
            <w:tcBorders>
              <w:bottom w:val="single" w:color="000000" w:sz="4" w:space="0"/>
            </w:tcBorders>
            <w:vAlign w:val="top"/>
          </w:tcPr>
          <w:p>
            <w:pPr>
              <w:spacing w:before="58" w:line="186" w:lineRule="auto"/>
              <w:ind w:firstLine="325"/>
              <w:rPr>
                <w:rFonts w:ascii="宋体" w:hAnsi="宋体" w:eastAsia="宋体" w:cs="宋体"/>
                <w:sz w:val="21"/>
                <w:szCs w:val="21"/>
              </w:rPr>
            </w:pPr>
            <w:r>
              <w:rPr>
                <w:rFonts w:ascii="宋体" w:hAnsi="宋体" w:eastAsia="宋体" w:cs="宋体"/>
                <w:spacing w:val="-1"/>
                <w:sz w:val="21"/>
                <w:szCs w:val="21"/>
              </w:rPr>
              <w:t>机关事业单位职业年金缴费支出</w:t>
            </w:r>
          </w:p>
        </w:tc>
        <w:tc>
          <w:tcPr>
            <w:tcW w:w="1325" w:type="dxa"/>
            <w:tcBorders>
              <w:bottom w:val="single" w:color="000000" w:sz="4" w:space="0"/>
            </w:tcBorders>
            <w:vAlign w:val="top"/>
          </w:tcPr>
          <w:p>
            <w:pPr>
              <w:spacing w:before="94" w:line="180" w:lineRule="auto"/>
              <w:ind w:firstLine="705"/>
              <w:rPr>
                <w:rFonts w:ascii="宋体" w:hAnsi="宋体" w:eastAsia="宋体" w:cs="宋体"/>
                <w:sz w:val="21"/>
                <w:szCs w:val="21"/>
              </w:rPr>
            </w:pPr>
            <w:r>
              <w:rPr>
                <w:rFonts w:ascii="宋体" w:hAnsi="宋体" w:eastAsia="宋体" w:cs="宋体"/>
                <w:spacing w:val="-2"/>
                <w:sz w:val="21"/>
                <w:szCs w:val="21"/>
              </w:rPr>
              <w:t>24.62</w:t>
            </w:r>
          </w:p>
        </w:tc>
        <w:tc>
          <w:tcPr>
            <w:tcW w:w="1325" w:type="dxa"/>
            <w:tcBorders>
              <w:bottom w:val="single" w:color="000000" w:sz="4" w:space="0"/>
            </w:tcBorders>
            <w:vAlign w:val="top"/>
          </w:tcPr>
          <w:p>
            <w:pPr>
              <w:spacing w:before="94" w:line="180" w:lineRule="auto"/>
              <w:ind w:firstLine="705"/>
              <w:rPr>
                <w:rFonts w:ascii="宋体" w:hAnsi="宋体" w:eastAsia="宋体" w:cs="宋体"/>
                <w:sz w:val="21"/>
                <w:szCs w:val="21"/>
              </w:rPr>
            </w:pPr>
            <w:r>
              <w:rPr>
                <w:rFonts w:ascii="宋体" w:hAnsi="宋体" w:eastAsia="宋体" w:cs="宋体"/>
                <w:spacing w:val="-2"/>
                <w:sz w:val="21"/>
                <w:szCs w:val="21"/>
              </w:rPr>
              <w:t>24.62</w:t>
            </w:r>
          </w:p>
        </w:tc>
        <w:tc>
          <w:tcPr>
            <w:tcW w:w="1320" w:type="dxa"/>
            <w:tcBorders>
              <w:bottom w:val="single" w:color="000000" w:sz="4" w:space="0"/>
            </w:tcBorders>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tcBorders>
              <w:bottom w:val="single" w:color="000000" w:sz="4" w:space="0"/>
            </w:tcBorders>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tcBorders>
              <w:bottom w:val="single" w:color="000000" w:sz="4" w:space="0"/>
            </w:tcBorders>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tcBorders>
              <w:bottom w:val="single" w:color="000000" w:sz="4" w:space="0"/>
            </w:tcBorders>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81" w:type="dxa"/>
            <w:tcBorders>
              <w:top w:val="single" w:color="000000" w:sz="4" w:space="0"/>
            </w:tcBorders>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2080599</w:t>
            </w:r>
          </w:p>
        </w:tc>
        <w:tc>
          <w:tcPr>
            <w:tcW w:w="4391" w:type="dxa"/>
            <w:tcBorders>
              <w:top w:val="single" w:color="000000" w:sz="4" w:space="0"/>
            </w:tcBorders>
            <w:vAlign w:val="top"/>
          </w:tcPr>
          <w:p>
            <w:pPr>
              <w:spacing w:before="53"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其他行政事业单位离退休支出</w:t>
            </w:r>
          </w:p>
        </w:tc>
        <w:tc>
          <w:tcPr>
            <w:tcW w:w="1325" w:type="dxa"/>
            <w:tcBorders>
              <w:top w:val="single" w:color="000000" w:sz="4" w:space="0"/>
            </w:tcBorders>
            <w:vAlign w:val="top"/>
          </w:tcPr>
          <w:p>
            <w:pPr>
              <w:spacing w:before="89" w:line="180" w:lineRule="auto"/>
              <w:ind w:firstLine="701"/>
              <w:rPr>
                <w:rFonts w:ascii="宋体" w:hAnsi="宋体" w:eastAsia="宋体" w:cs="宋体"/>
                <w:sz w:val="21"/>
                <w:szCs w:val="21"/>
              </w:rPr>
            </w:pPr>
            <w:r>
              <w:rPr>
                <w:rFonts w:ascii="宋体" w:hAnsi="宋体" w:eastAsia="宋体" w:cs="宋体"/>
                <w:spacing w:val="-1"/>
                <w:sz w:val="21"/>
                <w:szCs w:val="21"/>
              </w:rPr>
              <w:t>45.84</w:t>
            </w:r>
          </w:p>
        </w:tc>
        <w:tc>
          <w:tcPr>
            <w:tcW w:w="1325" w:type="dxa"/>
            <w:tcBorders>
              <w:top w:val="single" w:color="000000" w:sz="4" w:space="0"/>
            </w:tcBorders>
            <w:vAlign w:val="top"/>
          </w:tcPr>
          <w:p>
            <w:pPr>
              <w:spacing w:before="89" w:line="180" w:lineRule="auto"/>
              <w:ind w:firstLine="702"/>
              <w:rPr>
                <w:rFonts w:ascii="宋体" w:hAnsi="宋体" w:eastAsia="宋体" w:cs="宋体"/>
                <w:sz w:val="21"/>
                <w:szCs w:val="21"/>
              </w:rPr>
            </w:pPr>
            <w:r>
              <w:rPr>
                <w:rFonts w:ascii="宋体" w:hAnsi="宋体" w:eastAsia="宋体" w:cs="宋体"/>
                <w:spacing w:val="-1"/>
                <w:sz w:val="21"/>
                <w:szCs w:val="21"/>
              </w:rPr>
              <w:t>45.84</w:t>
            </w:r>
          </w:p>
        </w:tc>
        <w:tc>
          <w:tcPr>
            <w:tcW w:w="1320" w:type="dxa"/>
            <w:tcBorders>
              <w:top w:val="single" w:color="000000" w:sz="4" w:space="0"/>
            </w:tcBorders>
            <w:vAlign w:val="top"/>
          </w:tcPr>
          <w:p>
            <w:pPr>
              <w:spacing w:before="89"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tcBorders>
              <w:top w:val="single" w:color="000000" w:sz="4" w:space="0"/>
            </w:tcBorders>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tcBorders>
              <w:top w:val="single" w:color="000000" w:sz="4" w:space="0"/>
            </w:tcBorders>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tcBorders>
              <w:top w:val="single" w:color="000000" w:sz="4" w:space="0"/>
            </w:tcBorders>
            <w:vAlign w:val="top"/>
          </w:tcPr>
          <w:p>
            <w:pPr>
              <w:spacing w:before="89"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20808</w:t>
            </w:r>
          </w:p>
        </w:tc>
        <w:tc>
          <w:tcPr>
            <w:tcW w:w="4391"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2"/>
                <w:sz w:val="21"/>
                <w:szCs w:val="21"/>
              </w:rPr>
              <w:t>抚恤</w:t>
            </w:r>
          </w:p>
        </w:tc>
        <w:tc>
          <w:tcPr>
            <w:tcW w:w="1325" w:type="dxa"/>
            <w:vAlign w:val="top"/>
          </w:tcPr>
          <w:p>
            <w:pPr>
              <w:spacing w:before="94" w:line="180" w:lineRule="auto"/>
              <w:ind w:firstLine="706"/>
              <w:rPr>
                <w:rFonts w:ascii="宋体" w:hAnsi="宋体" w:eastAsia="宋体" w:cs="宋体"/>
                <w:sz w:val="21"/>
                <w:szCs w:val="21"/>
              </w:rPr>
            </w:pPr>
            <w:r>
              <w:rPr>
                <w:rFonts w:ascii="宋体" w:hAnsi="宋体" w:eastAsia="宋体" w:cs="宋体"/>
                <w:spacing w:val="-2"/>
                <w:sz w:val="21"/>
                <w:szCs w:val="21"/>
              </w:rPr>
              <w:t>39.42</w:t>
            </w:r>
          </w:p>
        </w:tc>
        <w:tc>
          <w:tcPr>
            <w:tcW w:w="1325" w:type="dxa"/>
            <w:vAlign w:val="top"/>
          </w:tcPr>
          <w:p>
            <w:pPr>
              <w:spacing w:before="94" w:line="180" w:lineRule="auto"/>
              <w:ind w:firstLine="707"/>
              <w:rPr>
                <w:rFonts w:ascii="宋体" w:hAnsi="宋体" w:eastAsia="宋体" w:cs="宋体"/>
                <w:sz w:val="21"/>
                <w:szCs w:val="21"/>
              </w:rPr>
            </w:pPr>
            <w:r>
              <w:rPr>
                <w:rFonts w:ascii="宋体" w:hAnsi="宋体" w:eastAsia="宋体" w:cs="宋体"/>
                <w:spacing w:val="-2"/>
                <w:sz w:val="21"/>
                <w:szCs w:val="21"/>
              </w:rPr>
              <w:t>39.42</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2080801</w:t>
            </w:r>
          </w:p>
        </w:tc>
        <w:tc>
          <w:tcPr>
            <w:tcW w:w="4391"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死亡抚恤</w:t>
            </w:r>
          </w:p>
        </w:tc>
        <w:tc>
          <w:tcPr>
            <w:tcW w:w="1325" w:type="dxa"/>
            <w:vAlign w:val="top"/>
          </w:tcPr>
          <w:p>
            <w:pPr>
              <w:spacing w:before="94" w:line="180" w:lineRule="auto"/>
              <w:ind w:firstLine="706"/>
              <w:rPr>
                <w:rFonts w:ascii="宋体" w:hAnsi="宋体" w:eastAsia="宋体" w:cs="宋体"/>
                <w:sz w:val="21"/>
                <w:szCs w:val="21"/>
              </w:rPr>
            </w:pPr>
            <w:r>
              <w:rPr>
                <w:rFonts w:ascii="宋体" w:hAnsi="宋体" w:eastAsia="宋体" w:cs="宋体"/>
                <w:spacing w:val="-2"/>
                <w:sz w:val="21"/>
                <w:szCs w:val="21"/>
              </w:rPr>
              <w:t>39.42</w:t>
            </w:r>
          </w:p>
        </w:tc>
        <w:tc>
          <w:tcPr>
            <w:tcW w:w="1325" w:type="dxa"/>
            <w:vAlign w:val="top"/>
          </w:tcPr>
          <w:p>
            <w:pPr>
              <w:spacing w:before="94" w:line="180" w:lineRule="auto"/>
              <w:ind w:firstLine="707"/>
              <w:rPr>
                <w:rFonts w:ascii="宋体" w:hAnsi="宋体" w:eastAsia="宋体" w:cs="宋体"/>
                <w:sz w:val="21"/>
                <w:szCs w:val="21"/>
              </w:rPr>
            </w:pPr>
            <w:r>
              <w:rPr>
                <w:rFonts w:ascii="宋体" w:hAnsi="宋体" w:eastAsia="宋体" w:cs="宋体"/>
                <w:spacing w:val="-2"/>
                <w:sz w:val="21"/>
                <w:szCs w:val="21"/>
              </w:rPr>
              <w:t>39.42</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20810</w:t>
            </w:r>
          </w:p>
        </w:tc>
        <w:tc>
          <w:tcPr>
            <w:tcW w:w="4391" w:type="dxa"/>
            <w:vAlign w:val="top"/>
          </w:tcPr>
          <w:p>
            <w:pPr>
              <w:spacing w:before="59" w:line="186" w:lineRule="auto"/>
              <w:ind w:firstLine="116"/>
              <w:rPr>
                <w:rFonts w:ascii="宋体" w:hAnsi="宋体" w:eastAsia="宋体" w:cs="宋体"/>
                <w:sz w:val="21"/>
                <w:szCs w:val="21"/>
              </w:rPr>
            </w:pPr>
            <w:r>
              <w:rPr>
                <w:rFonts w:ascii="宋体" w:hAnsi="宋体" w:eastAsia="宋体" w:cs="宋体"/>
                <w:spacing w:val="-1"/>
                <w:sz w:val="21"/>
                <w:szCs w:val="21"/>
              </w:rPr>
              <w:t>社会福利</w:t>
            </w:r>
          </w:p>
        </w:tc>
        <w:tc>
          <w:tcPr>
            <w:tcW w:w="1325" w:type="dxa"/>
            <w:vAlign w:val="top"/>
          </w:tcPr>
          <w:p>
            <w:pPr>
              <w:spacing w:before="94" w:line="180" w:lineRule="auto"/>
              <w:ind w:firstLine="705"/>
              <w:rPr>
                <w:rFonts w:ascii="宋体" w:hAnsi="宋体" w:eastAsia="宋体" w:cs="宋体"/>
                <w:sz w:val="21"/>
                <w:szCs w:val="21"/>
              </w:rPr>
            </w:pPr>
            <w:r>
              <w:rPr>
                <w:rFonts w:ascii="宋体" w:hAnsi="宋体" w:eastAsia="宋体" w:cs="宋体"/>
                <w:spacing w:val="-2"/>
                <w:sz w:val="21"/>
                <w:szCs w:val="21"/>
              </w:rPr>
              <w:t>21.74</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4" w:line="180" w:lineRule="auto"/>
              <w:ind w:firstLine="700"/>
              <w:rPr>
                <w:rFonts w:ascii="宋体" w:hAnsi="宋体" w:eastAsia="宋体" w:cs="宋体"/>
                <w:sz w:val="21"/>
                <w:szCs w:val="21"/>
              </w:rPr>
            </w:pPr>
            <w:r>
              <w:rPr>
                <w:rFonts w:ascii="宋体" w:hAnsi="宋体" w:eastAsia="宋体" w:cs="宋体"/>
                <w:spacing w:val="-2"/>
                <w:sz w:val="21"/>
                <w:szCs w:val="21"/>
              </w:rPr>
              <w:t>21.74</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81" w:type="dxa"/>
            <w:vAlign w:val="top"/>
          </w:tcPr>
          <w:p>
            <w:pPr>
              <w:spacing w:before="98" w:line="180" w:lineRule="auto"/>
              <w:ind w:firstLine="120"/>
              <w:rPr>
                <w:rFonts w:ascii="宋体" w:hAnsi="宋体" w:eastAsia="宋体" w:cs="宋体"/>
                <w:sz w:val="21"/>
                <w:szCs w:val="21"/>
              </w:rPr>
            </w:pPr>
            <w:r>
              <w:rPr>
                <w:rFonts w:ascii="宋体" w:hAnsi="宋体" w:eastAsia="宋体" w:cs="宋体"/>
                <w:spacing w:val="-1"/>
                <w:sz w:val="21"/>
                <w:szCs w:val="21"/>
              </w:rPr>
              <w:t>2081002</w:t>
            </w:r>
          </w:p>
        </w:tc>
        <w:tc>
          <w:tcPr>
            <w:tcW w:w="4391" w:type="dxa"/>
            <w:vAlign w:val="top"/>
          </w:tcPr>
          <w:p>
            <w:pPr>
              <w:spacing w:before="63" w:line="186" w:lineRule="auto"/>
              <w:ind w:firstLine="329"/>
              <w:rPr>
                <w:rFonts w:ascii="宋体" w:hAnsi="宋体" w:eastAsia="宋体" w:cs="宋体"/>
                <w:sz w:val="21"/>
                <w:szCs w:val="21"/>
              </w:rPr>
            </w:pPr>
            <w:r>
              <w:rPr>
                <w:rFonts w:ascii="宋体" w:hAnsi="宋体" w:eastAsia="宋体" w:cs="宋体"/>
                <w:spacing w:val="-2"/>
                <w:sz w:val="21"/>
                <w:szCs w:val="21"/>
              </w:rPr>
              <w:t>老年福利</w:t>
            </w:r>
          </w:p>
        </w:tc>
        <w:tc>
          <w:tcPr>
            <w:tcW w:w="1325" w:type="dxa"/>
            <w:vAlign w:val="top"/>
          </w:tcPr>
          <w:p>
            <w:pPr>
              <w:spacing w:before="98" w:line="180" w:lineRule="auto"/>
              <w:ind w:firstLine="705"/>
              <w:rPr>
                <w:rFonts w:ascii="宋体" w:hAnsi="宋体" w:eastAsia="宋体" w:cs="宋体"/>
                <w:sz w:val="21"/>
                <w:szCs w:val="21"/>
              </w:rPr>
            </w:pPr>
            <w:r>
              <w:rPr>
                <w:rFonts w:ascii="宋体" w:hAnsi="宋体" w:eastAsia="宋体" w:cs="宋体"/>
                <w:spacing w:val="-2"/>
                <w:sz w:val="21"/>
                <w:szCs w:val="21"/>
              </w:rPr>
              <w:t>21.74</w:t>
            </w:r>
          </w:p>
        </w:tc>
        <w:tc>
          <w:tcPr>
            <w:tcW w:w="1325" w:type="dxa"/>
            <w:vAlign w:val="top"/>
          </w:tcPr>
          <w:p>
            <w:pPr>
              <w:spacing w:before="9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8" w:line="180" w:lineRule="auto"/>
              <w:ind w:firstLine="700"/>
              <w:rPr>
                <w:rFonts w:ascii="宋体" w:hAnsi="宋体" w:eastAsia="宋体" w:cs="宋体"/>
                <w:sz w:val="21"/>
                <w:szCs w:val="21"/>
              </w:rPr>
            </w:pPr>
            <w:r>
              <w:rPr>
                <w:rFonts w:ascii="宋体" w:hAnsi="宋体" w:eastAsia="宋体" w:cs="宋体"/>
                <w:spacing w:val="-2"/>
                <w:sz w:val="21"/>
                <w:szCs w:val="21"/>
              </w:rPr>
              <w:t>21.74</w:t>
            </w:r>
          </w:p>
        </w:tc>
        <w:tc>
          <w:tcPr>
            <w:tcW w:w="1325" w:type="dxa"/>
            <w:vAlign w:val="top"/>
          </w:tcPr>
          <w:p>
            <w:pPr>
              <w:spacing w:before="9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9" w:line="180" w:lineRule="auto"/>
              <w:ind w:firstLine="812"/>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24" w:type="default"/>
          <w:footerReference r:id="rId25" w:type="default"/>
          <w:pgSz w:w="16839" w:h="11905"/>
          <w:pgMar w:top="1134" w:right="1608" w:bottom="1134" w:left="1608" w:header="0" w:footer="1169" w:gutter="0"/>
          <w:pgNumType w:fmt="numberInDash"/>
          <w:cols w:space="720" w:num="1"/>
        </w:sectPr>
      </w:pPr>
    </w:p>
    <w:p>
      <w:pPr>
        <w:spacing w:line="50" w:lineRule="exact"/>
      </w:pPr>
    </w:p>
    <w:tbl>
      <w:tblPr>
        <w:tblStyle w:val="6"/>
        <w:tblW w:w="136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4391"/>
        <w:gridCol w:w="1325"/>
        <w:gridCol w:w="1325"/>
        <w:gridCol w:w="1320"/>
        <w:gridCol w:w="1325"/>
        <w:gridCol w:w="1319"/>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672" w:type="dxa"/>
            <w:gridSpan w:val="2"/>
            <w:vAlign w:val="top"/>
          </w:tcPr>
          <w:p>
            <w:pPr>
              <w:spacing w:before="58" w:line="186" w:lineRule="auto"/>
              <w:ind w:firstLine="2637"/>
              <w:rPr>
                <w:rFonts w:ascii="宋体" w:hAnsi="宋体" w:eastAsia="宋体" w:cs="宋体"/>
                <w:sz w:val="21"/>
                <w:szCs w:val="21"/>
              </w:rPr>
            </w:pPr>
            <w:r>
              <w:rPr>
                <w:rFonts w:ascii="宋体" w:hAnsi="宋体" w:eastAsia="宋体" w:cs="宋体"/>
                <w:spacing w:val="-3"/>
                <w:sz w:val="21"/>
                <w:szCs w:val="21"/>
              </w:rPr>
              <w:t>项目</w:t>
            </w:r>
          </w:p>
        </w:tc>
        <w:tc>
          <w:tcPr>
            <w:tcW w:w="1325" w:type="dxa"/>
            <w:vMerge w:val="restart"/>
            <w:tcBorders>
              <w:bottom w:val="nil"/>
            </w:tcBorders>
            <w:vAlign w:val="top"/>
          </w:tcPr>
          <w:p>
            <w:pPr>
              <w:spacing w:before="222" w:line="274" w:lineRule="auto"/>
              <w:ind w:left="463" w:right="231" w:hanging="211"/>
              <w:rPr>
                <w:rFonts w:ascii="宋体" w:hAnsi="宋体" w:eastAsia="宋体" w:cs="宋体"/>
                <w:sz w:val="21"/>
                <w:szCs w:val="21"/>
              </w:rPr>
            </w:pPr>
            <w:r>
              <w:rPr>
                <w:rFonts w:ascii="宋体" w:hAnsi="宋体" w:eastAsia="宋体" w:cs="宋体"/>
                <w:spacing w:val="-2"/>
                <w:sz w:val="21"/>
                <w:szCs w:val="21"/>
              </w:rPr>
              <w:t>本年支出</w:t>
            </w:r>
            <w:r>
              <w:rPr>
                <w:rFonts w:ascii="宋体" w:hAnsi="宋体" w:eastAsia="宋体" w:cs="宋体"/>
                <w:spacing w:val="3"/>
                <w:sz w:val="21"/>
                <w:szCs w:val="21"/>
              </w:rPr>
              <w:t xml:space="preserve"> </w:t>
            </w:r>
            <w:r>
              <w:rPr>
                <w:rFonts w:ascii="宋体" w:hAnsi="宋体" w:eastAsia="宋体" w:cs="宋体"/>
                <w:spacing w:val="-2"/>
                <w:sz w:val="21"/>
                <w:szCs w:val="21"/>
              </w:rPr>
              <w:t>合计</w:t>
            </w:r>
          </w:p>
        </w:tc>
        <w:tc>
          <w:tcPr>
            <w:tcW w:w="1325" w:type="dxa"/>
            <w:vMerge w:val="restart"/>
            <w:tcBorders>
              <w:bottom w:val="nil"/>
            </w:tcBorders>
            <w:vAlign w:val="top"/>
          </w:tcPr>
          <w:p>
            <w:pPr>
              <w:spacing w:before="380" w:line="186" w:lineRule="auto"/>
              <w:ind w:firstLine="251"/>
              <w:rPr>
                <w:rFonts w:ascii="宋体" w:hAnsi="宋体" w:eastAsia="宋体" w:cs="宋体"/>
                <w:sz w:val="21"/>
                <w:szCs w:val="21"/>
              </w:rPr>
            </w:pPr>
            <w:r>
              <w:rPr>
                <w:rFonts w:ascii="宋体" w:hAnsi="宋体" w:eastAsia="宋体" w:cs="宋体"/>
                <w:spacing w:val="-1"/>
                <w:sz w:val="21"/>
                <w:szCs w:val="21"/>
              </w:rPr>
              <w:t>基本支出</w:t>
            </w:r>
          </w:p>
        </w:tc>
        <w:tc>
          <w:tcPr>
            <w:tcW w:w="1320" w:type="dxa"/>
            <w:vMerge w:val="restart"/>
            <w:tcBorders>
              <w:bottom w:val="nil"/>
            </w:tcBorders>
            <w:vAlign w:val="top"/>
          </w:tcPr>
          <w:p>
            <w:pPr>
              <w:spacing w:before="380" w:line="186" w:lineRule="auto"/>
              <w:ind w:firstLine="250"/>
              <w:rPr>
                <w:rFonts w:ascii="宋体" w:hAnsi="宋体" w:eastAsia="宋体" w:cs="宋体"/>
                <w:sz w:val="21"/>
                <w:szCs w:val="21"/>
              </w:rPr>
            </w:pPr>
            <w:r>
              <w:rPr>
                <w:rFonts w:ascii="宋体" w:hAnsi="宋体" w:eastAsia="宋体" w:cs="宋体"/>
                <w:spacing w:val="-2"/>
                <w:sz w:val="21"/>
                <w:szCs w:val="21"/>
              </w:rPr>
              <w:t>项目支出</w:t>
            </w:r>
          </w:p>
        </w:tc>
        <w:tc>
          <w:tcPr>
            <w:tcW w:w="1325" w:type="dxa"/>
            <w:vMerge w:val="restart"/>
            <w:tcBorders>
              <w:bottom w:val="nil"/>
            </w:tcBorders>
            <w:vAlign w:val="top"/>
          </w:tcPr>
          <w:p>
            <w:pPr>
              <w:spacing w:before="222" w:line="274" w:lineRule="auto"/>
              <w:ind w:left="463" w:right="231" w:hanging="210"/>
              <w:rPr>
                <w:rFonts w:ascii="宋体" w:hAnsi="宋体" w:eastAsia="宋体" w:cs="宋体"/>
                <w:sz w:val="21"/>
                <w:szCs w:val="21"/>
              </w:rPr>
            </w:pPr>
            <w:r>
              <w:rPr>
                <w:rFonts w:ascii="宋体" w:hAnsi="宋体" w:eastAsia="宋体" w:cs="宋体"/>
                <w:spacing w:val="-2"/>
                <w:sz w:val="21"/>
                <w:szCs w:val="21"/>
              </w:rPr>
              <w:t>上缴上级</w:t>
            </w:r>
            <w:r>
              <w:rPr>
                <w:rFonts w:ascii="宋体" w:hAnsi="宋体" w:eastAsia="宋体" w:cs="宋体"/>
                <w:spacing w:val="2"/>
                <w:sz w:val="21"/>
                <w:szCs w:val="21"/>
              </w:rPr>
              <w:t xml:space="preserve"> </w:t>
            </w:r>
            <w:r>
              <w:rPr>
                <w:rFonts w:ascii="宋体" w:hAnsi="宋体" w:eastAsia="宋体" w:cs="宋体"/>
                <w:spacing w:val="-2"/>
                <w:sz w:val="21"/>
                <w:szCs w:val="21"/>
              </w:rPr>
              <w:t>支出</w:t>
            </w:r>
          </w:p>
        </w:tc>
        <w:tc>
          <w:tcPr>
            <w:tcW w:w="1319" w:type="dxa"/>
            <w:vMerge w:val="restart"/>
            <w:tcBorders>
              <w:bottom w:val="nil"/>
            </w:tcBorders>
            <w:vAlign w:val="top"/>
          </w:tcPr>
          <w:p>
            <w:pPr>
              <w:spacing w:before="380" w:line="186" w:lineRule="auto"/>
              <w:ind w:firstLine="254"/>
              <w:rPr>
                <w:rFonts w:ascii="宋体" w:hAnsi="宋体" w:eastAsia="宋体" w:cs="宋体"/>
                <w:sz w:val="21"/>
                <w:szCs w:val="21"/>
              </w:rPr>
            </w:pPr>
            <w:r>
              <w:rPr>
                <w:rFonts w:ascii="宋体" w:hAnsi="宋体" w:eastAsia="宋体" w:cs="宋体"/>
                <w:spacing w:val="-1"/>
                <w:sz w:val="21"/>
                <w:szCs w:val="21"/>
              </w:rPr>
              <w:t>经营支出</w:t>
            </w:r>
          </w:p>
        </w:tc>
        <w:tc>
          <w:tcPr>
            <w:tcW w:w="1330" w:type="dxa"/>
            <w:vMerge w:val="restart"/>
            <w:tcBorders>
              <w:bottom w:val="nil"/>
            </w:tcBorders>
            <w:vAlign w:val="top"/>
          </w:tcPr>
          <w:p>
            <w:pPr>
              <w:spacing w:before="222" w:line="274" w:lineRule="auto"/>
              <w:ind w:left="253" w:right="128" w:hanging="106"/>
              <w:rPr>
                <w:rFonts w:ascii="宋体" w:hAnsi="宋体" w:eastAsia="宋体" w:cs="宋体"/>
                <w:sz w:val="21"/>
                <w:szCs w:val="21"/>
              </w:rPr>
            </w:pPr>
            <w:r>
              <w:rPr>
                <w:rFonts w:ascii="宋体" w:hAnsi="宋体" w:eastAsia="宋体" w:cs="宋体"/>
                <w:spacing w:val="-1"/>
                <w:sz w:val="21"/>
                <w:szCs w:val="21"/>
              </w:rPr>
              <w:t>对附属单位</w:t>
            </w:r>
            <w:r>
              <w:rPr>
                <w:rFonts w:ascii="宋体" w:hAnsi="宋体" w:eastAsia="宋体" w:cs="宋体"/>
                <w:spacing w:val="3"/>
                <w:sz w:val="21"/>
                <w:szCs w:val="21"/>
              </w:rPr>
              <w:t xml:space="preserve"> </w:t>
            </w:r>
            <w:r>
              <w:rPr>
                <w:rFonts w:ascii="宋体" w:hAnsi="宋体" w:eastAsia="宋体" w:cs="宋体"/>
                <w:spacing w:val="-1"/>
                <w:sz w:val="21"/>
                <w:szCs w:val="21"/>
              </w:rPr>
              <w:t>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1" w:type="dxa"/>
            <w:vAlign w:val="top"/>
          </w:tcPr>
          <w:p>
            <w:pPr>
              <w:spacing w:before="58" w:line="230" w:lineRule="auto"/>
              <w:ind w:left="228" w:right="210" w:firstLine="3"/>
              <w:rPr>
                <w:rFonts w:ascii="宋体" w:hAnsi="宋体" w:eastAsia="宋体" w:cs="宋体"/>
                <w:sz w:val="21"/>
                <w:szCs w:val="21"/>
              </w:rPr>
            </w:pPr>
            <w:r>
              <w:rPr>
                <w:rFonts w:ascii="宋体" w:hAnsi="宋体" w:eastAsia="宋体" w:cs="宋体"/>
                <w:spacing w:val="-2"/>
                <w:sz w:val="21"/>
                <w:szCs w:val="21"/>
              </w:rPr>
              <w:t>功能分类</w:t>
            </w:r>
            <w:r>
              <w:rPr>
                <w:rFonts w:ascii="宋体" w:hAnsi="宋体" w:eastAsia="宋体" w:cs="宋体"/>
                <w:spacing w:val="1"/>
                <w:sz w:val="21"/>
                <w:szCs w:val="21"/>
              </w:rPr>
              <w:t xml:space="preserve"> </w:t>
            </w:r>
            <w:r>
              <w:rPr>
                <w:rFonts w:ascii="宋体" w:hAnsi="宋体" w:eastAsia="宋体" w:cs="宋体"/>
                <w:spacing w:val="-1"/>
                <w:sz w:val="21"/>
                <w:szCs w:val="21"/>
              </w:rPr>
              <w:t>科目编码</w:t>
            </w:r>
          </w:p>
        </w:tc>
        <w:tc>
          <w:tcPr>
            <w:tcW w:w="4391" w:type="dxa"/>
            <w:vAlign w:val="top"/>
          </w:tcPr>
          <w:p>
            <w:pPr>
              <w:spacing w:before="211" w:line="186" w:lineRule="auto"/>
              <w:ind w:firstLine="631"/>
              <w:rPr>
                <w:rFonts w:ascii="宋体" w:hAnsi="宋体" w:eastAsia="宋体" w:cs="宋体"/>
                <w:sz w:val="21"/>
                <w:szCs w:val="21"/>
              </w:rPr>
            </w:pPr>
            <w:r>
              <w:rPr>
                <w:rFonts w:ascii="宋体" w:hAnsi="宋体" w:eastAsia="宋体" w:cs="宋体"/>
                <w:spacing w:val="-1"/>
                <w:sz w:val="21"/>
                <w:szCs w:val="21"/>
              </w:rPr>
              <w:t>项目（按“项”级功能分类科目）</w:t>
            </w:r>
          </w:p>
        </w:tc>
        <w:tc>
          <w:tcPr>
            <w:tcW w:w="1325"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20" w:type="dxa"/>
            <w:vMerge w:val="continue"/>
            <w:tcBorders>
              <w:top w:val="nil"/>
            </w:tcBorders>
            <w:vAlign w:val="top"/>
          </w:tcPr>
          <w:p>
            <w:pPr>
              <w:rPr>
                <w:rFonts w:ascii="Microsoft JhengHei"/>
                <w:sz w:val="21"/>
              </w:rPr>
            </w:pPr>
          </w:p>
        </w:tc>
        <w:tc>
          <w:tcPr>
            <w:tcW w:w="1325" w:type="dxa"/>
            <w:vMerge w:val="continue"/>
            <w:tcBorders>
              <w:top w:val="nil"/>
            </w:tcBorders>
            <w:vAlign w:val="top"/>
          </w:tcPr>
          <w:p>
            <w:pPr>
              <w:rPr>
                <w:rFonts w:ascii="Microsoft JhengHei"/>
                <w:sz w:val="21"/>
              </w:rPr>
            </w:pPr>
          </w:p>
        </w:tc>
        <w:tc>
          <w:tcPr>
            <w:tcW w:w="1319" w:type="dxa"/>
            <w:vMerge w:val="continue"/>
            <w:tcBorders>
              <w:top w:val="nil"/>
            </w:tcBorders>
            <w:vAlign w:val="top"/>
          </w:tcPr>
          <w:p>
            <w:pPr>
              <w:rPr>
                <w:rFonts w:ascii="Microsoft JhengHei"/>
                <w:sz w:val="21"/>
              </w:rPr>
            </w:pPr>
          </w:p>
        </w:tc>
        <w:tc>
          <w:tcPr>
            <w:tcW w:w="1330"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20899</w:t>
            </w:r>
          </w:p>
        </w:tc>
        <w:tc>
          <w:tcPr>
            <w:tcW w:w="4391" w:type="dxa"/>
            <w:vAlign w:val="top"/>
          </w:tcPr>
          <w:p>
            <w:pPr>
              <w:spacing w:before="53" w:line="186" w:lineRule="auto"/>
              <w:ind w:firstLine="115"/>
              <w:rPr>
                <w:rFonts w:ascii="宋体" w:hAnsi="宋体" w:eastAsia="宋体" w:cs="宋体"/>
                <w:sz w:val="21"/>
                <w:szCs w:val="21"/>
              </w:rPr>
            </w:pPr>
            <w:r>
              <w:rPr>
                <w:rFonts w:ascii="宋体" w:hAnsi="宋体" w:eastAsia="宋体" w:cs="宋体"/>
                <w:spacing w:val="-1"/>
                <w:sz w:val="21"/>
                <w:szCs w:val="21"/>
              </w:rPr>
              <w:t>其他社会保障和就业支出</w:t>
            </w:r>
          </w:p>
        </w:tc>
        <w:tc>
          <w:tcPr>
            <w:tcW w:w="1325" w:type="dxa"/>
            <w:vAlign w:val="top"/>
          </w:tcPr>
          <w:p>
            <w:pPr>
              <w:spacing w:before="88" w:line="180" w:lineRule="auto"/>
              <w:ind w:firstLine="823"/>
              <w:rPr>
                <w:rFonts w:ascii="宋体" w:hAnsi="宋体" w:eastAsia="宋体" w:cs="宋体"/>
                <w:sz w:val="21"/>
                <w:szCs w:val="21"/>
              </w:rPr>
            </w:pPr>
            <w:r>
              <w:rPr>
                <w:rFonts w:ascii="宋体" w:hAnsi="宋体" w:eastAsia="宋体" w:cs="宋体"/>
                <w:spacing w:val="-5"/>
                <w:sz w:val="21"/>
                <w:szCs w:val="21"/>
              </w:rPr>
              <w:t>1.33</w:t>
            </w:r>
          </w:p>
        </w:tc>
        <w:tc>
          <w:tcPr>
            <w:tcW w:w="1325"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88" w:line="180" w:lineRule="auto"/>
              <w:ind w:firstLine="819"/>
              <w:rPr>
                <w:rFonts w:ascii="宋体" w:hAnsi="宋体" w:eastAsia="宋体" w:cs="宋体"/>
                <w:sz w:val="21"/>
                <w:szCs w:val="21"/>
              </w:rPr>
            </w:pPr>
            <w:r>
              <w:rPr>
                <w:rFonts w:ascii="宋体" w:hAnsi="宋体" w:eastAsia="宋体" w:cs="宋体"/>
                <w:spacing w:val="-5"/>
                <w:sz w:val="21"/>
                <w:szCs w:val="21"/>
              </w:rPr>
              <w:t>1.33</w:t>
            </w:r>
          </w:p>
        </w:tc>
        <w:tc>
          <w:tcPr>
            <w:tcW w:w="1325"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89"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2089901</w:t>
            </w:r>
          </w:p>
        </w:tc>
        <w:tc>
          <w:tcPr>
            <w:tcW w:w="4391"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其他社会保障和就业支出</w:t>
            </w:r>
          </w:p>
        </w:tc>
        <w:tc>
          <w:tcPr>
            <w:tcW w:w="1325" w:type="dxa"/>
            <w:vAlign w:val="top"/>
          </w:tcPr>
          <w:p>
            <w:pPr>
              <w:spacing w:before="89" w:line="180" w:lineRule="auto"/>
              <w:ind w:firstLine="823"/>
              <w:rPr>
                <w:rFonts w:ascii="宋体" w:hAnsi="宋体" w:eastAsia="宋体" w:cs="宋体"/>
                <w:sz w:val="21"/>
                <w:szCs w:val="21"/>
              </w:rPr>
            </w:pPr>
            <w:r>
              <w:rPr>
                <w:rFonts w:ascii="宋体" w:hAnsi="宋体" w:eastAsia="宋体" w:cs="宋体"/>
                <w:spacing w:val="-5"/>
                <w:sz w:val="21"/>
                <w:szCs w:val="21"/>
              </w:rPr>
              <w:t>1.33</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89" w:line="180" w:lineRule="auto"/>
              <w:ind w:firstLine="819"/>
              <w:rPr>
                <w:rFonts w:ascii="宋体" w:hAnsi="宋体" w:eastAsia="宋体" w:cs="宋体"/>
                <w:sz w:val="21"/>
                <w:szCs w:val="21"/>
              </w:rPr>
            </w:pPr>
            <w:r>
              <w:rPr>
                <w:rFonts w:ascii="宋体" w:hAnsi="宋体" w:eastAsia="宋体" w:cs="宋体"/>
                <w:spacing w:val="-5"/>
                <w:sz w:val="21"/>
                <w:szCs w:val="21"/>
              </w:rPr>
              <w:t>1.33</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w:t>
            </w:r>
          </w:p>
        </w:tc>
        <w:tc>
          <w:tcPr>
            <w:tcW w:w="4391" w:type="dxa"/>
            <w:vAlign w:val="top"/>
          </w:tcPr>
          <w:p>
            <w:pPr>
              <w:spacing w:before="54" w:line="186" w:lineRule="auto"/>
              <w:ind w:firstLine="116"/>
              <w:rPr>
                <w:rFonts w:ascii="宋体" w:hAnsi="宋体" w:eastAsia="宋体" w:cs="宋体"/>
                <w:sz w:val="21"/>
                <w:szCs w:val="21"/>
              </w:rPr>
            </w:pPr>
            <w:r>
              <w:rPr>
                <w:rFonts w:ascii="宋体" w:hAnsi="宋体" w:eastAsia="宋体" w:cs="宋体"/>
                <w:spacing w:val="-1"/>
                <w:sz w:val="21"/>
                <w:szCs w:val="21"/>
              </w:rPr>
              <w:t>卫生健康支出</w:t>
            </w:r>
          </w:p>
        </w:tc>
        <w:tc>
          <w:tcPr>
            <w:tcW w:w="1325" w:type="dxa"/>
            <w:vAlign w:val="top"/>
          </w:tcPr>
          <w:p>
            <w:pPr>
              <w:spacing w:before="89" w:line="180" w:lineRule="auto"/>
              <w:ind w:firstLine="701"/>
              <w:rPr>
                <w:rFonts w:ascii="宋体" w:hAnsi="宋体" w:eastAsia="宋体" w:cs="宋体"/>
                <w:sz w:val="21"/>
                <w:szCs w:val="21"/>
              </w:rPr>
            </w:pPr>
            <w:r>
              <w:rPr>
                <w:rFonts w:ascii="宋体" w:hAnsi="宋体" w:eastAsia="宋体" w:cs="宋体"/>
                <w:spacing w:val="-1"/>
                <w:sz w:val="21"/>
                <w:szCs w:val="21"/>
              </w:rPr>
              <w:t>41.00</w:t>
            </w:r>
          </w:p>
        </w:tc>
        <w:tc>
          <w:tcPr>
            <w:tcW w:w="1325" w:type="dxa"/>
            <w:vAlign w:val="top"/>
          </w:tcPr>
          <w:p>
            <w:pPr>
              <w:spacing w:before="90" w:line="180" w:lineRule="auto"/>
              <w:ind w:firstLine="707"/>
              <w:rPr>
                <w:rFonts w:ascii="宋体" w:hAnsi="宋体" w:eastAsia="宋体" w:cs="宋体"/>
                <w:sz w:val="21"/>
                <w:szCs w:val="21"/>
              </w:rPr>
            </w:pPr>
            <w:r>
              <w:rPr>
                <w:rFonts w:ascii="宋体" w:hAnsi="宋体" w:eastAsia="宋体" w:cs="宋体"/>
                <w:spacing w:val="-2"/>
                <w:sz w:val="21"/>
                <w:szCs w:val="21"/>
              </w:rPr>
              <w:t>35.30</w:t>
            </w:r>
          </w:p>
        </w:tc>
        <w:tc>
          <w:tcPr>
            <w:tcW w:w="1320" w:type="dxa"/>
            <w:vAlign w:val="top"/>
          </w:tcPr>
          <w:p>
            <w:pPr>
              <w:spacing w:before="90" w:line="180" w:lineRule="auto"/>
              <w:ind w:firstLine="808"/>
              <w:rPr>
                <w:rFonts w:ascii="宋体" w:hAnsi="宋体" w:eastAsia="宋体" w:cs="宋体"/>
                <w:sz w:val="21"/>
                <w:szCs w:val="21"/>
              </w:rPr>
            </w:pPr>
            <w:r>
              <w:rPr>
                <w:rFonts w:ascii="宋体" w:hAnsi="宋体" w:eastAsia="宋体" w:cs="宋体"/>
                <w:spacing w:val="-2"/>
                <w:sz w:val="21"/>
                <w:szCs w:val="21"/>
              </w:rPr>
              <w:t>5.70</w:t>
            </w:r>
          </w:p>
        </w:tc>
        <w:tc>
          <w:tcPr>
            <w:tcW w:w="1325"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0"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0"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21007</w:t>
            </w:r>
          </w:p>
        </w:tc>
        <w:tc>
          <w:tcPr>
            <w:tcW w:w="4391" w:type="dxa"/>
            <w:vAlign w:val="top"/>
          </w:tcPr>
          <w:p>
            <w:pPr>
              <w:spacing w:before="54" w:line="186" w:lineRule="auto"/>
              <w:ind w:firstLine="114"/>
              <w:rPr>
                <w:rFonts w:ascii="宋体" w:hAnsi="宋体" w:eastAsia="宋体" w:cs="宋体"/>
                <w:sz w:val="21"/>
                <w:szCs w:val="21"/>
              </w:rPr>
            </w:pPr>
            <w:r>
              <w:rPr>
                <w:rFonts w:ascii="宋体" w:hAnsi="宋体" w:eastAsia="宋体" w:cs="宋体"/>
                <w:spacing w:val="-1"/>
                <w:sz w:val="21"/>
                <w:szCs w:val="21"/>
              </w:rPr>
              <w:t>计划生育事务</w:t>
            </w:r>
          </w:p>
        </w:tc>
        <w:tc>
          <w:tcPr>
            <w:tcW w:w="1325"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5.70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808"/>
              <w:rPr>
                <w:rFonts w:ascii="宋体" w:hAnsi="宋体" w:eastAsia="宋体" w:cs="宋体"/>
                <w:sz w:val="21"/>
                <w:szCs w:val="21"/>
              </w:rPr>
            </w:pPr>
            <w:r>
              <w:rPr>
                <w:rFonts w:ascii="宋体" w:hAnsi="宋体" w:eastAsia="宋体" w:cs="宋体"/>
                <w:spacing w:val="-2"/>
                <w:sz w:val="21"/>
                <w:szCs w:val="21"/>
              </w:rPr>
              <w:t>5.70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2100799</w:t>
            </w:r>
          </w:p>
        </w:tc>
        <w:tc>
          <w:tcPr>
            <w:tcW w:w="4391" w:type="dxa"/>
            <w:vAlign w:val="top"/>
          </w:tcPr>
          <w:p>
            <w:pPr>
              <w:spacing w:before="55" w:line="186" w:lineRule="auto"/>
              <w:ind w:firstLine="326"/>
              <w:rPr>
                <w:rFonts w:ascii="宋体" w:hAnsi="宋体" w:eastAsia="宋体" w:cs="宋体"/>
                <w:sz w:val="21"/>
                <w:szCs w:val="21"/>
              </w:rPr>
            </w:pPr>
            <w:r>
              <w:rPr>
                <w:rFonts w:ascii="宋体" w:hAnsi="宋体" w:eastAsia="宋体" w:cs="宋体"/>
                <w:spacing w:val="-1"/>
                <w:sz w:val="21"/>
                <w:szCs w:val="21"/>
              </w:rPr>
              <w:t>其他计划生育事务支出</w:t>
            </w:r>
          </w:p>
        </w:tc>
        <w:tc>
          <w:tcPr>
            <w:tcW w:w="1325"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5.70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1" w:line="180" w:lineRule="auto"/>
              <w:ind w:firstLine="808"/>
              <w:rPr>
                <w:rFonts w:ascii="宋体" w:hAnsi="宋体" w:eastAsia="宋体" w:cs="宋体"/>
                <w:sz w:val="21"/>
                <w:szCs w:val="21"/>
              </w:rPr>
            </w:pPr>
            <w:r>
              <w:rPr>
                <w:rFonts w:ascii="宋体" w:hAnsi="宋体" w:eastAsia="宋体" w:cs="宋体"/>
                <w:spacing w:val="-2"/>
                <w:sz w:val="21"/>
                <w:szCs w:val="21"/>
              </w:rPr>
              <w:t>5.70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21011</w:t>
            </w:r>
          </w:p>
        </w:tc>
        <w:tc>
          <w:tcPr>
            <w:tcW w:w="4391" w:type="dxa"/>
            <w:vAlign w:val="top"/>
          </w:tcPr>
          <w:p>
            <w:pPr>
              <w:spacing w:before="55" w:line="186" w:lineRule="auto"/>
              <w:ind w:firstLine="118"/>
              <w:rPr>
                <w:rFonts w:ascii="宋体" w:hAnsi="宋体" w:eastAsia="宋体" w:cs="宋体"/>
                <w:sz w:val="21"/>
                <w:szCs w:val="21"/>
              </w:rPr>
            </w:pPr>
            <w:r>
              <w:rPr>
                <w:rFonts w:ascii="宋体" w:hAnsi="宋体" w:eastAsia="宋体" w:cs="宋体"/>
                <w:spacing w:val="-1"/>
                <w:sz w:val="21"/>
                <w:szCs w:val="21"/>
              </w:rPr>
              <w:t>行政事业单位医疗</w:t>
            </w:r>
          </w:p>
        </w:tc>
        <w:tc>
          <w:tcPr>
            <w:tcW w:w="1325" w:type="dxa"/>
            <w:vAlign w:val="top"/>
          </w:tcPr>
          <w:p>
            <w:pPr>
              <w:spacing w:before="91" w:line="180" w:lineRule="auto"/>
              <w:ind w:firstLine="706"/>
              <w:rPr>
                <w:rFonts w:ascii="宋体" w:hAnsi="宋体" w:eastAsia="宋体" w:cs="宋体"/>
                <w:sz w:val="21"/>
                <w:szCs w:val="21"/>
              </w:rPr>
            </w:pPr>
            <w:r>
              <w:rPr>
                <w:rFonts w:ascii="宋体" w:hAnsi="宋体" w:eastAsia="宋体" w:cs="宋体"/>
                <w:spacing w:val="-2"/>
                <w:sz w:val="21"/>
                <w:szCs w:val="21"/>
              </w:rPr>
              <w:t>35.30</w:t>
            </w:r>
          </w:p>
        </w:tc>
        <w:tc>
          <w:tcPr>
            <w:tcW w:w="1325" w:type="dxa"/>
            <w:vAlign w:val="top"/>
          </w:tcPr>
          <w:p>
            <w:pPr>
              <w:spacing w:before="91" w:line="180" w:lineRule="auto"/>
              <w:ind w:firstLine="707"/>
              <w:rPr>
                <w:rFonts w:ascii="宋体" w:hAnsi="宋体" w:eastAsia="宋体" w:cs="宋体"/>
                <w:sz w:val="21"/>
                <w:szCs w:val="21"/>
              </w:rPr>
            </w:pPr>
            <w:r>
              <w:rPr>
                <w:rFonts w:ascii="宋体" w:hAnsi="宋体" w:eastAsia="宋体" w:cs="宋体"/>
                <w:spacing w:val="-2"/>
                <w:sz w:val="21"/>
                <w:szCs w:val="21"/>
              </w:rPr>
              <w:t>35.30</w:t>
            </w:r>
          </w:p>
        </w:tc>
        <w:tc>
          <w:tcPr>
            <w:tcW w:w="1320" w:type="dxa"/>
            <w:vAlign w:val="top"/>
          </w:tcPr>
          <w:p>
            <w:pPr>
              <w:spacing w:before="91"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1"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1"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2101101</w:t>
            </w:r>
          </w:p>
        </w:tc>
        <w:tc>
          <w:tcPr>
            <w:tcW w:w="4391"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2"/>
                <w:sz w:val="21"/>
                <w:szCs w:val="21"/>
              </w:rPr>
              <w:t>行政单位医疗</w:t>
            </w:r>
          </w:p>
        </w:tc>
        <w:tc>
          <w:tcPr>
            <w:tcW w:w="1325" w:type="dxa"/>
            <w:vAlign w:val="top"/>
          </w:tcPr>
          <w:p>
            <w:pPr>
              <w:spacing w:before="92" w:line="180" w:lineRule="auto"/>
              <w:ind w:firstLine="705"/>
              <w:rPr>
                <w:rFonts w:ascii="宋体" w:hAnsi="宋体" w:eastAsia="宋体" w:cs="宋体"/>
                <w:sz w:val="21"/>
                <w:szCs w:val="21"/>
              </w:rPr>
            </w:pPr>
            <w:r>
              <w:rPr>
                <w:rFonts w:ascii="宋体" w:hAnsi="宋体" w:eastAsia="宋体" w:cs="宋体"/>
                <w:spacing w:val="-2"/>
                <w:sz w:val="21"/>
                <w:szCs w:val="21"/>
              </w:rPr>
              <w:t>24.06</w:t>
            </w:r>
          </w:p>
        </w:tc>
        <w:tc>
          <w:tcPr>
            <w:tcW w:w="1325" w:type="dxa"/>
            <w:vAlign w:val="top"/>
          </w:tcPr>
          <w:p>
            <w:pPr>
              <w:spacing w:before="92" w:line="180" w:lineRule="auto"/>
              <w:ind w:firstLine="705"/>
              <w:rPr>
                <w:rFonts w:ascii="宋体" w:hAnsi="宋体" w:eastAsia="宋体" w:cs="宋体"/>
                <w:sz w:val="21"/>
                <w:szCs w:val="21"/>
              </w:rPr>
            </w:pPr>
            <w:r>
              <w:rPr>
                <w:rFonts w:ascii="宋体" w:hAnsi="宋体" w:eastAsia="宋体" w:cs="宋体"/>
                <w:spacing w:val="-2"/>
                <w:sz w:val="21"/>
                <w:szCs w:val="21"/>
              </w:rPr>
              <w:t>24.06</w:t>
            </w:r>
          </w:p>
        </w:tc>
        <w:tc>
          <w:tcPr>
            <w:tcW w:w="1320" w:type="dxa"/>
            <w:vAlign w:val="top"/>
          </w:tcPr>
          <w:p>
            <w:pPr>
              <w:spacing w:before="92"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2101102</w:t>
            </w:r>
          </w:p>
        </w:tc>
        <w:tc>
          <w:tcPr>
            <w:tcW w:w="4391" w:type="dxa"/>
            <w:vAlign w:val="top"/>
          </w:tcPr>
          <w:p>
            <w:pPr>
              <w:spacing w:before="56" w:line="186" w:lineRule="auto"/>
              <w:ind w:firstLine="325"/>
              <w:rPr>
                <w:rFonts w:ascii="宋体" w:hAnsi="宋体" w:eastAsia="宋体" w:cs="宋体"/>
                <w:sz w:val="21"/>
                <w:szCs w:val="21"/>
              </w:rPr>
            </w:pPr>
            <w:r>
              <w:rPr>
                <w:rFonts w:ascii="宋体" w:hAnsi="宋体" w:eastAsia="宋体" w:cs="宋体"/>
                <w:spacing w:val="-1"/>
                <w:sz w:val="21"/>
                <w:szCs w:val="21"/>
              </w:rPr>
              <w:t>事业单位医疗</w:t>
            </w:r>
          </w:p>
        </w:tc>
        <w:tc>
          <w:tcPr>
            <w:tcW w:w="1325"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5.00</w:t>
            </w:r>
          </w:p>
        </w:tc>
        <w:tc>
          <w:tcPr>
            <w:tcW w:w="1325"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5.00</w:t>
            </w:r>
          </w:p>
        </w:tc>
        <w:tc>
          <w:tcPr>
            <w:tcW w:w="1320" w:type="dxa"/>
            <w:vAlign w:val="top"/>
          </w:tcPr>
          <w:p>
            <w:pPr>
              <w:spacing w:before="93"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2101103</w:t>
            </w:r>
          </w:p>
        </w:tc>
        <w:tc>
          <w:tcPr>
            <w:tcW w:w="4391" w:type="dxa"/>
            <w:vAlign w:val="top"/>
          </w:tcPr>
          <w:p>
            <w:pPr>
              <w:spacing w:before="56" w:line="186" w:lineRule="auto"/>
              <w:ind w:firstLine="332"/>
              <w:rPr>
                <w:rFonts w:ascii="宋体" w:hAnsi="宋体" w:eastAsia="宋体" w:cs="宋体"/>
                <w:sz w:val="21"/>
                <w:szCs w:val="21"/>
              </w:rPr>
            </w:pPr>
            <w:r>
              <w:rPr>
                <w:rFonts w:ascii="宋体" w:hAnsi="宋体" w:eastAsia="宋体" w:cs="宋体"/>
                <w:spacing w:val="-2"/>
                <w:sz w:val="21"/>
                <w:szCs w:val="21"/>
              </w:rPr>
              <w:t>公务员医疗补助</w:t>
            </w:r>
          </w:p>
        </w:tc>
        <w:tc>
          <w:tcPr>
            <w:tcW w:w="1325" w:type="dxa"/>
            <w:vAlign w:val="top"/>
          </w:tcPr>
          <w:p>
            <w:pPr>
              <w:spacing w:before="93" w:line="180" w:lineRule="auto"/>
              <w:ind w:firstLine="807"/>
              <w:rPr>
                <w:rFonts w:ascii="宋体" w:hAnsi="宋体" w:eastAsia="宋体" w:cs="宋体"/>
                <w:sz w:val="21"/>
                <w:szCs w:val="21"/>
              </w:rPr>
            </w:pPr>
            <w:r>
              <w:rPr>
                <w:rFonts w:ascii="宋体" w:hAnsi="宋体" w:eastAsia="宋体" w:cs="宋体"/>
                <w:spacing w:val="-1"/>
                <w:sz w:val="21"/>
                <w:szCs w:val="21"/>
              </w:rPr>
              <w:t>4.48</w:t>
            </w:r>
          </w:p>
        </w:tc>
        <w:tc>
          <w:tcPr>
            <w:tcW w:w="1325" w:type="dxa"/>
            <w:vAlign w:val="top"/>
          </w:tcPr>
          <w:p>
            <w:pPr>
              <w:spacing w:before="93" w:line="180" w:lineRule="auto"/>
              <w:ind w:firstLine="807"/>
              <w:rPr>
                <w:rFonts w:ascii="宋体" w:hAnsi="宋体" w:eastAsia="宋体" w:cs="宋体"/>
                <w:sz w:val="21"/>
                <w:szCs w:val="21"/>
              </w:rPr>
            </w:pPr>
            <w:r>
              <w:rPr>
                <w:rFonts w:ascii="宋体" w:hAnsi="宋体" w:eastAsia="宋体" w:cs="宋体"/>
                <w:spacing w:val="-1"/>
                <w:sz w:val="21"/>
                <w:szCs w:val="21"/>
              </w:rPr>
              <w:t>4.48</w:t>
            </w:r>
          </w:p>
        </w:tc>
        <w:tc>
          <w:tcPr>
            <w:tcW w:w="1320" w:type="dxa"/>
            <w:vAlign w:val="top"/>
          </w:tcPr>
          <w:p>
            <w:pPr>
              <w:spacing w:before="93"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2101199</w:t>
            </w:r>
          </w:p>
        </w:tc>
        <w:tc>
          <w:tcPr>
            <w:tcW w:w="4391"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其他行政事业单位医疗支出</w:t>
            </w:r>
          </w:p>
        </w:tc>
        <w:tc>
          <w:tcPr>
            <w:tcW w:w="1325" w:type="dxa"/>
            <w:vAlign w:val="top"/>
          </w:tcPr>
          <w:p>
            <w:pPr>
              <w:spacing w:before="91" w:line="180" w:lineRule="auto"/>
              <w:ind w:firstLine="823"/>
              <w:rPr>
                <w:rFonts w:ascii="宋体" w:hAnsi="宋体" w:eastAsia="宋体" w:cs="宋体"/>
                <w:sz w:val="21"/>
                <w:szCs w:val="21"/>
              </w:rPr>
            </w:pPr>
            <w:r>
              <w:rPr>
                <w:rFonts w:ascii="宋体" w:hAnsi="宋体" w:eastAsia="宋体" w:cs="宋体"/>
                <w:spacing w:val="-5"/>
                <w:sz w:val="21"/>
                <w:szCs w:val="21"/>
              </w:rPr>
              <w:t>1.76</w:t>
            </w:r>
          </w:p>
        </w:tc>
        <w:tc>
          <w:tcPr>
            <w:tcW w:w="1325" w:type="dxa"/>
            <w:vAlign w:val="top"/>
          </w:tcPr>
          <w:p>
            <w:pPr>
              <w:spacing w:before="91" w:line="180" w:lineRule="auto"/>
              <w:ind w:firstLine="824"/>
              <w:rPr>
                <w:rFonts w:ascii="宋体" w:hAnsi="宋体" w:eastAsia="宋体" w:cs="宋体"/>
                <w:sz w:val="21"/>
                <w:szCs w:val="21"/>
              </w:rPr>
            </w:pPr>
            <w:r>
              <w:rPr>
                <w:rFonts w:ascii="宋体" w:hAnsi="宋体" w:eastAsia="宋体" w:cs="宋体"/>
                <w:spacing w:val="-5"/>
                <w:sz w:val="21"/>
                <w:szCs w:val="21"/>
              </w:rPr>
              <w:t>1.76</w:t>
            </w:r>
          </w:p>
        </w:tc>
        <w:tc>
          <w:tcPr>
            <w:tcW w:w="1320" w:type="dxa"/>
            <w:vAlign w:val="top"/>
          </w:tcPr>
          <w:p>
            <w:pPr>
              <w:spacing w:before="92"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212</w:t>
            </w:r>
          </w:p>
        </w:tc>
        <w:tc>
          <w:tcPr>
            <w:tcW w:w="4391" w:type="dxa"/>
            <w:vAlign w:val="top"/>
          </w:tcPr>
          <w:p>
            <w:pPr>
              <w:spacing w:before="57" w:line="186" w:lineRule="auto"/>
              <w:ind w:firstLine="114"/>
              <w:rPr>
                <w:rFonts w:ascii="宋体" w:hAnsi="宋体" w:eastAsia="宋体" w:cs="宋体"/>
                <w:sz w:val="21"/>
                <w:szCs w:val="21"/>
              </w:rPr>
            </w:pPr>
            <w:r>
              <w:rPr>
                <w:rFonts w:ascii="宋体" w:hAnsi="宋体" w:eastAsia="宋体" w:cs="宋体"/>
                <w:spacing w:val="-1"/>
                <w:sz w:val="21"/>
                <w:szCs w:val="21"/>
              </w:rPr>
              <w:t>城乡社区支出</w:t>
            </w:r>
          </w:p>
        </w:tc>
        <w:tc>
          <w:tcPr>
            <w:tcW w:w="1325" w:type="dxa"/>
            <w:vAlign w:val="top"/>
          </w:tcPr>
          <w:p>
            <w:pPr>
              <w:spacing w:before="93" w:line="180" w:lineRule="auto"/>
              <w:ind w:firstLine="602"/>
              <w:rPr>
                <w:rFonts w:ascii="宋体" w:hAnsi="宋体" w:eastAsia="宋体" w:cs="宋体"/>
                <w:sz w:val="21"/>
                <w:szCs w:val="21"/>
              </w:rPr>
            </w:pPr>
            <w:r>
              <w:rPr>
                <w:rFonts w:ascii="宋体" w:hAnsi="宋体" w:eastAsia="宋体" w:cs="宋体"/>
                <w:spacing w:val="-2"/>
                <w:sz w:val="21"/>
                <w:szCs w:val="21"/>
              </w:rPr>
              <w:t>767.78</w:t>
            </w:r>
          </w:p>
        </w:tc>
        <w:tc>
          <w:tcPr>
            <w:tcW w:w="1325" w:type="dxa"/>
            <w:vAlign w:val="top"/>
          </w:tcPr>
          <w:p>
            <w:pPr>
              <w:spacing w:before="92" w:line="180" w:lineRule="auto"/>
              <w:ind w:firstLine="612"/>
              <w:rPr>
                <w:rFonts w:ascii="宋体" w:hAnsi="宋体" w:eastAsia="宋体" w:cs="宋体"/>
                <w:sz w:val="21"/>
                <w:szCs w:val="21"/>
              </w:rPr>
            </w:pPr>
            <w:r>
              <w:rPr>
                <w:rFonts w:ascii="宋体" w:hAnsi="宋体" w:eastAsia="宋体" w:cs="宋体"/>
                <w:spacing w:val="-3"/>
                <w:sz w:val="21"/>
                <w:szCs w:val="21"/>
              </w:rPr>
              <w:t>105.41</w:t>
            </w:r>
          </w:p>
        </w:tc>
        <w:tc>
          <w:tcPr>
            <w:tcW w:w="1320" w:type="dxa"/>
            <w:vAlign w:val="top"/>
          </w:tcPr>
          <w:p>
            <w:pPr>
              <w:spacing w:before="93" w:line="180" w:lineRule="auto"/>
              <w:ind w:firstLine="594"/>
              <w:rPr>
                <w:rFonts w:ascii="宋体" w:hAnsi="宋体" w:eastAsia="宋体" w:cs="宋体"/>
                <w:sz w:val="21"/>
                <w:szCs w:val="21"/>
              </w:rPr>
            </w:pPr>
            <w:r>
              <w:rPr>
                <w:rFonts w:ascii="宋体" w:hAnsi="宋体" w:eastAsia="宋体" w:cs="宋体"/>
                <w:spacing w:val="-1"/>
                <w:sz w:val="21"/>
                <w:szCs w:val="21"/>
              </w:rPr>
              <w:t>662.37</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8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21201</w:t>
            </w:r>
          </w:p>
        </w:tc>
        <w:tc>
          <w:tcPr>
            <w:tcW w:w="4391" w:type="dxa"/>
            <w:vAlign w:val="top"/>
          </w:tcPr>
          <w:p>
            <w:pPr>
              <w:spacing w:before="61" w:line="186" w:lineRule="auto"/>
              <w:ind w:firstLine="114"/>
              <w:rPr>
                <w:rFonts w:ascii="宋体" w:hAnsi="宋体" w:eastAsia="宋体" w:cs="宋体"/>
                <w:sz w:val="21"/>
                <w:szCs w:val="21"/>
              </w:rPr>
            </w:pPr>
            <w:r>
              <w:rPr>
                <w:rFonts w:ascii="宋体" w:hAnsi="宋体" w:eastAsia="宋体" w:cs="宋体"/>
                <w:spacing w:val="-1"/>
                <w:sz w:val="21"/>
                <w:szCs w:val="21"/>
              </w:rPr>
              <w:t>城乡社区管理事务</w:t>
            </w:r>
          </w:p>
        </w:tc>
        <w:tc>
          <w:tcPr>
            <w:tcW w:w="1325" w:type="dxa"/>
            <w:vAlign w:val="top"/>
          </w:tcPr>
          <w:p>
            <w:pPr>
              <w:spacing w:before="97" w:line="180" w:lineRule="auto"/>
              <w:ind w:firstLine="601"/>
              <w:rPr>
                <w:rFonts w:ascii="宋体" w:hAnsi="宋体" w:eastAsia="宋体" w:cs="宋体"/>
                <w:sz w:val="21"/>
                <w:szCs w:val="21"/>
              </w:rPr>
            </w:pPr>
            <w:r>
              <w:rPr>
                <w:rFonts w:ascii="宋体" w:hAnsi="宋体" w:eastAsia="宋体" w:cs="宋体"/>
                <w:spacing w:val="-2"/>
                <w:sz w:val="21"/>
                <w:szCs w:val="21"/>
              </w:rPr>
              <w:t>544.92</w:t>
            </w:r>
          </w:p>
        </w:tc>
        <w:tc>
          <w:tcPr>
            <w:tcW w:w="1325" w:type="dxa"/>
            <w:vAlign w:val="top"/>
          </w:tcPr>
          <w:p>
            <w:pPr>
              <w:spacing w:before="96" w:line="180" w:lineRule="auto"/>
              <w:ind w:firstLine="612"/>
              <w:rPr>
                <w:rFonts w:ascii="宋体" w:hAnsi="宋体" w:eastAsia="宋体" w:cs="宋体"/>
                <w:sz w:val="21"/>
                <w:szCs w:val="21"/>
              </w:rPr>
            </w:pPr>
            <w:r>
              <w:rPr>
                <w:rFonts w:ascii="宋体" w:hAnsi="宋体" w:eastAsia="宋体" w:cs="宋体"/>
                <w:spacing w:val="-3"/>
                <w:sz w:val="21"/>
                <w:szCs w:val="21"/>
              </w:rPr>
              <w:t>105.41</w:t>
            </w:r>
          </w:p>
        </w:tc>
        <w:tc>
          <w:tcPr>
            <w:tcW w:w="1320" w:type="dxa"/>
            <w:vAlign w:val="top"/>
          </w:tcPr>
          <w:p>
            <w:pPr>
              <w:spacing w:before="96" w:line="180" w:lineRule="auto"/>
              <w:ind w:firstLine="591"/>
              <w:rPr>
                <w:rFonts w:ascii="宋体" w:hAnsi="宋体" w:eastAsia="宋体" w:cs="宋体"/>
                <w:sz w:val="21"/>
                <w:szCs w:val="21"/>
              </w:rPr>
            </w:pPr>
            <w:r>
              <w:rPr>
                <w:rFonts w:ascii="宋体" w:hAnsi="宋体" w:eastAsia="宋体" w:cs="宋体"/>
                <w:spacing w:val="-1"/>
                <w:sz w:val="21"/>
                <w:szCs w:val="21"/>
              </w:rPr>
              <w:t>439.51</w:t>
            </w:r>
          </w:p>
        </w:tc>
        <w:tc>
          <w:tcPr>
            <w:tcW w:w="1325" w:type="dxa"/>
            <w:vAlign w:val="top"/>
          </w:tcPr>
          <w:p>
            <w:pPr>
              <w:spacing w:before="97"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7"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7"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2120101</w:t>
            </w:r>
          </w:p>
        </w:tc>
        <w:tc>
          <w:tcPr>
            <w:tcW w:w="4391" w:type="dxa"/>
            <w:vAlign w:val="top"/>
          </w:tcPr>
          <w:p>
            <w:pPr>
              <w:spacing w:before="56" w:line="186" w:lineRule="auto"/>
              <w:ind w:firstLine="329"/>
              <w:rPr>
                <w:rFonts w:ascii="宋体" w:hAnsi="宋体" w:eastAsia="宋体" w:cs="宋体"/>
                <w:sz w:val="21"/>
                <w:szCs w:val="21"/>
              </w:rPr>
            </w:pPr>
            <w:r>
              <w:rPr>
                <w:rFonts w:ascii="宋体" w:hAnsi="宋体" w:eastAsia="宋体" w:cs="宋体"/>
                <w:spacing w:val="-2"/>
                <w:sz w:val="21"/>
                <w:szCs w:val="21"/>
              </w:rPr>
              <w:t>行政运行</w:t>
            </w:r>
          </w:p>
        </w:tc>
        <w:tc>
          <w:tcPr>
            <w:tcW w:w="1325" w:type="dxa"/>
            <w:vAlign w:val="top"/>
          </w:tcPr>
          <w:p>
            <w:pPr>
              <w:spacing w:before="91" w:line="180" w:lineRule="auto"/>
              <w:ind w:firstLine="612"/>
              <w:rPr>
                <w:rFonts w:ascii="宋体" w:hAnsi="宋体" w:eastAsia="宋体" w:cs="宋体"/>
                <w:sz w:val="21"/>
                <w:szCs w:val="21"/>
              </w:rPr>
            </w:pPr>
            <w:r>
              <w:rPr>
                <w:rFonts w:ascii="宋体" w:hAnsi="宋体" w:eastAsia="宋体" w:cs="宋体"/>
                <w:spacing w:val="-3"/>
                <w:sz w:val="21"/>
                <w:szCs w:val="21"/>
              </w:rPr>
              <w:t>105.41</w:t>
            </w:r>
          </w:p>
        </w:tc>
        <w:tc>
          <w:tcPr>
            <w:tcW w:w="1325" w:type="dxa"/>
            <w:vAlign w:val="top"/>
          </w:tcPr>
          <w:p>
            <w:pPr>
              <w:spacing w:before="91" w:line="180" w:lineRule="auto"/>
              <w:ind w:firstLine="612"/>
              <w:rPr>
                <w:rFonts w:ascii="宋体" w:hAnsi="宋体" w:eastAsia="宋体" w:cs="宋体"/>
                <w:sz w:val="21"/>
                <w:szCs w:val="21"/>
              </w:rPr>
            </w:pPr>
            <w:r>
              <w:rPr>
                <w:rFonts w:ascii="宋体" w:hAnsi="宋体" w:eastAsia="宋体" w:cs="宋体"/>
                <w:spacing w:val="-3"/>
                <w:sz w:val="21"/>
                <w:szCs w:val="21"/>
              </w:rPr>
              <w:t>105.41</w:t>
            </w:r>
          </w:p>
        </w:tc>
        <w:tc>
          <w:tcPr>
            <w:tcW w:w="1320" w:type="dxa"/>
            <w:vAlign w:val="top"/>
          </w:tcPr>
          <w:p>
            <w:pPr>
              <w:spacing w:before="92"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2"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2"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2120104</w:t>
            </w:r>
          </w:p>
        </w:tc>
        <w:tc>
          <w:tcPr>
            <w:tcW w:w="4391"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城管执法</w:t>
            </w:r>
          </w:p>
        </w:tc>
        <w:tc>
          <w:tcPr>
            <w:tcW w:w="1325"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5.49</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808"/>
              <w:rPr>
                <w:rFonts w:ascii="宋体" w:hAnsi="宋体" w:eastAsia="宋体" w:cs="宋体"/>
                <w:sz w:val="21"/>
                <w:szCs w:val="21"/>
              </w:rPr>
            </w:pPr>
            <w:r>
              <w:rPr>
                <w:rFonts w:ascii="宋体" w:hAnsi="宋体" w:eastAsia="宋体" w:cs="宋体"/>
                <w:spacing w:val="-2"/>
                <w:sz w:val="21"/>
                <w:szCs w:val="21"/>
              </w:rPr>
              <w:t>5.49</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2120199</w:t>
            </w:r>
          </w:p>
        </w:tc>
        <w:tc>
          <w:tcPr>
            <w:tcW w:w="4391"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其他城乡社区管理事务支出</w:t>
            </w:r>
          </w:p>
        </w:tc>
        <w:tc>
          <w:tcPr>
            <w:tcW w:w="1325" w:type="dxa"/>
            <w:vAlign w:val="top"/>
          </w:tcPr>
          <w:p>
            <w:pPr>
              <w:spacing w:before="93" w:line="180" w:lineRule="auto"/>
              <w:ind w:firstLine="596"/>
              <w:rPr>
                <w:rFonts w:ascii="宋体" w:hAnsi="宋体" w:eastAsia="宋体" w:cs="宋体"/>
                <w:sz w:val="21"/>
                <w:szCs w:val="21"/>
              </w:rPr>
            </w:pPr>
            <w:r>
              <w:rPr>
                <w:rFonts w:ascii="宋体" w:hAnsi="宋体" w:eastAsia="宋体" w:cs="宋体"/>
                <w:spacing w:val="-1"/>
                <w:sz w:val="21"/>
                <w:szCs w:val="21"/>
              </w:rPr>
              <w:t>434.02</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591"/>
              <w:rPr>
                <w:rFonts w:ascii="宋体" w:hAnsi="宋体" w:eastAsia="宋体" w:cs="宋体"/>
                <w:sz w:val="21"/>
                <w:szCs w:val="21"/>
              </w:rPr>
            </w:pPr>
            <w:r>
              <w:rPr>
                <w:rFonts w:ascii="宋体" w:hAnsi="宋体" w:eastAsia="宋体" w:cs="宋体"/>
                <w:spacing w:val="-1"/>
                <w:sz w:val="21"/>
                <w:szCs w:val="21"/>
              </w:rPr>
              <w:t>434.02</w:t>
            </w:r>
          </w:p>
        </w:tc>
        <w:tc>
          <w:tcPr>
            <w:tcW w:w="1325"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3"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3"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21203</w:t>
            </w:r>
          </w:p>
        </w:tc>
        <w:tc>
          <w:tcPr>
            <w:tcW w:w="4391" w:type="dxa"/>
            <w:vAlign w:val="top"/>
          </w:tcPr>
          <w:p>
            <w:pPr>
              <w:spacing w:before="58" w:line="186" w:lineRule="auto"/>
              <w:ind w:firstLine="114"/>
              <w:rPr>
                <w:rFonts w:ascii="宋体" w:hAnsi="宋体" w:eastAsia="宋体" w:cs="宋体"/>
                <w:sz w:val="21"/>
                <w:szCs w:val="21"/>
              </w:rPr>
            </w:pPr>
            <w:r>
              <w:rPr>
                <w:rFonts w:ascii="宋体" w:hAnsi="宋体" w:eastAsia="宋体" w:cs="宋体"/>
                <w:spacing w:val="-1"/>
                <w:sz w:val="21"/>
                <w:szCs w:val="21"/>
              </w:rPr>
              <w:t>城乡社区公共设施</w:t>
            </w:r>
          </w:p>
        </w:tc>
        <w:tc>
          <w:tcPr>
            <w:tcW w:w="1325" w:type="dxa"/>
            <w:vAlign w:val="top"/>
          </w:tcPr>
          <w:p>
            <w:pPr>
              <w:spacing w:before="93" w:line="180" w:lineRule="auto"/>
              <w:ind w:firstLine="703"/>
              <w:rPr>
                <w:rFonts w:ascii="宋体" w:hAnsi="宋体" w:eastAsia="宋体" w:cs="宋体"/>
                <w:sz w:val="21"/>
                <w:szCs w:val="21"/>
              </w:rPr>
            </w:pPr>
            <w:r>
              <w:rPr>
                <w:rFonts w:ascii="宋体" w:hAnsi="宋体" w:eastAsia="宋体" w:cs="宋体"/>
                <w:spacing w:val="-1"/>
                <w:sz w:val="21"/>
                <w:szCs w:val="21"/>
              </w:rPr>
              <w:t>91.86</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698"/>
              <w:rPr>
                <w:rFonts w:ascii="宋体" w:hAnsi="宋体" w:eastAsia="宋体" w:cs="宋体"/>
                <w:sz w:val="21"/>
                <w:szCs w:val="21"/>
              </w:rPr>
            </w:pPr>
            <w:r>
              <w:rPr>
                <w:rFonts w:ascii="宋体" w:hAnsi="宋体" w:eastAsia="宋体" w:cs="宋体"/>
                <w:spacing w:val="-1"/>
                <w:sz w:val="21"/>
                <w:szCs w:val="21"/>
              </w:rPr>
              <w:t>91.86</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2120399</w:t>
            </w:r>
          </w:p>
        </w:tc>
        <w:tc>
          <w:tcPr>
            <w:tcW w:w="4391"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其他城乡社区公共设施支出</w:t>
            </w:r>
          </w:p>
        </w:tc>
        <w:tc>
          <w:tcPr>
            <w:tcW w:w="1325" w:type="dxa"/>
            <w:vAlign w:val="top"/>
          </w:tcPr>
          <w:p>
            <w:pPr>
              <w:spacing w:before="93" w:line="180" w:lineRule="auto"/>
              <w:ind w:firstLine="703"/>
              <w:rPr>
                <w:rFonts w:ascii="宋体" w:hAnsi="宋体" w:eastAsia="宋体" w:cs="宋体"/>
                <w:sz w:val="21"/>
                <w:szCs w:val="21"/>
              </w:rPr>
            </w:pPr>
            <w:r>
              <w:rPr>
                <w:rFonts w:ascii="宋体" w:hAnsi="宋体" w:eastAsia="宋体" w:cs="宋体"/>
                <w:spacing w:val="-1"/>
                <w:sz w:val="21"/>
                <w:szCs w:val="21"/>
              </w:rPr>
              <w:t>91.86</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3" w:line="180" w:lineRule="auto"/>
              <w:ind w:firstLine="698"/>
              <w:rPr>
                <w:rFonts w:ascii="宋体" w:hAnsi="宋体" w:eastAsia="宋体" w:cs="宋体"/>
                <w:sz w:val="21"/>
                <w:szCs w:val="21"/>
              </w:rPr>
            </w:pPr>
            <w:r>
              <w:rPr>
                <w:rFonts w:ascii="宋体" w:hAnsi="宋体" w:eastAsia="宋体" w:cs="宋体"/>
                <w:spacing w:val="-1"/>
                <w:sz w:val="21"/>
                <w:szCs w:val="21"/>
              </w:rPr>
              <w:t>91.86</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21205</w:t>
            </w:r>
          </w:p>
        </w:tc>
        <w:tc>
          <w:tcPr>
            <w:tcW w:w="4391" w:type="dxa"/>
            <w:vAlign w:val="top"/>
          </w:tcPr>
          <w:p>
            <w:pPr>
              <w:spacing w:before="59" w:line="186" w:lineRule="auto"/>
              <w:ind w:firstLine="114"/>
              <w:rPr>
                <w:rFonts w:ascii="宋体" w:hAnsi="宋体" w:eastAsia="宋体" w:cs="宋体"/>
                <w:sz w:val="21"/>
                <w:szCs w:val="21"/>
              </w:rPr>
            </w:pPr>
            <w:r>
              <w:rPr>
                <w:rFonts w:ascii="宋体" w:hAnsi="宋体" w:eastAsia="宋体" w:cs="宋体"/>
                <w:spacing w:val="-1"/>
                <w:sz w:val="21"/>
                <w:szCs w:val="21"/>
              </w:rPr>
              <w:t>城乡社区环境卫生</w:t>
            </w:r>
          </w:p>
        </w:tc>
        <w:tc>
          <w:tcPr>
            <w:tcW w:w="1325" w:type="dxa"/>
            <w:vAlign w:val="top"/>
          </w:tcPr>
          <w:p>
            <w:pPr>
              <w:spacing w:before="94" w:line="180" w:lineRule="auto"/>
              <w:ind w:firstLine="612"/>
              <w:rPr>
                <w:rFonts w:ascii="宋体" w:hAnsi="宋体" w:eastAsia="宋体" w:cs="宋体"/>
                <w:sz w:val="21"/>
                <w:szCs w:val="21"/>
              </w:rPr>
            </w:pPr>
            <w:r>
              <w:rPr>
                <w:rFonts w:ascii="宋体" w:hAnsi="宋体" w:eastAsia="宋体" w:cs="宋体"/>
                <w:spacing w:val="-3"/>
                <w:sz w:val="21"/>
                <w:szCs w:val="21"/>
              </w:rPr>
              <w:t>131.00</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vAlign w:val="top"/>
          </w:tcPr>
          <w:p>
            <w:pPr>
              <w:spacing w:before="94" w:line="180" w:lineRule="auto"/>
              <w:ind w:firstLine="607"/>
              <w:rPr>
                <w:rFonts w:ascii="宋体" w:hAnsi="宋体" w:eastAsia="宋体" w:cs="宋体"/>
                <w:sz w:val="21"/>
                <w:szCs w:val="21"/>
              </w:rPr>
            </w:pPr>
            <w:r>
              <w:rPr>
                <w:rFonts w:ascii="宋体" w:hAnsi="宋体" w:eastAsia="宋体" w:cs="宋体"/>
                <w:spacing w:val="-3"/>
                <w:sz w:val="21"/>
                <w:szCs w:val="21"/>
              </w:rPr>
              <w:t>131.00</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tcBorders>
              <w:bottom w:val="single" w:color="000000" w:sz="4" w:space="0"/>
            </w:tcBorders>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2120501</w:t>
            </w:r>
          </w:p>
        </w:tc>
        <w:tc>
          <w:tcPr>
            <w:tcW w:w="4391" w:type="dxa"/>
            <w:tcBorders>
              <w:bottom w:val="single" w:color="000000" w:sz="4" w:space="0"/>
            </w:tcBorders>
            <w:vAlign w:val="top"/>
          </w:tcPr>
          <w:p>
            <w:pPr>
              <w:spacing w:before="58" w:line="186" w:lineRule="auto"/>
              <w:ind w:firstLine="325"/>
              <w:rPr>
                <w:rFonts w:ascii="宋体" w:hAnsi="宋体" w:eastAsia="宋体" w:cs="宋体"/>
                <w:sz w:val="21"/>
                <w:szCs w:val="21"/>
              </w:rPr>
            </w:pPr>
            <w:r>
              <w:rPr>
                <w:rFonts w:ascii="宋体" w:hAnsi="宋体" w:eastAsia="宋体" w:cs="宋体"/>
                <w:spacing w:val="-1"/>
                <w:sz w:val="21"/>
                <w:szCs w:val="21"/>
              </w:rPr>
              <w:t>城乡社区环境卫生</w:t>
            </w:r>
          </w:p>
        </w:tc>
        <w:tc>
          <w:tcPr>
            <w:tcW w:w="1325" w:type="dxa"/>
            <w:tcBorders>
              <w:bottom w:val="single" w:color="000000" w:sz="4" w:space="0"/>
            </w:tcBorders>
            <w:vAlign w:val="top"/>
          </w:tcPr>
          <w:p>
            <w:pPr>
              <w:spacing w:before="93" w:line="180" w:lineRule="auto"/>
              <w:ind w:firstLine="612"/>
              <w:rPr>
                <w:rFonts w:ascii="宋体" w:hAnsi="宋体" w:eastAsia="宋体" w:cs="宋体"/>
                <w:sz w:val="21"/>
                <w:szCs w:val="21"/>
              </w:rPr>
            </w:pPr>
            <w:r>
              <w:rPr>
                <w:rFonts w:ascii="宋体" w:hAnsi="宋体" w:eastAsia="宋体" w:cs="宋体"/>
                <w:spacing w:val="-3"/>
                <w:sz w:val="21"/>
                <w:szCs w:val="21"/>
              </w:rPr>
              <w:t>131.00</w:t>
            </w:r>
          </w:p>
        </w:tc>
        <w:tc>
          <w:tcPr>
            <w:tcW w:w="1325" w:type="dxa"/>
            <w:tcBorders>
              <w:bottom w:val="single" w:color="000000" w:sz="4" w:space="0"/>
            </w:tcBorders>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20" w:type="dxa"/>
            <w:tcBorders>
              <w:bottom w:val="single" w:color="000000" w:sz="4" w:space="0"/>
            </w:tcBorders>
            <w:vAlign w:val="top"/>
          </w:tcPr>
          <w:p>
            <w:pPr>
              <w:spacing w:before="93" w:line="180" w:lineRule="auto"/>
              <w:ind w:firstLine="607"/>
              <w:rPr>
                <w:rFonts w:ascii="宋体" w:hAnsi="宋体" w:eastAsia="宋体" w:cs="宋体"/>
                <w:sz w:val="21"/>
                <w:szCs w:val="21"/>
              </w:rPr>
            </w:pPr>
            <w:r>
              <w:rPr>
                <w:rFonts w:ascii="宋体" w:hAnsi="宋体" w:eastAsia="宋体" w:cs="宋体"/>
                <w:spacing w:val="-3"/>
                <w:sz w:val="21"/>
                <w:szCs w:val="21"/>
              </w:rPr>
              <w:t>131.00</w:t>
            </w:r>
          </w:p>
        </w:tc>
        <w:tc>
          <w:tcPr>
            <w:tcW w:w="1325" w:type="dxa"/>
            <w:tcBorders>
              <w:bottom w:val="single" w:color="000000" w:sz="4" w:space="0"/>
            </w:tcBorders>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tcBorders>
              <w:bottom w:val="single" w:color="000000" w:sz="4" w:space="0"/>
            </w:tcBorders>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tcBorders>
              <w:bottom w:val="single" w:color="000000" w:sz="4" w:space="0"/>
            </w:tcBorders>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81" w:type="dxa"/>
            <w:tcBorders>
              <w:top w:val="single" w:color="000000" w:sz="4" w:space="0"/>
            </w:tcBorders>
            <w:vAlign w:val="top"/>
          </w:tcPr>
          <w:p>
            <w:pPr>
              <w:spacing w:before="88" w:line="180" w:lineRule="auto"/>
              <w:ind w:firstLine="120"/>
              <w:rPr>
                <w:rFonts w:ascii="宋体" w:hAnsi="宋体" w:eastAsia="宋体" w:cs="宋体"/>
                <w:sz w:val="21"/>
                <w:szCs w:val="21"/>
              </w:rPr>
            </w:pPr>
            <w:r>
              <w:rPr>
                <w:rFonts w:ascii="宋体" w:hAnsi="宋体" w:eastAsia="宋体" w:cs="宋体"/>
                <w:spacing w:val="-2"/>
                <w:sz w:val="21"/>
                <w:szCs w:val="21"/>
              </w:rPr>
              <w:t>221</w:t>
            </w:r>
          </w:p>
        </w:tc>
        <w:tc>
          <w:tcPr>
            <w:tcW w:w="4391" w:type="dxa"/>
            <w:tcBorders>
              <w:top w:val="single" w:color="000000" w:sz="4" w:space="0"/>
            </w:tcBorders>
            <w:vAlign w:val="top"/>
          </w:tcPr>
          <w:p>
            <w:pPr>
              <w:spacing w:before="53" w:line="186" w:lineRule="auto"/>
              <w:ind w:firstLine="113"/>
              <w:rPr>
                <w:rFonts w:ascii="宋体" w:hAnsi="宋体" w:eastAsia="宋体" w:cs="宋体"/>
                <w:sz w:val="21"/>
                <w:szCs w:val="21"/>
              </w:rPr>
            </w:pPr>
            <w:r>
              <w:rPr>
                <w:rFonts w:ascii="宋体" w:hAnsi="宋体" w:eastAsia="宋体" w:cs="宋体"/>
                <w:spacing w:val="-1"/>
                <w:sz w:val="21"/>
                <w:szCs w:val="21"/>
              </w:rPr>
              <w:t>住房保障支出</w:t>
            </w:r>
          </w:p>
        </w:tc>
        <w:tc>
          <w:tcPr>
            <w:tcW w:w="1325" w:type="dxa"/>
            <w:tcBorders>
              <w:top w:val="single" w:color="000000" w:sz="4" w:space="0"/>
            </w:tcBorders>
            <w:vAlign w:val="top"/>
          </w:tcPr>
          <w:p>
            <w:pPr>
              <w:spacing w:before="89" w:line="180" w:lineRule="auto"/>
              <w:ind w:firstLine="701"/>
              <w:rPr>
                <w:rFonts w:ascii="宋体" w:hAnsi="宋体" w:eastAsia="宋体" w:cs="宋体"/>
                <w:sz w:val="21"/>
                <w:szCs w:val="21"/>
              </w:rPr>
            </w:pPr>
            <w:r>
              <w:rPr>
                <w:rFonts w:ascii="宋体" w:hAnsi="宋体" w:eastAsia="宋体" w:cs="宋体"/>
                <w:spacing w:val="-1"/>
                <w:sz w:val="21"/>
                <w:szCs w:val="21"/>
              </w:rPr>
              <w:t>40.60</w:t>
            </w:r>
          </w:p>
        </w:tc>
        <w:tc>
          <w:tcPr>
            <w:tcW w:w="1325" w:type="dxa"/>
            <w:tcBorders>
              <w:top w:val="single" w:color="000000" w:sz="4" w:space="0"/>
            </w:tcBorders>
            <w:vAlign w:val="top"/>
          </w:tcPr>
          <w:p>
            <w:pPr>
              <w:spacing w:before="89" w:line="180" w:lineRule="auto"/>
              <w:ind w:firstLine="702"/>
              <w:rPr>
                <w:rFonts w:ascii="宋体" w:hAnsi="宋体" w:eastAsia="宋体" w:cs="宋体"/>
                <w:sz w:val="21"/>
                <w:szCs w:val="21"/>
              </w:rPr>
            </w:pPr>
            <w:r>
              <w:rPr>
                <w:rFonts w:ascii="宋体" w:hAnsi="宋体" w:eastAsia="宋体" w:cs="宋体"/>
                <w:spacing w:val="-1"/>
                <w:sz w:val="21"/>
                <w:szCs w:val="21"/>
              </w:rPr>
              <w:t>40.60</w:t>
            </w:r>
          </w:p>
        </w:tc>
        <w:tc>
          <w:tcPr>
            <w:tcW w:w="1320" w:type="dxa"/>
            <w:tcBorders>
              <w:top w:val="single" w:color="000000" w:sz="4" w:space="0"/>
            </w:tcBorders>
            <w:vAlign w:val="top"/>
          </w:tcPr>
          <w:p>
            <w:pPr>
              <w:spacing w:before="89"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tcBorders>
              <w:top w:val="single" w:color="000000" w:sz="4" w:space="0"/>
            </w:tcBorders>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tcBorders>
              <w:top w:val="single" w:color="000000" w:sz="4" w:space="0"/>
            </w:tcBorders>
            <w:vAlign w:val="top"/>
          </w:tcPr>
          <w:p>
            <w:pPr>
              <w:spacing w:before="89"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tcBorders>
              <w:top w:val="single" w:color="000000" w:sz="4" w:space="0"/>
            </w:tcBorders>
            <w:vAlign w:val="top"/>
          </w:tcPr>
          <w:p>
            <w:pPr>
              <w:spacing w:before="89"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8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22102</w:t>
            </w:r>
          </w:p>
        </w:tc>
        <w:tc>
          <w:tcPr>
            <w:tcW w:w="4391"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1"/>
                <w:sz w:val="21"/>
                <w:szCs w:val="21"/>
              </w:rPr>
              <w:t>住房改革支出</w:t>
            </w:r>
          </w:p>
        </w:tc>
        <w:tc>
          <w:tcPr>
            <w:tcW w:w="1325" w:type="dxa"/>
            <w:vAlign w:val="top"/>
          </w:tcPr>
          <w:p>
            <w:pPr>
              <w:spacing w:before="94" w:line="180" w:lineRule="auto"/>
              <w:ind w:firstLine="701"/>
              <w:rPr>
                <w:rFonts w:ascii="宋体" w:hAnsi="宋体" w:eastAsia="宋体" w:cs="宋体"/>
                <w:sz w:val="21"/>
                <w:szCs w:val="21"/>
              </w:rPr>
            </w:pPr>
            <w:r>
              <w:rPr>
                <w:rFonts w:ascii="宋体" w:hAnsi="宋体" w:eastAsia="宋体" w:cs="宋体"/>
                <w:spacing w:val="-1"/>
                <w:sz w:val="21"/>
                <w:szCs w:val="21"/>
              </w:rPr>
              <w:t>40.60</w:t>
            </w:r>
          </w:p>
        </w:tc>
        <w:tc>
          <w:tcPr>
            <w:tcW w:w="1325" w:type="dxa"/>
            <w:vAlign w:val="top"/>
          </w:tcPr>
          <w:p>
            <w:pPr>
              <w:spacing w:before="94" w:line="180" w:lineRule="auto"/>
              <w:ind w:firstLine="702"/>
              <w:rPr>
                <w:rFonts w:ascii="宋体" w:hAnsi="宋体" w:eastAsia="宋体" w:cs="宋体"/>
                <w:sz w:val="21"/>
                <w:szCs w:val="21"/>
              </w:rPr>
            </w:pPr>
            <w:r>
              <w:rPr>
                <w:rFonts w:ascii="宋体" w:hAnsi="宋体" w:eastAsia="宋体" w:cs="宋体"/>
                <w:spacing w:val="-1"/>
                <w:sz w:val="21"/>
                <w:szCs w:val="21"/>
              </w:rPr>
              <w:t>40.60</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8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2210201</w:t>
            </w:r>
          </w:p>
        </w:tc>
        <w:tc>
          <w:tcPr>
            <w:tcW w:w="4391"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住房公积金</w:t>
            </w:r>
          </w:p>
        </w:tc>
        <w:tc>
          <w:tcPr>
            <w:tcW w:w="1325" w:type="dxa"/>
            <w:vAlign w:val="top"/>
          </w:tcPr>
          <w:p>
            <w:pPr>
              <w:spacing w:before="94" w:line="180" w:lineRule="auto"/>
              <w:ind w:firstLine="706"/>
              <w:rPr>
                <w:rFonts w:ascii="宋体" w:hAnsi="宋体" w:eastAsia="宋体" w:cs="宋体"/>
                <w:sz w:val="21"/>
                <w:szCs w:val="21"/>
              </w:rPr>
            </w:pPr>
            <w:r>
              <w:rPr>
                <w:rFonts w:ascii="宋体" w:hAnsi="宋体" w:eastAsia="宋体" w:cs="宋体"/>
                <w:spacing w:val="-2"/>
                <w:sz w:val="21"/>
                <w:szCs w:val="21"/>
              </w:rPr>
              <w:t>39.84</w:t>
            </w:r>
          </w:p>
        </w:tc>
        <w:tc>
          <w:tcPr>
            <w:tcW w:w="1325" w:type="dxa"/>
            <w:vAlign w:val="top"/>
          </w:tcPr>
          <w:p>
            <w:pPr>
              <w:spacing w:before="94" w:line="180" w:lineRule="auto"/>
              <w:ind w:firstLine="707"/>
              <w:rPr>
                <w:rFonts w:ascii="宋体" w:hAnsi="宋体" w:eastAsia="宋体" w:cs="宋体"/>
                <w:sz w:val="21"/>
                <w:szCs w:val="21"/>
              </w:rPr>
            </w:pPr>
            <w:r>
              <w:rPr>
                <w:rFonts w:ascii="宋体" w:hAnsi="宋体" w:eastAsia="宋体" w:cs="宋体"/>
                <w:spacing w:val="-2"/>
                <w:sz w:val="21"/>
                <w:szCs w:val="21"/>
              </w:rPr>
              <w:t>39.84</w:t>
            </w:r>
          </w:p>
        </w:tc>
        <w:tc>
          <w:tcPr>
            <w:tcW w:w="1320" w:type="dxa"/>
            <w:vAlign w:val="top"/>
          </w:tcPr>
          <w:p>
            <w:pPr>
              <w:spacing w:before="94"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4"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4" w:line="180" w:lineRule="auto"/>
              <w:ind w:firstLine="812"/>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28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2210203</w:t>
            </w:r>
          </w:p>
        </w:tc>
        <w:tc>
          <w:tcPr>
            <w:tcW w:w="4391" w:type="dxa"/>
            <w:vAlign w:val="top"/>
          </w:tcPr>
          <w:p>
            <w:pPr>
              <w:spacing w:before="59" w:line="186" w:lineRule="auto"/>
              <w:ind w:firstLine="324"/>
              <w:rPr>
                <w:rFonts w:ascii="宋体" w:hAnsi="宋体" w:eastAsia="宋体" w:cs="宋体"/>
                <w:sz w:val="21"/>
                <w:szCs w:val="21"/>
              </w:rPr>
            </w:pPr>
            <w:r>
              <w:rPr>
                <w:rFonts w:ascii="宋体" w:hAnsi="宋体" w:eastAsia="宋体" w:cs="宋体"/>
                <w:spacing w:val="-1"/>
                <w:sz w:val="21"/>
                <w:szCs w:val="21"/>
              </w:rPr>
              <w:t>购房补贴</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0.76</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0.76</w:t>
            </w:r>
          </w:p>
        </w:tc>
        <w:tc>
          <w:tcPr>
            <w:tcW w:w="1320" w:type="dxa"/>
            <w:vAlign w:val="top"/>
          </w:tcPr>
          <w:p>
            <w:pPr>
              <w:spacing w:before="95" w:line="180" w:lineRule="auto"/>
              <w:ind w:firstLine="805"/>
              <w:rPr>
                <w:rFonts w:ascii="宋体" w:hAnsi="宋体" w:eastAsia="宋体" w:cs="宋体"/>
                <w:sz w:val="21"/>
                <w:szCs w:val="21"/>
              </w:rPr>
            </w:pPr>
            <w:r>
              <w:rPr>
                <w:rFonts w:ascii="宋体" w:hAnsi="宋体" w:eastAsia="宋体" w:cs="宋体"/>
                <w:spacing w:val="-2"/>
                <w:sz w:val="21"/>
                <w:szCs w:val="21"/>
              </w:rPr>
              <w:t>0.00</w:t>
            </w:r>
          </w:p>
        </w:tc>
        <w:tc>
          <w:tcPr>
            <w:tcW w:w="1325"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19" w:type="dxa"/>
            <w:vAlign w:val="top"/>
          </w:tcPr>
          <w:p>
            <w:pPr>
              <w:spacing w:before="95" w:line="180" w:lineRule="auto"/>
              <w:ind w:firstLine="810"/>
              <w:rPr>
                <w:rFonts w:ascii="宋体" w:hAnsi="宋体" w:eastAsia="宋体" w:cs="宋体"/>
                <w:sz w:val="21"/>
                <w:szCs w:val="21"/>
              </w:rPr>
            </w:pPr>
            <w:r>
              <w:rPr>
                <w:rFonts w:ascii="宋体" w:hAnsi="宋体" w:eastAsia="宋体" w:cs="宋体"/>
                <w:spacing w:val="-2"/>
                <w:sz w:val="21"/>
                <w:szCs w:val="21"/>
              </w:rPr>
              <w:t>0.00</w:t>
            </w:r>
          </w:p>
        </w:tc>
        <w:tc>
          <w:tcPr>
            <w:tcW w:w="1330" w:type="dxa"/>
            <w:vAlign w:val="top"/>
          </w:tcPr>
          <w:p>
            <w:pPr>
              <w:spacing w:before="95" w:line="180" w:lineRule="auto"/>
              <w:ind w:firstLine="812"/>
              <w:rPr>
                <w:rFonts w:ascii="宋体" w:hAnsi="宋体" w:eastAsia="宋体" w:cs="宋体"/>
                <w:sz w:val="21"/>
                <w:szCs w:val="21"/>
              </w:rPr>
            </w:pPr>
            <w:r>
              <w:rPr>
                <w:rFonts w:ascii="宋体" w:hAnsi="宋体" w:eastAsia="宋体" w:cs="宋体"/>
                <w:spacing w:val="-2"/>
                <w:sz w:val="21"/>
                <w:szCs w:val="21"/>
              </w:rPr>
              <w:t>0.00</w:t>
            </w:r>
          </w:p>
        </w:tc>
      </w:tr>
    </w:tbl>
    <w:p>
      <w:pPr>
        <w:spacing w:before="53" w:line="186" w:lineRule="auto"/>
        <w:rPr>
          <w:rFonts w:ascii="宋体" w:hAnsi="宋体" w:eastAsia="宋体" w:cs="宋体"/>
          <w:sz w:val="21"/>
          <w:szCs w:val="21"/>
        </w:rPr>
      </w:pPr>
      <w:r>
        <w:rPr>
          <w:rFonts w:ascii="宋体" w:hAnsi="宋体" w:eastAsia="宋体" w:cs="宋体"/>
          <w:spacing w:val="-2"/>
          <w:sz w:val="21"/>
          <w:szCs w:val="21"/>
        </w:rPr>
        <w:t>备注：本表反映部门本年度各项支出情况。</w:t>
      </w:r>
    </w:p>
    <w:p>
      <w:pPr>
        <w:sectPr>
          <w:headerReference r:id="rId26" w:type="default"/>
          <w:footerReference r:id="rId27" w:type="default"/>
          <w:pgSz w:w="16839" w:h="11905"/>
          <w:pgMar w:top="1134" w:right="1608" w:bottom="1134" w:left="1610" w:header="0" w:footer="1169" w:gutter="0"/>
          <w:pgNumType w:fmt="numberInDash"/>
          <w:cols w:space="720" w:num="1"/>
        </w:sectPr>
      </w:pPr>
    </w:p>
    <w:p>
      <w:pPr>
        <w:spacing w:before="156" w:line="180" w:lineRule="auto"/>
        <w:ind w:firstLine="4657"/>
        <w:rPr>
          <w:rFonts w:ascii="Arial Unicode MS" w:hAnsi="Arial Unicode MS" w:eastAsia="Arial Unicode MS" w:cs="Arial Unicode MS"/>
          <w:sz w:val="36"/>
          <w:szCs w:val="36"/>
        </w:rPr>
      </w:pPr>
      <w:r>
        <w:rPr>
          <w:rFonts w:ascii="Arial Unicode MS" w:hAnsi="Arial Unicode MS" w:eastAsia="Arial Unicode MS" w:cs="Arial Unicode MS"/>
          <w:spacing w:val="-2"/>
          <w:sz w:val="36"/>
          <w:szCs w:val="36"/>
        </w:rPr>
        <w:t>财政拨款收入支出决算总表</w:t>
      </w:r>
    </w:p>
    <w:p>
      <w:pPr>
        <w:spacing w:before="276" w:line="186" w:lineRule="auto"/>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47"/>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578"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9"/>
        <w:gridCol w:w="1416"/>
        <w:gridCol w:w="3547"/>
        <w:gridCol w:w="1651"/>
        <w:gridCol w:w="1656"/>
        <w:gridCol w:w="1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795" w:type="dxa"/>
            <w:gridSpan w:val="2"/>
            <w:vAlign w:val="top"/>
          </w:tcPr>
          <w:p>
            <w:pPr>
              <w:spacing w:before="58" w:line="186" w:lineRule="auto"/>
              <w:ind w:firstLine="1935"/>
              <w:rPr>
                <w:rFonts w:ascii="宋体" w:hAnsi="宋体" w:eastAsia="宋体" w:cs="宋体"/>
                <w:sz w:val="21"/>
                <w:szCs w:val="21"/>
              </w:rPr>
            </w:pPr>
            <w:r>
              <w:rPr>
                <w:rFonts w:ascii="宋体" w:hAnsi="宋体" w:eastAsia="宋体" w:cs="宋体"/>
                <w:spacing w:val="-8"/>
                <w:sz w:val="21"/>
                <w:szCs w:val="21"/>
              </w:rPr>
              <w:t>收</w:t>
            </w:r>
            <w:r>
              <w:rPr>
                <w:rFonts w:ascii="宋体" w:hAnsi="宋体" w:eastAsia="宋体" w:cs="宋体"/>
                <w:spacing w:val="2"/>
                <w:sz w:val="21"/>
                <w:szCs w:val="21"/>
              </w:rPr>
              <w:t xml:space="preserve">     </w:t>
            </w:r>
            <w:r>
              <w:rPr>
                <w:rFonts w:ascii="宋体" w:hAnsi="宋体" w:eastAsia="宋体" w:cs="宋体"/>
                <w:spacing w:val="-8"/>
                <w:sz w:val="21"/>
                <w:szCs w:val="21"/>
              </w:rPr>
              <w:t>入</w:t>
            </w:r>
          </w:p>
        </w:tc>
        <w:tc>
          <w:tcPr>
            <w:tcW w:w="8783" w:type="dxa"/>
            <w:gridSpan w:val="4"/>
            <w:vAlign w:val="top"/>
          </w:tcPr>
          <w:p>
            <w:pPr>
              <w:spacing w:before="58" w:line="186" w:lineRule="auto"/>
              <w:ind w:firstLine="3918"/>
              <w:rPr>
                <w:rFonts w:ascii="宋体" w:hAnsi="宋体" w:eastAsia="宋体" w:cs="宋体"/>
                <w:sz w:val="21"/>
                <w:szCs w:val="21"/>
              </w:rPr>
            </w:pPr>
            <w:r>
              <w:rPr>
                <w:rFonts w:ascii="宋体" w:hAnsi="宋体" w:eastAsia="宋体" w:cs="宋体"/>
                <w:spacing w:val="-4"/>
                <w:sz w:val="21"/>
                <w:szCs w:val="21"/>
              </w:rPr>
              <w:t>支</w:t>
            </w:r>
            <w:r>
              <w:rPr>
                <w:rFonts w:ascii="宋体" w:hAnsi="宋体" w:eastAsia="宋体" w:cs="宋体"/>
                <w:spacing w:val="6"/>
                <w:sz w:val="21"/>
                <w:szCs w:val="21"/>
              </w:rPr>
              <w:t xml:space="preserve">     </w:t>
            </w:r>
            <w:r>
              <w:rPr>
                <w:rFonts w:ascii="宋体" w:hAnsi="宋体" w:eastAsia="宋体" w:cs="宋体"/>
                <w:spacing w:val="-4"/>
                <w:sz w:val="21"/>
                <w:szCs w:val="2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79" w:type="dxa"/>
            <w:vMerge w:val="restart"/>
            <w:tcBorders>
              <w:bottom w:val="nil"/>
            </w:tcBorders>
            <w:vAlign w:val="top"/>
          </w:tcPr>
          <w:p>
            <w:pPr>
              <w:spacing w:before="374" w:line="186" w:lineRule="auto"/>
              <w:ind w:firstLine="1274"/>
              <w:rPr>
                <w:rFonts w:ascii="宋体" w:hAnsi="宋体" w:eastAsia="宋体" w:cs="宋体"/>
                <w:sz w:val="21"/>
                <w:szCs w:val="21"/>
              </w:rPr>
            </w:pPr>
            <w:r>
              <w:rPr>
                <w:rFonts w:ascii="宋体" w:hAnsi="宋体" w:eastAsia="宋体" w:cs="宋体"/>
                <w:spacing w:val="-6"/>
                <w:sz w:val="21"/>
                <w:szCs w:val="21"/>
              </w:rPr>
              <w:t>项</w:t>
            </w:r>
            <w:r>
              <w:rPr>
                <w:rFonts w:ascii="宋体" w:hAnsi="宋体" w:eastAsia="宋体" w:cs="宋体"/>
                <w:spacing w:val="13"/>
                <w:sz w:val="21"/>
                <w:szCs w:val="21"/>
              </w:rPr>
              <w:t xml:space="preserve">    </w:t>
            </w:r>
            <w:r>
              <w:rPr>
                <w:rFonts w:ascii="宋体" w:hAnsi="宋体" w:eastAsia="宋体" w:cs="宋体"/>
                <w:spacing w:val="-6"/>
                <w:sz w:val="21"/>
                <w:szCs w:val="21"/>
              </w:rPr>
              <w:t>目</w:t>
            </w:r>
          </w:p>
        </w:tc>
        <w:tc>
          <w:tcPr>
            <w:tcW w:w="1416" w:type="dxa"/>
            <w:vMerge w:val="restart"/>
            <w:tcBorders>
              <w:bottom w:val="nil"/>
            </w:tcBorders>
            <w:vAlign w:val="top"/>
          </w:tcPr>
          <w:p>
            <w:pPr>
              <w:spacing w:before="374" w:line="186" w:lineRule="auto"/>
              <w:ind w:firstLine="399"/>
              <w:rPr>
                <w:rFonts w:ascii="宋体" w:hAnsi="宋体" w:eastAsia="宋体" w:cs="宋体"/>
                <w:sz w:val="21"/>
                <w:szCs w:val="21"/>
              </w:rPr>
            </w:pPr>
            <w:r>
              <w:rPr>
                <w:rFonts w:ascii="宋体" w:hAnsi="宋体" w:eastAsia="宋体" w:cs="宋体"/>
                <w:spacing w:val="-3"/>
                <w:sz w:val="21"/>
                <w:szCs w:val="21"/>
              </w:rPr>
              <w:t>决算数</w:t>
            </w:r>
          </w:p>
        </w:tc>
        <w:tc>
          <w:tcPr>
            <w:tcW w:w="3547" w:type="dxa"/>
            <w:vMerge w:val="restart"/>
            <w:tcBorders>
              <w:bottom w:val="nil"/>
            </w:tcBorders>
            <w:vAlign w:val="top"/>
          </w:tcPr>
          <w:p>
            <w:pPr>
              <w:spacing w:before="374" w:line="186" w:lineRule="auto"/>
              <w:ind w:firstLine="1146"/>
              <w:rPr>
                <w:rFonts w:ascii="宋体" w:hAnsi="宋体" w:eastAsia="宋体" w:cs="宋体"/>
                <w:sz w:val="21"/>
                <w:szCs w:val="21"/>
              </w:rPr>
            </w:pPr>
            <w:r>
              <w:rPr>
                <w:rFonts w:ascii="宋体" w:hAnsi="宋体" w:eastAsia="宋体" w:cs="宋体"/>
                <w:spacing w:val="-1"/>
                <w:sz w:val="21"/>
                <w:szCs w:val="21"/>
              </w:rPr>
              <w:t>功能分类科目</w:t>
            </w:r>
          </w:p>
        </w:tc>
        <w:tc>
          <w:tcPr>
            <w:tcW w:w="5236" w:type="dxa"/>
            <w:gridSpan w:val="3"/>
            <w:vAlign w:val="top"/>
          </w:tcPr>
          <w:p>
            <w:pPr>
              <w:spacing w:before="57" w:line="186" w:lineRule="auto"/>
              <w:ind w:firstLine="2312"/>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79" w:type="dxa"/>
            <w:vMerge w:val="continue"/>
            <w:tcBorders>
              <w:top w:val="nil"/>
            </w:tcBorders>
            <w:vAlign w:val="top"/>
          </w:tcPr>
          <w:p>
            <w:pPr>
              <w:rPr>
                <w:rFonts w:ascii="Microsoft JhengHei"/>
                <w:sz w:val="21"/>
              </w:rPr>
            </w:pPr>
          </w:p>
        </w:tc>
        <w:tc>
          <w:tcPr>
            <w:tcW w:w="1416" w:type="dxa"/>
            <w:vMerge w:val="continue"/>
            <w:tcBorders>
              <w:top w:val="nil"/>
            </w:tcBorders>
            <w:vAlign w:val="top"/>
          </w:tcPr>
          <w:p>
            <w:pPr>
              <w:rPr>
                <w:rFonts w:ascii="Microsoft JhengHei"/>
                <w:sz w:val="21"/>
              </w:rPr>
            </w:pPr>
          </w:p>
        </w:tc>
        <w:tc>
          <w:tcPr>
            <w:tcW w:w="3547" w:type="dxa"/>
            <w:vMerge w:val="continue"/>
            <w:tcBorders>
              <w:top w:val="nil"/>
            </w:tcBorders>
            <w:vAlign w:val="top"/>
          </w:tcPr>
          <w:p>
            <w:pPr>
              <w:rPr>
                <w:rFonts w:ascii="Microsoft JhengHei"/>
                <w:sz w:val="21"/>
              </w:rPr>
            </w:pPr>
          </w:p>
        </w:tc>
        <w:tc>
          <w:tcPr>
            <w:tcW w:w="1651" w:type="dxa"/>
            <w:vAlign w:val="top"/>
          </w:tcPr>
          <w:p>
            <w:pPr>
              <w:spacing w:before="207" w:line="186" w:lineRule="auto"/>
              <w:ind w:firstLine="626"/>
              <w:rPr>
                <w:rFonts w:ascii="宋体" w:hAnsi="宋体" w:eastAsia="宋体" w:cs="宋体"/>
                <w:sz w:val="21"/>
                <w:szCs w:val="21"/>
              </w:rPr>
            </w:pPr>
            <w:r>
              <w:rPr>
                <w:rFonts w:ascii="宋体" w:hAnsi="宋体" w:eastAsia="宋体" w:cs="宋体"/>
                <w:spacing w:val="-3"/>
                <w:sz w:val="21"/>
                <w:szCs w:val="21"/>
              </w:rPr>
              <w:t>小计</w:t>
            </w:r>
          </w:p>
        </w:tc>
        <w:tc>
          <w:tcPr>
            <w:tcW w:w="1656" w:type="dxa"/>
            <w:vAlign w:val="top"/>
          </w:tcPr>
          <w:p>
            <w:pPr>
              <w:spacing w:before="53" w:line="230" w:lineRule="auto"/>
              <w:ind w:left="409" w:right="193" w:hanging="203"/>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pacing w:val="2"/>
                <w:sz w:val="21"/>
                <w:szCs w:val="21"/>
              </w:rPr>
              <w:t xml:space="preserve"> </w:t>
            </w:r>
            <w:r>
              <w:rPr>
                <w:rFonts w:ascii="宋体" w:hAnsi="宋体" w:eastAsia="宋体" w:cs="宋体"/>
                <w:spacing w:val="-1"/>
                <w:sz w:val="21"/>
                <w:szCs w:val="21"/>
              </w:rPr>
              <w:t>财政拨款</w:t>
            </w:r>
          </w:p>
        </w:tc>
        <w:tc>
          <w:tcPr>
            <w:tcW w:w="1929" w:type="dxa"/>
            <w:vAlign w:val="top"/>
          </w:tcPr>
          <w:p>
            <w:pPr>
              <w:spacing w:before="53" w:line="230" w:lineRule="auto"/>
              <w:ind w:left="544" w:right="225" w:hanging="313"/>
              <w:rPr>
                <w:rFonts w:ascii="宋体" w:hAnsi="宋体" w:eastAsia="宋体" w:cs="宋体"/>
                <w:sz w:val="21"/>
                <w:szCs w:val="21"/>
              </w:rPr>
            </w:pPr>
            <w:r>
              <w:rPr>
                <w:rFonts w:ascii="宋体" w:hAnsi="宋体" w:eastAsia="宋体" w:cs="宋体"/>
                <w:spacing w:val="-1"/>
                <w:sz w:val="21"/>
                <w:szCs w:val="21"/>
              </w:rPr>
              <w:t>政府性基金预算</w:t>
            </w:r>
            <w:r>
              <w:rPr>
                <w:rFonts w:ascii="宋体" w:hAnsi="宋体" w:eastAsia="宋体" w:cs="宋体"/>
                <w:spacing w:val="3"/>
                <w:sz w:val="21"/>
                <w:szCs w:val="21"/>
              </w:rPr>
              <w:t xml:space="preserve"> </w:t>
            </w:r>
            <w:r>
              <w:rPr>
                <w:rFonts w:ascii="宋体" w:hAnsi="宋体" w:eastAsia="宋体" w:cs="宋体"/>
                <w:spacing w:val="-1"/>
                <w:sz w:val="21"/>
                <w:szCs w:val="21"/>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before="54" w:line="186" w:lineRule="auto"/>
              <w:ind w:firstLine="117"/>
              <w:rPr>
                <w:rFonts w:ascii="宋体" w:hAnsi="宋体" w:eastAsia="宋体" w:cs="宋体"/>
                <w:sz w:val="21"/>
                <w:szCs w:val="21"/>
              </w:rPr>
            </w:pPr>
            <w:r>
              <w:rPr>
                <w:rFonts w:ascii="宋体" w:hAnsi="宋体" w:eastAsia="宋体" w:cs="宋体"/>
                <w:spacing w:val="-1"/>
                <w:sz w:val="21"/>
                <w:szCs w:val="21"/>
              </w:rPr>
              <w:t>一、一般公共预算财政拨款</w:t>
            </w:r>
          </w:p>
        </w:tc>
        <w:tc>
          <w:tcPr>
            <w:tcW w:w="1416" w:type="dxa"/>
            <w:vAlign w:val="top"/>
          </w:tcPr>
          <w:p>
            <w:pPr>
              <w:spacing w:before="90" w:line="180" w:lineRule="auto"/>
              <w:ind w:firstLine="472"/>
              <w:rPr>
                <w:rFonts w:ascii="宋体" w:hAnsi="宋体" w:eastAsia="宋体" w:cs="宋体"/>
                <w:sz w:val="21"/>
                <w:szCs w:val="21"/>
              </w:rPr>
            </w:pPr>
            <w:r>
              <w:rPr>
                <w:rFonts w:ascii="宋体" w:hAnsi="宋体" w:eastAsia="宋体" w:cs="宋体"/>
                <w:spacing w:val="-1"/>
                <w:sz w:val="21"/>
                <w:szCs w:val="21"/>
              </w:rPr>
              <w:t>2,605.42</w:t>
            </w:r>
          </w:p>
        </w:tc>
        <w:tc>
          <w:tcPr>
            <w:tcW w:w="3547" w:type="dxa"/>
            <w:vAlign w:val="top"/>
          </w:tcPr>
          <w:p>
            <w:pPr>
              <w:spacing w:before="54" w:line="186" w:lineRule="auto"/>
              <w:ind w:firstLine="113"/>
              <w:rPr>
                <w:rFonts w:ascii="宋体" w:hAnsi="宋体" w:eastAsia="宋体" w:cs="宋体"/>
                <w:sz w:val="21"/>
                <w:szCs w:val="21"/>
              </w:rPr>
            </w:pPr>
            <w:r>
              <w:rPr>
                <w:rFonts w:ascii="宋体" w:hAnsi="宋体" w:eastAsia="宋体" w:cs="宋体"/>
                <w:spacing w:val="-1"/>
                <w:sz w:val="21"/>
                <w:szCs w:val="21"/>
              </w:rPr>
              <w:t>一、一般公共服务支出</w:t>
            </w:r>
          </w:p>
        </w:tc>
        <w:tc>
          <w:tcPr>
            <w:tcW w:w="1651" w:type="dxa"/>
            <w:vAlign w:val="top"/>
          </w:tcPr>
          <w:p>
            <w:pPr>
              <w:spacing w:before="89" w:line="180" w:lineRule="auto"/>
              <w:ind w:firstLine="722"/>
              <w:rPr>
                <w:rFonts w:ascii="宋体" w:hAnsi="宋体" w:eastAsia="宋体" w:cs="宋体"/>
                <w:sz w:val="21"/>
                <w:szCs w:val="21"/>
              </w:rPr>
            </w:pPr>
            <w:r>
              <w:rPr>
                <w:rFonts w:ascii="宋体" w:hAnsi="宋体" w:eastAsia="宋体" w:cs="宋体"/>
                <w:spacing w:val="-3"/>
                <w:sz w:val="21"/>
                <w:szCs w:val="21"/>
              </w:rPr>
              <w:t>1,081.75</w:t>
            </w:r>
          </w:p>
        </w:tc>
        <w:tc>
          <w:tcPr>
            <w:tcW w:w="1656" w:type="dxa"/>
            <w:vAlign w:val="top"/>
          </w:tcPr>
          <w:p>
            <w:pPr>
              <w:spacing w:before="89" w:line="180" w:lineRule="auto"/>
              <w:ind w:firstLine="727"/>
              <w:rPr>
                <w:rFonts w:ascii="宋体" w:hAnsi="宋体" w:eastAsia="宋体" w:cs="宋体"/>
                <w:sz w:val="21"/>
                <w:szCs w:val="21"/>
              </w:rPr>
            </w:pPr>
            <w:r>
              <w:rPr>
                <w:rFonts w:ascii="宋体" w:hAnsi="宋体" w:eastAsia="宋体" w:cs="宋体"/>
                <w:spacing w:val="-3"/>
                <w:sz w:val="21"/>
                <w:szCs w:val="21"/>
              </w:rPr>
              <w:t>1,081.75</w:t>
            </w:r>
          </w:p>
        </w:tc>
        <w:tc>
          <w:tcPr>
            <w:tcW w:w="1929" w:type="dxa"/>
            <w:vAlign w:val="top"/>
          </w:tcPr>
          <w:p>
            <w:pPr>
              <w:spacing w:before="90"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before="54" w:line="186" w:lineRule="auto"/>
              <w:ind w:firstLine="117"/>
              <w:rPr>
                <w:rFonts w:ascii="宋体" w:hAnsi="宋体" w:eastAsia="宋体" w:cs="宋体"/>
                <w:sz w:val="21"/>
                <w:szCs w:val="21"/>
              </w:rPr>
            </w:pPr>
            <w:r>
              <w:rPr>
                <w:rFonts w:ascii="宋体" w:hAnsi="宋体" w:eastAsia="宋体" w:cs="宋体"/>
                <w:spacing w:val="-1"/>
                <w:sz w:val="21"/>
                <w:szCs w:val="21"/>
              </w:rPr>
              <w:t>二、政府性基金预算财政拨款</w:t>
            </w:r>
          </w:p>
        </w:tc>
        <w:tc>
          <w:tcPr>
            <w:tcW w:w="1416" w:type="dxa"/>
            <w:vAlign w:val="top"/>
          </w:tcPr>
          <w:p>
            <w:pPr>
              <w:spacing w:before="90" w:line="180" w:lineRule="auto"/>
              <w:ind w:firstLine="894"/>
              <w:rPr>
                <w:rFonts w:ascii="宋体" w:hAnsi="宋体" w:eastAsia="宋体" w:cs="宋体"/>
                <w:sz w:val="21"/>
                <w:szCs w:val="21"/>
              </w:rPr>
            </w:pPr>
            <w:r>
              <w:rPr>
                <w:rFonts w:ascii="宋体" w:hAnsi="宋体" w:eastAsia="宋体" w:cs="宋体"/>
                <w:spacing w:val="-2"/>
                <w:sz w:val="21"/>
                <w:szCs w:val="21"/>
              </w:rPr>
              <w:t>0.00</w:t>
            </w:r>
          </w:p>
        </w:tc>
        <w:tc>
          <w:tcPr>
            <w:tcW w:w="3547" w:type="dxa"/>
            <w:vAlign w:val="top"/>
          </w:tcPr>
          <w:p>
            <w:pPr>
              <w:spacing w:before="54" w:line="186" w:lineRule="auto"/>
              <w:ind w:firstLine="113"/>
              <w:rPr>
                <w:rFonts w:ascii="宋体" w:hAnsi="宋体" w:eastAsia="宋体" w:cs="宋体"/>
                <w:sz w:val="21"/>
                <w:szCs w:val="21"/>
              </w:rPr>
            </w:pPr>
            <w:r>
              <w:rPr>
                <w:rFonts w:ascii="宋体" w:hAnsi="宋体" w:eastAsia="宋体" w:cs="宋体"/>
                <w:spacing w:val="-1"/>
                <w:sz w:val="21"/>
                <w:szCs w:val="21"/>
              </w:rPr>
              <w:t>二、外交支出</w:t>
            </w:r>
          </w:p>
        </w:tc>
        <w:tc>
          <w:tcPr>
            <w:tcW w:w="1651" w:type="dxa"/>
            <w:vAlign w:val="top"/>
          </w:tcPr>
          <w:p>
            <w:pPr>
              <w:spacing w:before="90"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0"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0"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4" w:line="186" w:lineRule="auto"/>
              <w:ind w:firstLine="110"/>
              <w:rPr>
                <w:rFonts w:ascii="宋体" w:hAnsi="宋体" w:eastAsia="宋体" w:cs="宋体"/>
                <w:sz w:val="21"/>
                <w:szCs w:val="21"/>
              </w:rPr>
            </w:pPr>
            <w:r>
              <w:rPr>
                <w:rFonts w:ascii="宋体" w:hAnsi="宋体" w:eastAsia="宋体" w:cs="宋体"/>
                <w:spacing w:val="-1"/>
                <w:sz w:val="21"/>
                <w:szCs w:val="21"/>
              </w:rPr>
              <w:t>三、国防支出</w:t>
            </w:r>
          </w:p>
        </w:tc>
        <w:tc>
          <w:tcPr>
            <w:tcW w:w="1651" w:type="dxa"/>
            <w:vAlign w:val="top"/>
          </w:tcPr>
          <w:p>
            <w:pPr>
              <w:spacing w:before="91" w:line="180" w:lineRule="auto"/>
              <w:ind w:firstLine="1130"/>
              <w:rPr>
                <w:rFonts w:ascii="宋体" w:hAnsi="宋体" w:eastAsia="宋体" w:cs="宋体"/>
                <w:sz w:val="21"/>
                <w:szCs w:val="21"/>
              </w:rPr>
            </w:pPr>
            <w:r>
              <w:rPr>
                <w:rFonts w:ascii="宋体" w:hAnsi="宋体" w:eastAsia="宋体" w:cs="宋体"/>
                <w:spacing w:val="-2"/>
                <w:sz w:val="21"/>
                <w:szCs w:val="21"/>
              </w:rPr>
              <w:t>9.00</w:t>
            </w:r>
          </w:p>
        </w:tc>
        <w:tc>
          <w:tcPr>
            <w:tcW w:w="1656" w:type="dxa"/>
            <w:vAlign w:val="top"/>
          </w:tcPr>
          <w:p>
            <w:pPr>
              <w:spacing w:before="91" w:line="180" w:lineRule="auto"/>
              <w:ind w:firstLine="1136"/>
              <w:rPr>
                <w:rFonts w:ascii="宋体" w:hAnsi="宋体" w:eastAsia="宋体" w:cs="宋体"/>
                <w:sz w:val="21"/>
                <w:szCs w:val="21"/>
              </w:rPr>
            </w:pPr>
            <w:r>
              <w:rPr>
                <w:rFonts w:ascii="宋体" w:hAnsi="宋体" w:eastAsia="宋体" w:cs="宋体"/>
                <w:spacing w:val="-2"/>
                <w:sz w:val="21"/>
                <w:szCs w:val="21"/>
              </w:rPr>
              <w:t>9.00</w:t>
            </w:r>
          </w:p>
        </w:tc>
        <w:tc>
          <w:tcPr>
            <w:tcW w:w="1929" w:type="dxa"/>
            <w:vAlign w:val="top"/>
          </w:tcPr>
          <w:p>
            <w:pPr>
              <w:spacing w:before="91"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7" w:lineRule="exact"/>
              <w:rPr>
                <w:rFonts w:ascii="Microsoft JhengHei"/>
                <w:sz w:val="18"/>
              </w:rPr>
            </w:pPr>
          </w:p>
        </w:tc>
        <w:tc>
          <w:tcPr>
            <w:tcW w:w="1416" w:type="dxa"/>
            <w:vAlign w:val="top"/>
          </w:tcPr>
          <w:p>
            <w:pPr>
              <w:spacing w:line="317" w:lineRule="exact"/>
              <w:rPr>
                <w:rFonts w:ascii="Microsoft JhengHei"/>
                <w:sz w:val="18"/>
              </w:rPr>
            </w:pPr>
          </w:p>
        </w:tc>
        <w:tc>
          <w:tcPr>
            <w:tcW w:w="3547" w:type="dxa"/>
            <w:vAlign w:val="top"/>
          </w:tcPr>
          <w:p>
            <w:pPr>
              <w:spacing w:before="55" w:line="186" w:lineRule="auto"/>
              <w:ind w:firstLine="130"/>
              <w:rPr>
                <w:rFonts w:ascii="宋体" w:hAnsi="宋体" w:eastAsia="宋体" w:cs="宋体"/>
                <w:sz w:val="21"/>
                <w:szCs w:val="21"/>
              </w:rPr>
            </w:pPr>
            <w:r>
              <w:rPr>
                <w:rFonts w:ascii="宋体" w:hAnsi="宋体" w:eastAsia="宋体" w:cs="宋体"/>
                <w:spacing w:val="-3"/>
                <w:sz w:val="21"/>
                <w:szCs w:val="21"/>
              </w:rPr>
              <w:t>四、公共安全支出</w:t>
            </w:r>
          </w:p>
        </w:tc>
        <w:tc>
          <w:tcPr>
            <w:tcW w:w="1651" w:type="dxa"/>
            <w:vAlign w:val="top"/>
          </w:tcPr>
          <w:p>
            <w:pPr>
              <w:spacing w:before="90" w:line="180" w:lineRule="auto"/>
              <w:ind w:firstLine="934"/>
              <w:rPr>
                <w:rFonts w:ascii="宋体" w:hAnsi="宋体" w:eastAsia="宋体" w:cs="宋体"/>
                <w:sz w:val="21"/>
                <w:szCs w:val="21"/>
              </w:rPr>
            </w:pPr>
            <w:r>
              <w:rPr>
                <w:rFonts w:ascii="宋体" w:hAnsi="宋体" w:eastAsia="宋体" w:cs="宋体"/>
                <w:spacing w:val="-3"/>
                <w:sz w:val="21"/>
                <w:szCs w:val="21"/>
              </w:rPr>
              <w:t>143.77</w:t>
            </w:r>
          </w:p>
        </w:tc>
        <w:tc>
          <w:tcPr>
            <w:tcW w:w="1656" w:type="dxa"/>
            <w:vAlign w:val="top"/>
          </w:tcPr>
          <w:p>
            <w:pPr>
              <w:spacing w:before="90" w:line="180" w:lineRule="auto"/>
              <w:ind w:firstLine="939"/>
              <w:rPr>
                <w:rFonts w:ascii="宋体" w:hAnsi="宋体" w:eastAsia="宋体" w:cs="宋体"/>
                <w:sz w:val="21"/>
                <w:szCs w:val="21"/>
              </w:rPr>
            </w:pPr>
            <w:r>
              <w:rPr>
                <w:rFonts w:ascii="宋体" w:hAnsi="宋体" w:eastAsia="宋体" w:cs="宋体"/>
                <w:spacing w:val="-3"/>
                <w:sz w:val="21"/>
                <w:szCs w:val="21"/>
              </w:rPr>
              <w:t>143.77</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五、教育支出</w:t>
            </w:r>
          </w:p>
        </w:tc>
        <w:tc>
          <w:tcPr>
            <w:tcW w:w="1651" w:type="dxa"/>
            <w:vAlign w:val="top"/>
          </w:tcPr>
          <w:p>
            <w:pPr>
              <w:spacing w:before="91"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1"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1"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6" w:line="186" w:lineRule="auto"/>
              <w:ind w:firstLine="112"/>
              <w:rPr>
                <w:rFonts w:ascii="宋体" w:hAnsi="宋体" w:eastAsia="宋体" w:cs="宋体"/>
                <w:sz w:val="21"/>
                <w:szCs w:val="21"/>
              </w:rPr>
            </w:pPr>
            <w:r>
              <w:rPr>
                <w:rFonts w:ascii="宋体" w:hAnsi="宋体" w:eastAsia="宋体" w:cs="宋体"/>
                <w:spacing w:val="-1"/>
                <w:sz w:val="21"/>
                <w:szCs w:val="21"/>
              </w:rPr>
              <w:t>六、科学技术支出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7" w:lineRule="exact"/>
              <w:rPr>
                <w:rFonts w:ascii="Microsoft JhengHei"/>
                <w:sz w:val="18"/>
              </w:rPr>
            </w:pPr>
          </w:p>
        </w:tc>
        <w:tc>
          <w:tcPr>
            <w:tcW w:w="1416" w:type="dxa"/>
            <w:vAlign w:val="top"/>
          </w:tcPr>
          <w:p>
            <w:pPr>
              <w:spacing w:line="317" w:lineRule="exact"/>
              <w:rPr>
                <w:rFonts w:ascii="Microsoft JhengHei"/>
                <w:sz w:val="18"/>
              </w:rPr>
            </w:pPr>
          </w:p>
        </w:tc>
        <w:tc>
          <w:tcPr>
            <w:tcW w:w="3547" w:type="dxa"/>
            <w:vAlign w:val="top"/>
          </w:tcPr>
          <w:p>
            <w:pPr>
              <w:spacing w:before="56" w:line="186" w:lineRule="auto"/>
              <w:ind w:firstLine="109"/>
              <w:rPr>
                <w:rFonts w:ascii="宋体" w:hAnsi="宋体" w:eastAsia="宋体" w:cs="宋体"/>
                <w:sz w:val="21"/>
                <w:szCs w:val="21"/>
              </w:rPr>
            </w:pPr>
            <w:r>
              <w:rPr>
                <w:rFonts w:ascii="宋体" w:hAnsi="宋体" w:eastAsia="宋体" w:cs="宋体"/>
                <w:spacing w:val="-1"/>
                <w:sz w:val="21"/>
                <w:szCs w:val="21"/>
              </w:rPr>
              <w:t>七、文化旅游体育与传媒支出</w:t>
            </w:r>
          </w:p>
        </w:tc>
        <w:tc>
          <w:tcPr>
            <w:tcW w:w="1651" w:type="dxa"/>
            <w:vAlign w:val="top"/>
          </w:tcPr>
          <w:p>
            <w:pPr>
              <w:spacing w:before="91" w:line="180" w:lineRule="auto"/>
              <w:ind w:firstLine="1026"/>
              <w:rPr>
                <w:rFonts w:ascii="宋体" w:hAnsi="宋体" w:eastAsia="宋体" w:cs="宋体"/>
                <w:sz w:val="21"/>
                <w:szCs w:val="21"/>
              </w:rPr>
            </w:pPr>
            <w:r>
              <w:rPr>
                <w:rFonts w:ascii="宋体" w:hAnsi="宋体" w:eastAsia="宋体" w:cs="宋体"/>
                <w:spacing w:val="-2"/>
                <w:sz w:val="21"/>
                <w:szCs w:val="21"/>
              </w:rPr>
              <w:t>22.14</w:t>
            </w:r>
          </w:p>
        </w:tc>
        <w:tc>
          <w:tcPr>
            <w:tcW w:w="1656" w:type="dxa"/>
            <w:vAlign w:val="top"/>
          </w:tcPr>
          <w:p>
            <w:pPr>
              <w:spacing w:before="91" w:line="180" w:lineRule="auto"/>
              <w:ind w:firstLine="1032"/>
              <w:rPr>
                <w:rFonts w:ascii="宋体" w:hAnsi="宋体" w:eastAsia="宋体" w:cs="宋体"/>
                <w:sz w:val="21"/>
                <w:szCs w:val="21"/>
              </w:rPr>
            </w:pPr>
            <w:r>
              <w:rPr>
                <w:rFonts w:ascii="宋体" w:hAnsi="宋体" w:eastAsia="宋体" w:cs="宋体"/>
                <w:spacing w:val="-2"/>
                <w:sz w:val="21"/>
                <w:szCs w:val="21"/>
              </w:rPr>
              <w:t>22.14</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7" w:lineRule="exact"/>
              <w:rPr>
                <w:rFonts w:ascii="Microsoft JhengHei"/>
                <w:sz w:val="18"/>
              </w:rPr>
            </w:pPr>
          </w:p>
        </w:tc>
        <w:tc>
          <w:tcPr>
            <w:tcW w:w="1416" w:type="dxa"/>
            <w:vAlign w:val="top"/>
          </w:tcPr>
          <w:p>
            <w:pPr>
              <w:spacing w:line="317" w:lineRule="exact"/>
              <w:rPr>
                <w:rFonts w:ascii="Microsoft JhengHei"/>
                <w:sz w:val="18"/>
              </w:rPr>
            </w:pPr>
          </w:p>
        </w:tc>
        <w:tc>
          <w:tcPr>
            <w:tcW w:w="3547" w:type="dxa"/>
            <w:vAlign w:val="top"/>
          </w:tcPr>
          <w:p>
            <w:pPr>
              <w:spacing w:before="56" w:line="186" w:lineRule="auto"/>
              <w:ind w:firstLine="113"/>
              <w:rPr>
                <w:rFonts w:ascii="宋体" w:hAnsi="宋体" w:eastAsia="宋体" w:cs="宋体"/>
                <w:sz w:val="21"/>
                <w:szCs w:val="21"/>
              </w:rPr>
            </w:pPr>
            <w:r>
              <w:rPr>
                <w:rFonts w:ascii="宋体" w:hAnsi="宋体" w:eastAsia="宋体" w:cs="宋体"/>
                <w:spacing w:val="-1"/>
                <w:sz w:val="21"/>
                <w:szCs w:val="21"/>
              </w:rPr>
              <w:t>八、社会保障和就业支出</w:t>
            </w:r>
          </w:p>
        </w:tc>
        <w:tc>
          <w:tcPr>
            <w:tcW w:w="1651" w:type="dxa"/>
            <w:vAlign w:val="top"/>
          </w:tcPr>
          <w:p>
            <w:pPr>
              <w:spacing w:before="91" w:line="180" w:lineRule="auto"/>
              <w:ind w:firstLine="917"/>
              <w:rPr>
                <w:rFonts w:ascii="宋体" w:hAnsi="宋体" w:eastAsia="宋体" w:cs="宋体"/>
                <w:sz w:val="21"/>
                <w:szCs w:val="21"/>
              </w:rPr>
            </w:pPr>
            <w:r>
              <w:rPr>
                <w:rFonts w:ascii="宋体" w:hAnsi="宋体" w:eastAsia="宋体" w:cs="宋体"/>
                <w:spacing w:val="-1"/>
                <w:sz w:val="21"/>
                <w:szCs w:val="21"/>
              </w:rPr>
              <w:t>491.45</w:t>
            </w:r>
          </w:p>
        </w:tc>
        <w:tc>
          <w:tcPr>
            <w:tcW w:w="1656" w:type="dxa"/>
            <w:vAlign w:val="top"/>
          </w:tcPr>
          <w:p>
            <w:pPr>
              <w:spacing w:before="91" w:line="180" w:lineRule="auto"/>
              <w:ind w:firstLine="923"/>
              <w:rPr>
                <w:rFonts w:ascii="宋体" w:hAnsi="宋体" w:eastAsia="宋体" w:cs="宋体"/>
                <w:sz w:val="21"/>
                <w:szCs w:val="21"/>
              </w:rPr>
            </w:pPr>
            <w:r>
              <w:rPr>
                <w:rFonts w:ascii="宋体" w:hAnsi="宋体" w:eastAsia="宋体" w:cs="宋体"/>
                <w:spacing w:val="-1"/>
                <w:sz w:val="21"/>
                <w:szCs w:val="21"/>
              </w:rPr>
              <w:t>491.45</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6" w:line="186" w:lineRule="auto"/>
              <w:ind w:firstLine="115"/>
              <w:rPr>
                <w:rFonts w:ascii="宋体" w:hAnsi="宋体" w:eastAsia="宋体" w:cs="宋体"/>
                <w:sz w:val="21"/>
                <w:szCs w:val="21"/>
              </w:rPr>
            </w:pPr>
            <w:r>
              <w:rPr>
                <w:rFonts w:ascii="宋体" w:hAnsi="宋体" w:eastAsia="宋体" w:cs="宋体"/>
                <w:spacing w:val="-2"/>
                <w:sz w:val="21"/>
                <w:szCs w:val="21"/>
              </w:rPr>
              <w:t>九、卫生健康支出</w:t>
            </w:r>
          </w:p>
        </w:tc>
        <w:tc>
          <w:tcPr>
            <w:tcW w:w="1651" w:type="dxa"/>
            <w:vAlign w:val="top"/>
          </w:tcPr>
          <w:p>
            <w:pPr>
              <w:spacing w:before="91" w:line="180" w:lineRule="auto"/>
              <w:ind w:firstLine="1023"/>
              <w:rPr>
                <w:rFonts w:ascii="宋体" w:hAnsi="宋体" w:eastAsia="宋体" w:cs="宋体"/>
                <w:sz w:val="21"/>
                <w:szCs w:val="21"/>
              </w:rPr>
            </w:pPr>
            <w:r>
              <w:rPr>
                <w:rFonts w:ascii="宋体" w:hAnsi="宋体" w:eastAsia="宋体" w:cs="宋体"/>
                <w:spacing w:val="-1"/>
                <w:sz w:val="21"/>
                <w:szCs w:val="21"/>
              </w:rPr>
              <w:t>41.00</w:t>
            </w:r>
          </w:p>
        </w:tc>
        <w:tc>
          <w:tcPr>
            <w:tcW w:w="1656" w:type="dxa"/>
            <w:vAlign w:val="top"/>
          </w:tcPr>
          <w:p>
            <w:pPr>
              <w:spacing w:before="91" w:line="180" w:lineRule="auto"/>
              <w:ind w:firstLine="1028"/>
              <w:rPr>
                <w:rFonts w:ascii="宋体" w:hAnsi="宋体" w:eastAsia="宋体" w:cs="宋体"/>
                <w:sz w:val="21"/>
                <w:szCs w:val="21"/>
              </w:rPr>
            </w:pPr>
            <w:r>
              <w:rPr>
                <w:rFonts w:ascii="宋体" w:hAnsi="宋体" w:eastAsia="宋体" w:cs="宋体"/>
                <w:spacing w:val="-1"/>
                <w:sz w:val="21"/>
                <w:szCs w:val="21"/>
              </w:rPr>
              <w:t>41.00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6" w:line="186" w:lineRule="auto"/>
              <w:ind w:firstLine="111"/>
              <w:rPr>
                <w:rFonts w:ascii="宋体" w:hAnsi="宋体" w:eastAsia="宋体" w:cs="宋体"/>
                <w:sz w:val="21"/>
                <w:szCs w:val="21"/>
              </w:rPr>
            </w:pPr>
            <w:r>
              <w:rPr>
                <w:rFonts w:ascii="宋体" w:hAnsi="宋体" w:eastAsia="宋体" w:cs="宋体"/>
                <w:spacing w:val="-1"/>
                <w:sz w:val="21"/>
                <w:szCs w:val="21"/>
              </w:rPr>
              <w:t>十、节能环保支出</w:t>
            </w:r>
          </w:p>
        </w:tc>
        <w:tc>
          <w:tcPr>
            <w:tcW w:w="1651" w:type="dxa"/>
            <w:vAlign w:val="top"/>
          </w:tcPr>
          <w:p>
            <w:pPr>
              <w:spacing w:before="93"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3"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3"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379" w:type="dxa"/>
            <w:vAlign w:val="top"/>
          </w:tcPr>
          <w:p>
            <w:pPr>
              <w:spacing w:line="322" w:lineRule="exact"/>
              <w:rPr>
                <w:rFonts w:ascii="Microsoft JhengHei"/>
                <w:sz w:val="19"/>
              </w:rPr>
            </w:pPr>
          </w:p>
        </w:tc>
        <w:tc>
          <w:tcPr>
            <w:tcW w:w="1416" w:type="dxa"/>
            <w:vAlign w:val="top"/>
          </w:tcPr>
          <w:p>
            <w:pPr>
              <w:spacing w:line="322" w:lineRule="exact"/>
              <w:rPr>
                <w:rFonts w:ascii="Microsoft JhengHei"/>
                <w:sz w:val="19"/>
              </w:rPr>
            </w:pPr>
          </w:p>
        </w:tc>
        <w:tc>
          <w:tcPr>
            <w:tcW w:w="3547" w:type="dxa"/>
            <w:vAlign w:val="top"/>
          </w:tcPr>
          <w:p>
            <w:pPr>
              <w:spacing w:before="61" w:line="186" w:lineRule="auto"/>
              <w:ind w:firstLine="111"/>
              <w:rPr>
                <w:rFonts w:ascii="宋体" w:hAnsi="宋体" w:eastAsia="宋体" w:cs="宋体"/>
                <w:sz w:val="21"/>
                <w:szCs w:val="21"/>
              </w:rPr>
            </w:pPr>
            <w:r>
              <w:rPr>
                <w:rFonts w:ascii="宋体" w:hAnsi="宋体" w:eastAsia="宋体" w:cs="宋体"/>
                <w:spacing w:val="-1"/>
                <w:sz w:val="21"/>
                <w:szCs w:val="21"/>
              </w:rPr>
              <w:t>十一、城乡社区支出</w:t>
            </w:r>
          </w:p>
        </w:tc>
        <w:tc>
          <w:tcPr>
            <w:tcW w:w="1651" w:type="dxa"/>
            <w:vAlign w:val="top"/>
          </w:tcPr>
          <w:p>
            <w:pPr>
              <w:spacing w:before="98" w:line="180" w:lineRule="auto"/>
              <w:ind w:firstLine="923"/>
              <w:rPr>
                <w:rFonts w:ascii="宋体" w:hAnsi="宋体" w:eastAsia="宋体" w:cs="宋体"/>
                <w:sz w:val="21"/>
                <w:szCs w:val="21"/>
              </w:rPr>
            </w:pPr>
            <w:r>
              <w:rPr>
                <w:rFonts w:ascii="宋体" w:hAnsi="宋体" w:eastAsia="宋体" w:cs="宋体"/>
                <w:spacing w:val="-2"/>
                <w:sz w:val="21"/>
                <w:szCs w:val="21"/>
              </w:rPr>
              <w:t>767.78</w:t>
            </w:r>
          </w:p>
        </w:tc>
        <w:tc>
          <w:tcPr>
            <w:tcW w:w="1656" w:type="dxa"/>
            <w:vAlign w:val="top"/>
          </w:tcPr>
          <w:p>
            <w:pPr>
              <w:spacing w:before="98" w:line="180" w:lineRule="auto"/>
              <w:ind w:firstLine="929"/>
              <w:rPr>
                <w:rFonts w:ascii="宋体" w:hAnsi="宋体" w:eastAsia="宋体" w:cs="宋体"/>
                <w:sz w:val="21"/>
                <w:szCs w:val="21"/>
              </w:rPr>
            </w:pPr>
            <w:r>
              <w:rPr>
                <w:rFonts w:ascii="宋体" w:hAnsi="宋体" w:eastAsia="宋体" w:cs="宋体"/>
                <w:spacing w:val="-2"/>
                <w:sz w:val="21"/>
                <w:szCs w:val="21"/>
              </w:rPr>
              <w:t>767.78</w:t>
            </w:r>
          </w:p>
        </w:tc>
        <w:tc>
          <w:tcPr>
            <w:tcW w:w="1929" w:type="dxa"/>
            <w:vAlign w:val="top"/>
          </w:tcPr>
          <w:p>
            <w:pPr>
              <w:spacing w:before="98"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6" w:line="186" w:lineRule="auto"/>
              <w:ind w:firstLine="111"/>
              <w:rPr>
                <w:rFonts w:ascii="宋体" w:hAnsi="宋体" w:eastAsia="宋体" w:cs="宋体"/>
                <w:sz w:val="21"/>
                <w:szCs w:val="21"/>
              </w:rPr>
            </w:pPr>
            <w:r>
              <w:rPr>
                <w:rFonts w:ascii="宋体" w:hAnsi="宋体" w:eastAsia="宋体" w:cs="宋体"/>
                <w:spacing w:val="-1"/>
                <w:sz w:val="21"/>
                <w:szCs w:val="21"/>
              </w:rPr>
              <w:t>十二、农林水支出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7" w:line="186" w:lineRule="auto"/>
              <w:ind w:firstLine="111"/>
              <w:rPr>
                <w:rFonts w:ascii="宋体" w:hAnsi="宋体" w:eastAsia="宋体" w:cs="宋体"/>
                <w:sz w:val="21"/>
                <w:szCs w:val="21"/>
              </w:rPr>
            </w:pPr>
            <w:r>
              <w:rPr>
                <w:rFonts w:ascii="宋体" w:hAnsi="宋体" w:eastAsia="宋体" w:cs="宋体"/>
                <w:spacing w:val="-1"/>
                <w:sz w:val="21"/>
                <w:szCs w:val="21"/>
              </w:rPr>
              <w:t>十三、交通运输支出</w:t>
            </w:r>
          </w:p>
        </w:tc>
        <w:tc>
          <w:tcPr>
            <w:tcW w:w="1651" w:type="dxa"/>
            <w:vAlign w:val="top"/>
          </w:tcPr>
          <w:p>
            <w:pPr>
              <w:spacing w:before="93"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3"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3"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6" w:line="186" w:lineRule="auto"/>
              <w:ind w:firstLine="111"/>
              <w:rPr>
                <w:rFonts w:ascii="宋体" w:hAnsi="宋体" w:eastAsia="宋体" w:cs="宋体"/>
                <w:sz w:val="21"/>
                <w:szCs w:val="21"/>
              </w:rPr>
            </w:pPr>
            <w:r>
              <w:rPr>
                <w:rFonts w:ascii="宋体" w:hAnsi="宋体" w:eastAsia="宋体" w:cs="宋体"/>
                <w:spacing w:val="-1"/>
                <w:sz w:val="21"/>
                <w:szCs w:val="21"/>
              </w:rPr>
              <w:t>十四、资源勘探信息等支出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7" w:line="186" w:lineRule="auto"/>
              <w:ind w:firstLine="111"/>
              <w:rPr>
                <w:rFonts w:ascii="宋体" w:hAnsi="宋体" w:eastAsia="宋体" w:cs="宋体"/>
                <w:sz w:val="21"/>
                <w:szCs w:val="21"/>
              </w:rPr>
            </w:pPr>
            <w:r>
              <w:rPr>
                <w:rFonts w:ascii="宋体" w:hAnsi="宋体" w:eastAsia="宋体" w:cs="宋体"/>
                <w:spacing w:val="-1"/>
                <w:sz w:val="21"/>
                <w:szCs w:val="21"/>
              </w:rPr>
              <w:t>十五、商业服务业等支出</w:t>
            </w:r>
          </w:p>
        </w:tc>
        <w:tc>
          <w:tcPr>
            <w:tcW w:w="1651" w:type="dxa"/>
            <w:vAlign w:val="top"/>
          </w:tcPr>
          <w:p>
            <w:pPr>
              <w:spacing w:before="93"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3"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3"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7" w:line="186" w:lineRule="auto"/>
              <w:ind w:firstLine="111"/>
              <w:rPr>
                <w:rFonts w:ascii="宋体" w:hAnsi="宋体" w:eastAsia="宋体" w:cs="宋体"/>
                <w:sz w:val="21"/>
                <w:szCs w:val="21"/>
              </w:rPr>
            </w:pPr>
            <w:r>
              <w:rPr>
                <w:rFonts w:ascii="宋体" w:hAnsi="宋体" w:eastAsia="宋体" w:cs="宋体"/>
                <w:spacing w:val="-1"/>
                <w:sz w:val="21"/>
                <w:szCs w:val="21"/>
              </w:rPr>
              <w:t>十六、金融支出</w:t>
            </w:r>
          </w:p>
        </w:tc>
        <w:tc>
          <w:tcPr>
            <w:tcW w:w="1651" w:type="dxa"/>
            <w:vAlign w:val="top"/>
          </w:tcPr>
          <w:p>
            <w:pPr>
              <w:spacing w:before="93"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3"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3"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7" w:line="186" w:lineRule="auto"/>
              <w:ind w:firstLine="111"/>
              <w:rPr>
                <w:rFonts w:ascii="宋体" w:hAnsi="宋体" w:eastAsia="宋体" w:cs="宋体"/>
                <w:sz w:val="21"/>
                <w:szCs w:val="21"/>
              </w:rPr>
            </w:pPr>
            <w:r>
              <w:rPr>
                <w:rFonts w:ascii="宋体" w:hAnsi="宋体" w:eastAsia="宋体" w:cs="宋体"/>
                <w:spacing w:val="-1"/>
                <w:sz w:val="21"/>
                <w:szCs w:val="21"/>
              </w:rPr>
              <w:t>十七、援助其他地区支出</w:t>
            </w:r>
          </w:p>
        </w:tc>
        <w:tc>
          <w:tcPr>
            <w:tcW w:w="1651" w:type="dxa"/>
            <w:vAlign w:val="top"/>
          </w:tcPr>
          <w:p>
            <w:pPr>
              <w:spacing w:before="94"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4"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4"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6" w:lineRule="exact"/>
              <w:rPr>
                <w:rFonts w:ascii="Microsoft JhengHei"/>
                <w:sz w:val="18"/>
              </w:rPr>
            </w:pPr>
          </w:p>
        </w:tc>
        <w:tc>
          <w:tcPr>
            <w:tcW w:w="1416" w:type="dxa"/>
            <w:vAlign w:val="top"/>
          </w:tcPr>
          <w:p>
            <w:pPr>
              <w:spacing w:line="316" w:lineRule="exact"/>
              <w:rPr>
                <w:rFonts w:ascii="Microsoft JhengHei"/>
                <w:sz w:val="18"/>
              </w:rPr>
            </w:pPr>
          </w:p>
        </w:tc>
        <w:tc>
          <w:tcPr>
            <w:tcW w:w="3547" w:type="dxa"/>
            <w:vAlign w:val="top"/>
          </w:tcPr>
          <w:p>
            <w:pPr>
              <w:spacing w:before="59" w:line="186" w:lineRule="auto"/>
              <w:ind w:firstLine="111"/>
              <w:rPr>
                <w:rFonts w:ascii="宋体" w:hAnsi="宋体" w:eastAsia="宋体" w:cs="宋体"/>
                <w:sz w:val="21"/>
                <w:szCs w:val="21"/>
              </w:rPr>
            </w:pPr>
            <w:r>
              <w:rPr>
                <w:rFonts w:ascii="宋体" w:hAnsi="宋体" w:eastAsia="宋体" w:cs="宋体"/>
                <w:spacing w:val="-1"/>
                <w:sz w:val="21"/>
                <w:szCs w:val="21"/>
              </w:rPr>
              <w:t>十八、自然资源海洋气象等支出</w:t>
            </w:r>
          </w:p>
        </w:tc>
        <w:tc>
          <w:tcPr>
            <w:tcW w:w="1651" w:type="dxa"/>
            <w:vAlign w:val="top"/>
          </w:tcPr>
          <w:p>
            <w:pPr>
              <w:spacing w:before="95"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5"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5"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79" w:type="dxa"/>
            <w:vAlign w:val="top"/>
          </w:tcPr>
          <w:p>
            <w:pPr>
              <w:spacing w:line="320" w:lineRule="exact"/>
              <w:rPr>
                <w:rFonts w:ascii="Microsoft JhengHei"/>
                <w:sz w:val="19"/>
              </w:rPr>
            </w:pPr>
          </w:p>
        </w:tc>
        <w:tc>
          <w:tcPr>
            <w:tcW w:w="1416" w:type="dxa"/>
            <w:vAlign w:val="top"/>
          </w:tcPr>
          <w:p>
            <w:pPr>
              <w:spacing w:line="320" w:lineRule="exact"/>
              <w:rPr>
                <w:rFonts w:ascii="Microsoft JhengHei"/>
                <w:sz w:val="19"/>
              </w:rPr>
            </w:pPr>
          </w:p>
        </w:tc>
        <w:tc>
          <w:tcPr>
            <w:tcW w:w="3547" w:type="dxa"/>
            <w:vAlign w:val="top"/>
          </w:tcPr>
          <w:p>
            <w:pPr>
              <w:spacing w:before="58" w:line="186" w:lineRule="auto"/>
              <w:ind w:firstLine="111"/>
              <w:rPr>
                <w:rFonts w:ascii="宋体" w:hAnsi="宋体" w:eastAsia="宋体" w:cs="宋体"/>
                <w:sz w:val="21"/>
                <w:szCs w:val="21"/>
              </w:rPr>
            </w:pPr>
            <w:r>
              <w:rPr>
                <w:rFonts w:ascii="宋体" w:hAnsi="宋体" w:eastAsia="宋体" w:cs="宋体"/>
                <w:spacing w:val="-1"/>
                <w:sz w:val="21"/>
                <w:szCs w:val="21"/>
              </w:rPr>
              <w:t>十九、住房保障支出</w:t>
            </w:r>
          </w:p>
        </w:tc>
        <w:tc>
          <w:tcPr>
            <w:tcW w:w="1651" w:type="dxa"/>
            <w:vAlign w:val="top"/>
          </w:tcPr>
          <w:p>
            <w:pPr>
              <w:spacing w:before="94" w:line="180" w:lineRule="auto"/>
              <w:ind w:firstLine="1023"/>
              <w:rPr>
                <w:rFonts w:ascii="宋体" w:hAnsi="宋体" w:eastAsia="宋体" w:cs="宋体"/>
                <w:sz w:val="21"/>
                <w:szCs w:val="21"/>
              </w:rPr>
            </w:pPr>
            <w:r>
              <w:rPr>
                <w:rFonts w:ascii="宋体" w:hAnsi="宋体" w:eastAsia="宋体" w:cs="宋体"/>
                <w:spacing w:val="-1"/>
                <w:sz w:val="21"/>
                <w:szCs w:val="21"/>
              </w:rPr>
              <w:t>40.60</w:t>
            </w:r>
          </w:p>
        </w:tc>
        <w:tc>
          <w:tcPr>
            <w:tcW w:w="1656" w:type="dxa"/>
            <w:vAlign w:val="top"/>
          </w:tcPr>
          <w:p>
            <w:pPr>
              <w:spacing w:before="94" w:line="180" w:lineRule="auto"/>
              <w:ind w:firstLine="1028"/>
              <w:rPr>
                <w:rFonts w:ascii="宋体" w:hAnsi="宋体" w:eastAsia="宋体" w:cs="宋体"/>
                <w:sz w:val="21"/>
                <w:szCs w:val="21"/>
              </w:rPr>
            </w:pPr>
            <w:r>
              <w:rPr>
                <w:rFonts w:ascii="宋体" w:hAnsi="宋体" w:eastAsia="宋体" w:cs="宋体"/>
                <w:spacing w:val="-1"/>
                <w:sz w:val="21"/>
                <w:szCs w:val="21"/>
              </w:rPr>
              <w:t>40.60</w:t>
            </w:r>
          </w:p>
        </w:tc>
        <w:tc>
          <w:tcPr>
            <w:tcW w:w="1929" w:type="dxa"/>
            <w:vAlign w:val="top"/>
          </w:tcPr>
          <w:p>
            <w:pPr>
              <w:spacing w:before="94" w:line="180" w:lineRule="auto"/>
              <w:ind w:firstLine="1406"/>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28" w:type="default"/>
          <w:footerReference r:id="rId29" w:type="default"/>
          <w:pgSz w:w="16839" w:h="11905"/>
          <w:pgMar w:top="1134" w:right="1610" w:bottom="1134" w:left="1610" w:header="0" w:footer="1169" w:gutter="0"/>
          <w:pgNumType w:fmt="numberInDash"/>
          <w:cols w:space="720" w:num="1"/>
        </w:sectPr>
      </w:pPr>
    </w:p>
    <w:p>
      <w:pPr>
        <w:spacing w:line="50" w:lineRule="exact"/>
      </w:pPr>
    </w:p>
    <w:tbl>
      <w:tblPr>
        <w:tblStyle w:val="6"/>
        <w:tblW w:w="1357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9"/>
        <w:gridCol w:w="1416"/>
        <w:gridCol w:w="3547"/>
        <w:gridCol w:w="1651"/>
        <w:gridCol w:w="1656"/>
        <w:gridCol w:w="1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95" w:type="dxa"/>
            <w:gridSpan w:val="2"/>
            <w:vAlign w:val="top"/>
          </w:tcPr>
          <w:p>
            <w:pPr>
              <w:spacing w:before="58" w:line="186" w:lineRule="auto"/>
              <w:ind w:firstLine="1935"/>
              <w:rPr>
                <w:rFonts w:ascii="宋体" w:hAnsi="宋体" w:eastAsia="宋体" w:cs="宋体"/>
                <w:sz w:val="21"/>
                <w:szCs w:val="21"/>
              </w:rPr>
            </w:pPr>
            <w:r>
              <w:rPr>
                <w:rFonts w:ascii="宋体" w:hAnsi="宋体" w:eastAsia="宋体" w:cs="宋体"/>
                <w:spacing w:val="-8"/>
                <w:sz w:val="21"/>
                <w:szCs w:val="21"/>
              </w:rPr>
              <w:t>收</w:t>
            </w:r>
            <w:r>
              <w:rPr>
                <w:rFonts w:ascii="宋体" w:hAnsi="宋体" w:eastAsia="宋体" w:cs="宋体"/>
                <w:spacing w:val="2"/>
                <w:sz w:val="21"/>
                <w:szCs w:val="21"/>
              </w:rPr>
              <w:t xml:space="preserve">     </w:t>
            </w:r>
            <w:r>
              <w:rPr>
                <w:rFonts w:ascii="宋体" w:hAnsi="宋体" w:eastAsia="宋体" w:cs="宋体"/>
                <w:spacing w:val="-8"/>
                <w:sz w:val="21"/>
                <w:szCs w:val="21"/>
              </w:rPr>
              <w:t>入</w:t>
            </w:r>
          </w:p>
        </w:tc>
        <w:tc>
          <w:tcPr>
            <w:tcW w:w="8783" w:type="dxa"/>
            <w:gridSpan w:val="4"/>
            <w:vAlign w:val="top"/>
          </w:tcPr>
          <w:p>
            <w:pPr>
              <w:spacing w:before="58" w:line="186" w:lineRule="auto"/>
              <w:ind w:firstLine="3918"/>
              <w:rPr>
                <w:rFonts w:ascii="宋体" w:hAnsi="宋体" w:eastAsia="宋体" w:cs="宋体"/>
                <w:sz w:val="21"/>
                <w:szCs w:val="21"/>
              </w:rPr>
            </w:pPr>
            <w:r>
              <w:rPr>
                <w:rFonts w:ascii="宋体" w:hAnsi="宋体" w:eastAsia="宋体" w:cs="宋体"/>
                <w:spacing w:val="-4"/>
                <w:sz w:val="21"/>
                <w:szCs w:val="21"/>
              </w:rPr>
              <w:t>支</w:t>
            </w:r>
            <w:r>
              <w:rPr>
                <w:rFonts w:ascii="宋体" w:hAnsi="宋体" w:eastAsia="宋体" w:cs="宋体"/>
                <w:spacing w:val="6"/>
                <w:sz w:val="21"/>
                <w:szCs w:val="21"/>
              </w:rPr>
              <w:t xml:space="preserve">     </w:t>
            </w:r>
            <w:r>
              <w:rPr>
                <w:rFonts w:ascii="宋体" w:hAnsi="宋体" w:eastAsia="宋体" w:cs="宋体"/>
                <w:spacing w:val="-4"/>
                <w:sz w:val="21"/>
                <w:szCs w:val="2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79" w:type="dxa"/>
            <w:vMerge w:val="restart"/>
            <w:tcBorders>
              <w:bottom w:val="nil"/>
            </w:tcBorders>
            <w:vAlign w:val="top"/>
          </w:tcPr>
          <w:p>
            <w:pPr>
              <w:spacing w:before="375" w:line="186" w:lineRule="auto"/>
              <w:ind w:firstLine="1274"/>
              <w:rPr>
                <w:rFonts w:ascii="宋体" w:hAnsi="宋体" w:eastAsia="宋体" w:cs="宋体"/>
                <w:sz w:val="21"/>
                <w:szCs w:val="21"/>
              </w:rPr>
            </w:pPr>
            <w:r>
              <w:rPr>
                <w:rFonts w:ascii="宋体" w:hAnsi="宋体" w:eastAsia="宋体" w:cs="宋体"/>
                <w:spacing w:val="-6"/>
                <w:sz w:val="21"/>
                <w:szCs w:val="21"/>
              </w:rPr>
              <w:t>项</w:t>
            </w:r>
            <w:r>
              <w:rPr>
                <w:rFonts w:ascii="宋体" w:hAnsi="宋体" w:eastAsia="宋体" w:cs="宋体"/>
                <w:spacing w:val="13"/>
                <w:sz w:val="21"/>
                <w:szCs w:val="21"/>
              </w:rPr>
              <w:t xml:space="preserve">    </w:t>
            </w:r>
            <w:r>
              <w:rPr>
                <w:rFonts w:ascii="宋体" w:hAnsi="宋体" w:eastAsia="宋体" w:cs="宋体"/>
                <w:spacing w:val="-6"/>
                <w:sz w:val="21"/>
                <w:szCs w:val="21"/>
              </w:rPr>
              <w:t>目</w:t>
            </w:r>
          </w:p>
        </w:tc>
        <w:tc>
          <w:tcPr>
            <w:tcW w:w="1416" w:type="dxa"/>
            <w:vMerge w:val="restart"/>
            <w:tcBorders>
              <w:bottom w:val="nil"/>
            </w:tcBorders>
            <w:vAlign w:val="top"/>
          </w:tcPr>
          <w:p>
            <w:pPr>
              <w:spacing w:before="375" w:line="186" w:lineRule="auto"/>
              <w:ind w:firstLine="399"/>
              <w:rPr>
                <w:rFonts w:ascii="宋体" w:hAnsi="宋体" w:eastAsia="宋体" w:cs="宋体"/>
                <w:sz w:val="21"/>
                <w:szCs w:val="21"/>
              </w:rPr>
            </w:pPr>
            <w:r>
              <w:rPr>
                <w:rFonts w:ascii="宋体" w:hAnsi="宋体" w:eastAsia="宋体" w:cs="宋体"/>
                <w:spacing w:val="-3"/>
                <w:sz w:val="21"/>
                <w:szCs w:val="21"/>
              </w:rPr>
              <w:t>决算数</w:t>
            </w:r>
          </w:p>
        </w:tc>
        <w:tc>
          <w:tcPr>
            <w:tcW w:w="3547" w:type="dxa"/>
            <w:vMerge w:val="restart"/>
            <w:tcBorders>
              <w:bottom w:val="nil"/>
            </w:tcBorders>
            <w:vAlign w:val="top"/>
          </w:tcPr>
          <w:p>
            <w:pPr>
              <w:spacing w:before="375" w:line="186" w:lineRule="auto"/>
              <w:ind w:firstLine="1146"/>
              <w:rPr>
                <w:rFonts w:ascii="宋体" w:hAnsi="宋体" w:eastAsia="宋体" w:cs="宋体"/>
                <w:sz w:val="21"/>
                <w:szCs w:val="21"/>
              </w:rPr>
            </w:pPr>
            <w:r>
              <w:rPr>
                <w:rFonts w:ascii="宋体" w:hAnsi="宋体" w:eastAsia="宋体" w:cs="宋体"/>
                <w:spacing w:val="-1"/>
                <w:sz w:val="21"/>
                <w:szCs w:val="21"/>
              </w:rPr>
              <w:t>功能分类科目</w:t>
            </w:r>
          </w:p>
        </w:tc>
        <w:tc>
          <w:tcPr>
            <w:tcW w:w="5236" w:type="dxa"/>
            <w:gridSpan w:val="3"/>
            <w:vAlign w:val="top"/>
          </w:tcPr>
          <w:p>
            <w:pPr>
              <w:spacing w:before="59" w:line="186" w:lineRule="auto"/>
              <w:ind w:firstLine="2312"/>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79" w:type="dxa"/>
            <w:vMerge w:val="continue"/>
            <w:tcBorders>
              <w:top w:val="nil"/>
            </w:tcBorders>
            <w:vAlign w:val="top"/>
          </w:tcPr>
          <w:p>
            <w:pPr>
              <w:rPr>
                <w:rFonts w:ascii="Microsoft JhengHei"/>
                <w:sz w:val="21"/>
              </w:rPr>
            </w:pPr>
          </w:p>
        </w:tc>
        <w:tc>
          <w:tcPr>
            <w:tcW w:w="1416" w:type="dxa"/>
            <w:vMerge w:val="continue"/>
            <w:tcBorders>
              <w:top w:val="nil"/>
            </w:tcBorders>
            <w:vAlign w:val="top"/>
          </w:tcPr>
          <w:p>
            <w:pPr>
              <w:rPr>
                <w:rFonts w:ascii="Microsoft JhengHei"/>
                <w:sz w:val="21"/>
              </w:rPr>
            </w:pPr>
          </w:p>
        </w:tc>
        <w:tc>
          <w:tcPr>
            <w:tcW w:w="3547" w:type="dxa"/>
            <w:vMerge w:val="continue"/>
            <w:tcBorders>
              <w:top w:val="nil"/>
            </w:tcBorders>
            <w:vAlign w:val="top"/>
          </w:tcPr>
          <w:p>
            <w:pPr>
              <w:rPr>
                <w:rFonts w:ascii="Microsoft JhengHei"/>
                <w:sz w:val="21"/>
              </w:rPr>
            </w:pPr>
          </w:p>
        </w:tc>
        <w:tc>
          <w:tcPr>
            <w:tcW w:w="1651" w:type="dxa"/>
            <w:vAlign w:val="top"/>
          </w:tcPr>
          <w:p>
            <w:pPr>
              <w:spacing w:before="208" w:line="186" w:lineRule="auto"/>
              <w:ind w:firstLine="626"/>
              <w:rPr>
                <w:rFonts w:ascii="宋体" w:hAnsi="宋体" w:eastAsia="宋体" w:cs="宋体"/>
                <w:sz w:val="21"/>
                <w:szCs w:val="21"/>
              </w:rPr>
            </w:pPr>
            <w:r>
              <w:rPr>
                <w:rFonts w:ascii="宋体" w:hAnsi="宋体" w:eastAsia="宋体" w:cs="宋体"/>
                <w:spacing w:val="-3"/>
                <w:sz w:val="21"/>
                <w:szCs w:val="21"/>
              </w:rPr>
              <w:t>小计</w:t>
            </w:r>
          </w:p>
        </w:tc>
        <w:tc>
          <w:tcPr>
            <w:tcW w:w="1656" w:type="dxa"/>
            <w:vAlign w:val="top"/>
          </w:tcPr>
          <w:p>
            <w:pPr>
              <w:spacing w:before="54" w:line="230" w:lineRule="auto"/>
              <w:ind w:left="409" w:right="193" w:hanging="203"/>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pacing w:val="2"/>
                <w:sz w:val="21"/>
                <w:szCs w:val="21"/>
              </w:rPr>
              <w:t xml:space="preserve"> </w:t>
            </w:r>
            <w:r>
              <w:rPr>
                <w:rFonts w:ascii="宋体" w:hAnsi="宋体" w:eastAsia="宋体" w:cs="宋体"/>
                <w:spacing w:val="-1"/>
                <w:sz w:val="21"/>
                <w:szCs w:val="21"/>
              </w:rPr>
              <w:t>财政拨款</w:t>
            </w:r>
          </w:p>
        </w:tc>
        <w:tc>
          <w:tcPr>
            <w:tcW w:w="1929" w:type="dxa"/>
            <w:vAlign w:val="top"/>
          </w:tcPr>
          <w:p>
            <w:pPr>
              <w:spacing w:before="54" w:line="230" w:lineRule="auto"/>
              <w:ind w:left="544" w:right="225" w:hanging="313"/>
              <w:rPr>
                <w:rFonts w:ascii="宋体" w:hAnsi="宋体" w:eastAsia="宋体" w:cs="宋体"/>
                <w:sz w:val="21"/>
                <w:szCs w:val="21"/>
              </w:rPr>
            </w:pPr>
            <w:r>
              <w:rPr>
                <w:rFonts w:ascii="宋体" w:hAnsi="宋体" w:eastAsia="宋体" w:cs="宋体"/>
                <w:spacing w:val="-1"/>
                <w:sz w:val="21"/>
                <w:szCs w:val="21"/>
              </w:rPr>
              <w:t>政府性基金预算</w:t>
            </w:r>
            <w:r>
              <w:rPr>
                <w:rFonts w:ascii="宋体" w:hAnsi="宋体" w:eastAsia="宋体" w:cs="宋体"/>
                <w:spacing w:val="3"/>
                <w:sz w:val="21"/>
                <w:szCs w:val="21"/>
              </w:rPr>
              <w:t xml:space="preserve"> </w:t>
            </w:r>
            <w:r>
              <w:rPr>
                <w:rFonts w:ascii="宋体" w:hAnsi="宋体" w:eastAsia="宋体" w:cs="宋体"/>
                <w:spacing w:val="-1"/>
                <w:sz w:val="21"/>
                <w:szCs w:val="21"/>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7" w:lineRule="exact"/>
              <w:rPr>
                <w:rFonts w:ascii="Microsoft JhengHei"/>
                <w:sz w:val="18"/>
              </w:rPr>
            </w:pPr>
          </w:p>
        </w:tc>
        <w:tc>
          <w:tcPr>
            <w:tcW w:w="1416" w:type="dxa"/>
            <w:vAlign w:val="top"/>
          </w:tcPr>
          <w:p>
            <w:pPr>
              <w:spacing w:line="317" w:lineRule="exact"/>
              <w:rPr>
                <w:rFonts w:ascii="Microsoft JhengHei"/>
                <w:sz w:val="18"/>
              </w:rPr>
            </w:pPr>
          </w:p>
        </w:tc>
        <w:tc>
          <w:tcPr>
            <w:tcW w:w="3547"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二十、粮油物资储备支出</w:t>
            </w:r>
          </w:p>
        </w:tc>
        <w:tc>
          <w:tcPr>
            <w:tcW w:w="1651" w:type="dxa"/>
            <w:vAlign w:val="top"/>
          </w:tcPr>
          <w:p>
            <w:pPr>
              <w:spacing w:before="91"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1"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1"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二十一、灾害防治及应急管理支出</w:t>
            </w:r>
          </w:p>
        </w:tc>
        <w:tc>
          <w:tcPr>
            <w:tcW w:w="1651" w:type="dxa"/>
            <w:vAlign w:val="top"/>
          </w:tcPr>
          <w:p>
            <w:pPr>
              <w:spacing w:before="91"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1"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1"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二十二、其他支出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line="317" w:lineRule="exact"/>
              <w:rPr>
                <w:rFonts w:ascii="Microsoft JhengHei"/>
                <w:sz w:val="18"/>
              </w:rPr>
            </w:pPr>
          </w:p>
        </w:tc>
        <w:tc>
          <w:tcPr>
            <w:tcW w:w="1416" w:type="dxa"/>
            <w:vAlign w:val="top"/>
          </w:tcPr>
          <w:p>
            <w:pPr>
              <w:spacing w:line="317" w:lineRule="exact"/>
              <w:rPr>
                <w:rFonts w:ascii="Microsoft JhengHei"/>
                <w:sz w:val="18"/>
              </w:rPr>
            </w:pPr>
          </w:p>
        </w:tc>
        <w:tc>
          <w:tcPr>
            <w:tcW w:w="3547" w:type="dxa"/>
            <w:vAlign w:val="top"/>
          </w:tcPr>
          <w:p>
            <w:pPr>
              <w:spacing w:before="56" w:line="186" w:lineRule="auto"/>
              <w:ind w:firstLine="113"/>
              <w:rPr>
                <w:rFonts w:ascii="宋体" w:hAnsi="宋体" w:eastAsia="宋体" w:cs="宋体"/>
                <w:sz w:val="21"/>
                <w:szCs w:val="21"/>
              </w:rPr>
            </w:pPr>
            <w:r>
              <w:rPr>
                <w:rFonts w:ascii="宋体" w:hAnsi="宋体" w:eastAsia="宋体" w:cs="宋体"/>
                <w:spacing w:val="-1"/>
                <w:sz w:val="21"/>
                <w:szCs w:val="21"/>
              </w:rPr>
              <w:t>二十三、债务还本支出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line="315" w:lineRule="exact"/>
              <w:rPr>
                <w:rFonts w:ascii="Microsoft JhengHei"/>
                <w:sz w:val="18"/>
              </w:rPr>
            </w:pPr>
          </w:p>
        </w:tc>
        <w:tc>
          <w:tcPr>
            <w:tcW w:w="1416" w:type="dxa"/>
            <w:vAlign w:val="top"/>
          </w:tcPr>
          <w:p>
            <w:pPr>
              <w:spacing w:line="315" w:lineRule="exact"/>
              <w:rPr>
                <w:rFonts w:ascii="Microsoft JhengHei"/>
                <w:sz w:val="18"/>
              </w:rPr>
            </w:pPr>
          </w:p>
        </w:tc>
        <w:tc>
          <w:tcPr>
            <w:tcW w:w="3547" w:type="dxa"/>
            <w:vAlign w:val="top"/>
          </w:tcPr>
          <w:p>
            <w:pPr>
              <w:spacing w:before="56" w:line="186" w:lineRule="auto"/>
              <w:ind w:firstLine="113"/>
              <w:rPr>
                <w:rFonts w:ascii="宋体" w:hAnsi="宋体" w:eastAsia="宋体" w:cs="宋体"/>
                <w:sz w:val="21"/>
                <w:szCs w:val="21"/>
              </w:rPr>
            </w:pPr>
            <w:r>
              <w:rPr>
                <w:rFonts w:ascii="宋体" w:hAnsi="宋体" w:eastAsia="宋体" w:cs="宋体"/>
                <w:spacing w:val="-1"/>
                <w:sz w:val="21"/>
                <w:szCs w:val="21"/>
              </w:rPr>
              <w:t>二十四、债务付息支出</w:t>
            </w:r>
          </w:p>
        </w:tc>
        <w:tc>
          <w:tcPr>
            <w:tcW w:w="1651" w:type="dxa"/>
            <w:vAlign w:val="top"/>
          </w:tcPr>
          <w:p>
            <w:pPr>
              <w:spacing w:before="92" w:line="180" w:lineRule="auto"/>
              <w:ind w:firstLine="1131"/>
              <w:rPr>
                <w:rFonts w:ascii="宋体" w:hAnsi="宋体" w:eastAsia="宋体" w:cs="宋体"/>
                <w:sz w:val="21"/>
                <w:szCs w:val="21"/>
              </w:rPr>
            </w:pPr>
            <w:r>
              <w:rPr>
                <w:rFonts w:ascii="宋体" w:hAnsi="宋体" w:eastAsia="宋体" w:cs="宋体"/>
                <w:spacing w:val="-2"/>
                <w:sz w:val="21"/>
                <w:szCs w:val="21"/>
              </w:rPr>
              <w:t>0.00</w:t>
            </w:r>
          </w:p>
        </w:tc>
        <w:tc>
          <w:tcPr>
            <w:tcW w:w="1656" w:type="dxa"/>
            <w:vAlign w:val="top"/>
          </w:tcPr>
          <w:p>
            <w:pPr>
              <w:spacing w:before="92" w:line="180" w:lineRule="auto"/>
              <w:ind w:firstLine="1136"/>
              <w:rPr>
                <w:rFonts w:ascii="宋体" w:hAnsi="宋体" w:eastAsia="宋体" w:cs="宋体"/>
                <w:sz w:val="21"/>
                <w:szCs w:val="21"/>
              </w:rPr>
            </w:pPr>
            <w:r>
              <w:rPr>
                <w:rFonts w:ascii="宋体" w:hAnsi="宋体" w:eastAsia="宋体" w:cs="宋体"/>
                <w:spacing w:val="-2"/>
                <w:sz w:val="21"/>
                <w:szCs w:val="21"/>
              </w:rPr>
              <w:t>0.00</w:t>
            </w:r>
          </w:p>
        </w:tc>
        <w:tc>
          <w:tcPr>
            <w:tcW w:w="1929" w:type="dxa"/>
            <w:vAlign w:val="top"/>
          </w:tcPr>
          <w:p>
            <w:pPr>
              <w:spacing w:before="92"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before="57" w:line="186" w:lineRule="auto"/>
              <w:ind w:firstLine="1065"/>
              <w:rPr>
                <w:rFonts w:ascii="宋体" w:hAnsi="宋体" w:eastAsia="宋体" w:cs="宋体"/>
                <w:sz w:val="21"/>
                <w:szCs w:val="21"/>
              </w:rPr>
            </w:pPr>
            <w:r>
              <w:rPr>
                <w:rFonts w:ascii="宋体" w:hAnsi="宋体" w:eastAsia="宋体" w:cs="宋体"/>
                <w:spacing w:val="-1"/>
                <w:sz w:val="21"/>
                <w:szCs w:val="21"/>
              </w:rPr>
              <w:t>本年收入合计</w:t>
            </w:r>
          </w:p>
        </w:tc>
        <w:tc>
          <w:tcPr>
            <w:tcW w:w="1416" w:type="dxa"/>
            <w:vAlign w:val="top"/>
          </w:tcPr>
          <w:p>
            <w:pPr>
              <w:spacing w:before="92" w:line="180" w:lineRule="auto"/>
              <w:ind w:firstLine="472"/>
              <w:rPr>
                <w:rFonts w:ascii="宋体" w:hAnsi="宋体" w:eastAsia="宋体" w:cs="宋体"/>
                <w:sz w:val="21"/>
                <w:szCs w:val="21"/>
              </w:rPr>
            </w:pPr>
            <w:r>
              <w:rPr>
                <w:rFonts w:ascii="宋体" w:hAnsi="宋体" w:eastAsia="宋体" w:cs="宋体"/>
                <w:spacing w:val="-1"/>
                <w:sz w:val="21"/>
                <w:szCs w:val="21"/>
              </w:rPr>
              <w:t>2,605.42</w:t>
            </w:r>
          </w:p>
        </w:tc>
        <w:tc>
          <w:tcPr>
            <w:tcW w:w="3547" w:type="dxa"/>
            <w:vAlign w:val="top"/>
          </w:tcPr>
          <w:p>
            <w:pPr>
              <w:spacing w:before="57" w:line="186" w:lineRule="auto"/>
              <w:ind w:firstLine="1143"/>
              <w:rPr>
                <w:rFonts w:ascii="宋体" w:hAnsi="宋体" w:eastAsia="宋体" w:cs="宋体"/>
                <w:sz w:val="21"/>
                <w:szCs w:val="21"/>
              </w:rPr>
            </w:pPr>
            <w:r>
              <w:rPr>
                <w:rFonts w:ascii="宋体" w:hAnsi="宋体" w:eastAsia="宋体" w:cs="宋体"/>
                <w:spacing w:val="-1"/>
                <w:sz w:val="21"/>
                <w:szCs w:val="21"/>
              </w:rPr>
              <w:t>本年支出合计</w:t>
            </w:r>
          </w:p>
        </w:tc>
        <w:tc>
          <w:tcPr>
            <w:tcW w:w="1651" w:type="dxa"/>
            <w:vAlign w:val="top"/>
          </w:tcPr>
          <w:p>
            <w:pPr>
              <w:spacing w:before="92" w:line="180" w:lineRule="auto"/>
              <w:ind w:firstLine="709"/>
              <w:rPr>
                <w:rFonts w:ascii="宋体" w:hAnsi="宋体" w:eastAsia="宋体" w:cs="宋体"/>
                <w:sz w:val="21"/>
                <w:szCs w:val="21"/>
              </w:rPr>
            </w:pPr>
            <w:r>
              <w:rPr>
                <w:rFonts w:ascii="宋体" w:hAnsi="宋体" w:eastAsia="宋体" w:cs="宋体"/>
                <w:spacing w:val="-1"/>
                <w:sz w:val="21"/>
                <w:szCs w:val="21"/>
              </w:rPr>
              <w:t>2,597.50</w:t>
            </w:r>
          </w:p>
        </w:tc>
        <w:tc>
          <w:tcPr>
            <w:tcW w:w="1656" w:type="dxa"/>
            <w:vAlign w:val="top"/>
          </w:tcPr>
          <w:p>
            <w:pPr>
              <w:spacing w:before="92" w:line="180" w:lineRule="auto"/>
              <w:ind w:firstLine="714"/>
              <w:rPr>
                <w:rFonts w:ascii="宋体" w:hAnsi="宋体" w:eastAsia="宋体" w:cs="宋体"/>
                <w:sz w:val="21"/>
                <w:szCs w:val="21"/>
              </w:rPr>
            </w:pPr>
            <w:r>
              <w:rPr>
                <w:rFonts w:ascii="宋体" w:hAnsi="宋体" w:eastAsia="宋体" w:cs="宋体"/>
                <w:spacing w:val="-1"/>
                <w:sz w:val="21"/>
                <w:szCs w:val="21"/>
              </w:rPr>
              <w:t>2,597.50</w:t>
            </w:r>
          </w:p>
        </w:tc>
        <w:tc>
          <w:tcPr>
            <w:tcW w:w="1929" w:type="dxa"/>
            <w:vAlign w:val="top"/>
          </w:tcPr>
          <w:p>
            <w:pPr>
              <w:spacing w:before="93"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before="57" w:line="186" w:lineRule="auto"/>
              <w:ind w:firstLine="114"/>
              <w:rPr>
                <w:rFonts w:ascii="宋体" w:hAnsi="宋体" w:eastAsia="宋体" w:cs="宋体"/>
                <w:sz w:val="21"/>
                <w:szCs w:val="21"/>
              </w:rPr>
            </w:pPr>
            <w:r>
              <w:rPr>
                <w:rFonts w:ascii="宋体" w:hAnsi="宋体" w:eastAsia="宋体" w:cs="宋体"/>
                <w:spacing w:val="-1"/>
                <w:sz w:val="21"/>
                <w:szCs w:val="21"/>
              </w:rPr>
              <w:t>年初财政拨款结转和结余</w:t>
            </w:r>
          </w:p>
        </w:tc>
        <w:tc>
          <w:tcPr>
            <w:tcW w:w="1416" w:type="dxa"/>
            <w:vAlign w:val="top"/>
          </w:tcPr>
          <w:p>
            <w:pPr>
              <w:spacing w:before="92" w:line="180" w:lineRule="auto"/>
              <w:ind w:firstLine="802"/>
              <w:rPr>
                <w:rFonts w:ascii="宋体" w:hAnsi="宋体" w:eastAsia="宋体" w:cs="宋体"/>
                <w:sz w:val="21"/>
                <w:szCs w:val="21"/>
              </w:rPr>
            </w:pPr>
            <w:r>
              <w:rPr>
                <w:rFonts w:ascii="宋体" w:hAnsi="宋体" w:eastAsia="宋体" w:cs="宋体"/>
                <w:spacing w:val="-4"/>
                <w:sz w:val="21"/>
                <w:szCs w:val="21"/>
              </w:rPr>
              <w:t>10.11</w:t>
            </w:r>
          </w:p>
        </w:tc>
        <w:tc>
          <w:tcPr>
            <w:tcW w:w="3547" w:type="dxa"/>
            <w:vAlign w:val="top"/>
          </w:tcPr>
          <w:p>
            <w:pPr>
              <w:spacing w:before="57" w:line="186" w:lineRule="auto"/>
              <w:ind w:firstLine="111"/>
              <w:rPr>
                <w:rFonts w:ascii="宋体" w:hAnsi="宋体" w:eastAsia="宋体" w:cs="宋体"/>
                <w:sz w:val="21"/>
                <w:szCs w:val="21"/>
              </w:rPr>
            </w:pPr>
            <w:r>
              <w:rPr>
                <w:rFonts w:ascii="宋体" w:hAnsi="宋体" w:eastAsia="宋体" w:cs="宋体"/>
                <w:spacing w:val="-1"/>
                <w:sz w:val="21"/>
                <w:szCs w:val="21"/>
              </w:rPr>
              <w:t>年末财政拨款结转和结余</w:t>
            </w:r>
          </w:p>
        </w:tc>
        <w:tc>
          <w:tcPr>
            <w:tcW w:w="1651" w:type="dxa"/>
            <w:vAlign w:val="top"/>
          </w:tcPr>
          <w:p>
            <w:pPr>
              <w:spacing w:before="92" w:line="180" w:lineRule="auto"/>
              <w:ind w:firstLine="1039"/>
              <w:rPr>
                <w:rFonts w:ascii="宋体" w:hAnsi="宋体" w:eastAsia="宋体" w:cs="宋体"/>
                <w:sz w:val="21"/>
                <w:szCs w:val="21"/>
              </w:rPr>
            </w:pPr>
            <w:r>
              <w:rPr>
                <w:rFonts w:ascii="宋体" w:hAnsi="宋体" w:eastAsia="宋体" w:cs="宋体"/>
                <w:spacing w:val="-4"/>
                <w:sz w:val="21"/>
                <w:szCs w:val="21"/>
              </w:rPr>
              <w:t>18.03</w:t>
            </w:r>
          </w:p>
        </w:tc>
        <w:tc>
          <w:tcPr>
            <w:tcW w:w="1656" w:type="dxa"/>
            <w:vAlign w:val="top"/>
          </w:tcPr>
          <w:p>
            <w:pPr>
              <w:spacing w:before="92" w:line="180" w:lineRule="auto"/>
              <w:ind w:firstLine="1045"/>
              <w:rPr>
                <w:rFonts w:ascii="宋体" w:hAnsi="宋体" w:eastAsia="宋体" w:cs="宋体"/>
                <w:sz w:val="21"/>
                <w:szCs w:val="21"/>
              </w:rPr>
            </w:pPr>
            <w:r>
              <w:rPr>
                <w:rFonts w:ascii="宋体" w:hAnsi="宋体" w:eastAsia="宋体" w:cs="宋体"/>
                <w:spacing w:val="-4"/>
                <w:sz w:val="21"/>
                <w:szCs w:val="21"/>
              </w:rPr>
              <w:t>18.03</w:t>
            </w:r>
          </w:p>
        </w:tc>
        <w:tc>
          <w:tcPr>
            <w:tcW w:w="1929" w:type="dxa"/>
            <w:vAlign w:val="top"/>
          </w:tcPr>
          <w:p>
            <w:pPr>
              <w:spacing w:before="94" w:line="180" w:lineRule="auto"/>
              <w:ind w:firstLine="1406"/>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79" w:type="dxa"/>
            <w:vAlign w:val="top"/>
          </w:tcPr>
          <w:p>
            <w:pPr>
              <w:spacing w:before="58" w:line="186" w:lineRule="auto"/>
              <w:ind w:firstLine="117"/>
              <w:rPr>
                <w:rFonts w:ascii="宋体" w:hAnsi="宋体" w:eastAsia="宋体" w:cs="宋体"/>
                <w:sz w:val="21"/>
                <w:szCs w:val="21"/>
              </w:rPr>
            </w:pPr>
            <w:r>
              <w:rPr>
                <w:rFonts w:ascii="宋体" w:hAnsi="宋体" w:eastAsia="宋体" w:cs="宋体"/>
                <w:spacing w:val="-1"/>
                <w:sz w:val="21"/>
                <w:szCs w:val="21"/>
              </w:rPr>
              <w:t>一、一般公共预算财政拨款</w:t>
            </w:r>
          </w:p>
        </w:tc>
        <w:tc>
          <w:tcPr>
            <w:tcW w:w="1416" w:type="dxa"/>
            <w:vAlign w:val="top"/>
          </w:tcPr>
          <w:p>
            <w:pPr>
              <w:spacing w:before="93" w:line="180" w:lineRule="auto"/>
              <w:ind w:firstLine="802"/>
              <w:rPr>
                <w:rFonts w:ascii="宋体" w:hAnsi="宋体" w:eastAsia="宋体" w:cs="宋体"/>
                <w:sz w:val="21"/>
                <w:szCs w:val="21"/>
              </w:rPr>
            </w:pPr>
            <w:r>
              <w:rPr>
                <w:rFonts w:ascii="宋体" w:hAnsi="宋体" w:eastAsia="宋体" w:cs="宋体"/>
                <w:spacing w:val="-4"/>
                <w:sz w:val="21"/>
                <w:szCs w:val="21"/>
              </w:rPr>
              <w:t>10.11</w:t>
            </w:r>
          </w:p>
        </w:tc>
        <w:tc>
          <w:tcPr>
            <w:tcW w:w="3547" w:type="dxa"/>
            <w:vAlign w:val="top"/>
          </w:tcPr>
          <w:p>
            <w:pPr>
              <w:spacing w:line="317" w:lineRule="exact"/>
              <w:rPr>
                <w:rFonts w:ascii="Microsoft JhengHei"/>
                <w:sz w:val="18"/>
              </w:rPr>
            </w:pPr>
          </w:p>
        </w:tc>
        <w:tc>
          <w:tcPr>
            <w:tcW w:w="1651" w:type="dxa"/>
            <w:vAlign w:val="top"/>
          </w:tcPr>
          <w:p>
            <w:pPr>
              <w:spacing w:line="317" w:lineRule="exact"/>
              <w:rPr>
                <w:rFonts w:ascii="Microsoft JhengHei"/>
                <w:sz w:val="18"/>
              </w:rPr>
            </w:pPr>
          </w:p>
        </w:tc>
        <w:tc>
          <w:tcPr>
            <w:tcW w:w="1656" w:type="dxa"/>
            <w:vAlign w:val="top"/>
          </w:tcPr>
          <w:p>
            <w:pPr>
              <w:spacing w:line="317" w:lineRule="exact"/>
              <w:rPr>
                <w:rFonts w:ascii="Microsoft JhengHei"/>
                <w:sz w:val="18"/>
              </w:rPr>
            </w:pPr>
          </w:p>
        </w:tc>
        <w:tc>
          <w:tcPr>
            <w:tcW w:w="1929" w:type="dxa"/>
            <w:vAlign w:val="top"/>
          </w:tcPr>
          <w:p>
            <w:pPr>
              <w:spacing w:line="317"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79" w:type="dxa"/>
            <w:vAlign w:val="top"/>
          </w:tcPr>
          <w:p>
            <w:pPr>
              <w:spacing w:before="58" w:line="186" w:lineRule="auto"/>
              <w:ind w:firstLine="117"/>
              <w:rPr>
                <w:rFonts w:ascii="宋体" w:hAnsi="宋体" w:eastAsia="宋体" w:cs="宋体"/>
                <w:sz w:val="21"/>
                <w:szCs w:val="21"/>
              </w:rPr>
            </w:pPr>
            <w:r>
              <w:rPr>
                <w:rFonts w:ascii="宋体" w:hAnsi="宋体" w:eastAsia="宋体" w:cs="宋体"/>
                <w:spacing w:val="-1"/>
                <w:sz w:val="21"/>
                <w:szCs w:val="21"/>
              </w:rPr>
              <w:t>二、政府性基金预算财政拨款</w:t>
            </w:r>
          </w:p>
        </w:tc>
        <w:tc>
          <w:tcPr>
            <w:tcW w:w="1416" w:type="dxa"/>
            <w:vAlign w:val="top"/>
          </w:tcPr>
          <w:p>
            <w:pPr>
              <w:spacing w:before="94" w:line="180" w:lineRule="auto"/>
              <w:ind w:firstLine="894"/>
              <w:rPr>
                <w:rFonts w:ascii="宋体" w:hAnsi="宋体" w:eastAsia="宋体" w:cs="宋体"/>
                <w:sz w:val="21"/>
                <w:szCs w:val="21"/>
              </w:rPr>
            </w:pPr>
            <w:r>
              <w:rPr>
                <w:rFonts w:ascii="宋体" w:hAnsi="宋体" w:eastAsia="宋体" w:cs="宋体"/>
                <w:spacing w:val="-2"/>
                <w:sz w:val="21"/>
                <w:szCs w:val="21"/>
              </w:rPr>
              <w:t>0.00</w:t>
            </w:r>
          </w:p>
        </w:tc>
        <w:tc>
          <w:tcPr>
            <w:tcW w:w="3547" w:type="dxa"/>
            <w:vAlign w:val="top"/>
          </w:tcPr>
          <w:p>
            <w:pPr>
              <w:spacing w:line="315" w:lineRule="exact"/>
              <w:rPr>
                <w:rFonts w:ascii="Microsoft JhengHei"/>
                <w:sz w:val="18"/>
              </w:rPr>
            </w:pPr>
          </w:p>
        </w:tc>
        <w:tc>
          <w:tcPr>
            <w:tcW w:w="1651" w:type="dxa"/>
            <w:vAlign w:val="top"/>
          </w:tcPr>
          <w:p>
            <w:pPr>
              <w:spacing w:line="315" w:lineRule="exact"/>
              <w:rPr>
                <w:rFonts w:ascii="Microsoft JhengHei"/>
                <w:sz w:val="18"/>
              </w:rPr>
            </w:pPr>
          </w:p>
        </w:tc>
        <w:tc>
          <w:tcPr>
            <w:tcW w:w="1656" w:type="dxa"/>
            <w:vAlign w:val="top"/>
          </w:tcPr>
          <w:p>
            <w:pPr>
              <w:spacing w:line="315" w:lineRule="exact"/>
              <w:rPr>
                <w:rFonts w:ascii="Microsoft JhengHei"/>
                <w:sz w:val="18"/>
              </w:rPr>
            </w:pPr>
          </w:p>
        </w:tc>
        <w:tc>
          <w:tcPr>
            <w:tcW w:w="1929" w:type="dxa"/>
            <w:vAlign w:val="top"/>
          </w:tcPr>
          <w:p>
            <w:pPr>
              <w:spacing w:line="315"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379" w:type="dxa"/>
            <w:vAlign w:val="top"/>
          </w:tcPr>
          <w:p>
            <w:pPr>
              <w:spacing w:before="59" w:line="186" w:lineRule="auto"/>
              <w:ind w:firstLine="1487"/>
              <w:rPr>
                <w:rFonts w:ascii="宋体" w:hAnsi="宋体" w:eastAsia="宋体" w:cs="宋体"/>
                <w:sz w:val="21"/>
                <w:szCs w:val="21"/>
              </w:rPr>
            </w:pPr>
            <w:r>
              <w:rPr>
                <w:rFonts w:ascii="宋体" w:hAnsi="宋体" w:eastAsia="宋体" w:cs="宋体"/>
                <w:spacing w:val="-3"/>
                <w:sz w:val="21"/>
                <w:szCs w:val="21"/>
              </w:rPr>
              <w:t>总计</w:t>
            </w:r>
          </w:p>
        </w:tc>
        <w:tc>
          <w:tcPr>
            <w:tcW w:w="1416" w:type="dxa"/>
            <w:vAlign w:val="top"/>
          </w:tcPr>
          <w:p>
            <w:pPr>
              <w:spacing w:before="93" w:line="180" w:lineRule="auto"/>
              <w:ind w:firstLine="472"/>
              <w:rPr>
                <w:rFonts w:ascii="宋体" w:hAnsi="宋体" w:eastAsia="宋体" w:cs="宋体"/>
                <w:sz w:val="21"/>
                <w:szCs w:val="21"/>
              </w:rPr>
            </w:pPr>
            <w:r>
              <w:rPr>
                <w:rFonts w:ascii="宋体" w:hAnsi="宋体" w:eastAsia="宋体" w:cs="宋体"/>
                <w:spacing w:val="-1"/>
                <w:sz w:val="21"/>
                <w:szCs w:val="21"/>
              </w:rPr>
              <w:t>2,615.53</w:t>
            </w:r>
          </w:p>
        </w:tc>
        <w:tc>
          <w:tcPr>
            <w:tcW w:w="3547" w:type="dxa"/>
            <w:vAlign w:val="top"/>
          </w:tcPr>
          <w:p>
            <w:pPr>
              <w:spacing w:before="59" w:line="186" w:lineRule="auto"/>
              <w:ind w:firstLine="1571"/>
              <w:rPr>
                <w:rFonts w:ascii="宋体" w:hAnsi="宋体" w:eastAsia="宋体" w:cs="宋体"/>
                <w:sz w:val="21"/>
                <w:szCs w:val="21"/>
              </w:rPr>
            </w:pPr>
            <w:r>
              <w:rPr>
                <w:rFonts w:ascii="宋体" w:hAnsi="宋体" w:eastAsia="宋体" w:cs="宋体"/>
                <w:spacing w:val="-3"/>
                <w:sz w:val="21"/>
                <w:szCs w:val="21"/>
              </w:rPr>
              <w:t>总计</w:t>
            </w:r>
          </w:p>
        </w:tc>
        <w:tc>
          <w:tcPr>
            <w:tcW w:w="1651" w:type="dxa"/>
            <w:vAlign w:val="top"/>
          </w:tcPr>
          <w:p>
            <w:pPr>
              <w:spacing w:before="93" w:line="180" w:lineRule="auto"/>
              <w:ind w:firstLine="709"/>
              <w:rPr>
                <w:rFonts w:ascii="宋体" w:hAnsi="宋体" w:eastAsia="宋体" w:cs="宋体"/>
                <w:sz w:val="21"/>
                <w:szCs w:val="21"/>
              </w:rPr>
            </w:pPr>
            <w:r>
              <w:rPr>
                <w:rFonts w:ascii="宋体" w:hAnsi="宋体" w:eastAsia="宋体" w:cs="宋体"/>
                <w:spacing w:val="-1"/>
                <w:sz w:val="21"/>
                <w:szCs w:val="21"/>
              </w:rPr>
              <w:t>2,615.53</w:t>
            </w:r>
          </w:p>
        </w:tc>
        <w:tc>
          <w:tcPr>
            <w:tcW w:w="1656" w:type="dxa"/>
            <w:vAlign w:val="top"/>
          </w:tcPr>
          <w:p>
            <w:pPr>
              <w:spacing w:before="93" w:line="180" w:lineRule="auto"/>
              <w:ind w:firstLine="714"/>
              <w:rPr>
                <w:rFonts w:ascii="宋体" w:hAnsi="宋体" w:eastAsia="宋体" w:cs="宋体"/>
                <w:sz w:val="21"/>
                <w:szCs w:val="21"/>
              </w:rPr>
            </w:pPr>
            <w:r>
              <w:rPr>
                <w:rFonts w:ascii="宋体" w:hAnsi="宋体" w:eastAsia="宋体" w:cs="宋体"/>
                <w:spacing w:val="-1"/>
                <w:sz w:val="21"/>
                <w:szCs w:val="21"/>
              </w:rPr>
              <w:t>2,615.53</w:t>
            </w:r>
          </w:p>
        </w:tc>
        <w:tc>
          <w:tcPr>
            <w:tcW w:w="1929" w:type="dxa"/>
            <w:vAlign w:val="top"/>
          </w:tcPr>
          <w:p>
            <w:pPr>
              <w:spacing w:before="95" w:line="180" w:lineRule="auto"/>
              <w:ind w:firstLine="1406"/>
              <w:rPr>
                <w:rFonts w:ascii="宋体" w:hAnsi="宋体" w:eastAsia="宋体" w:cs="宋体"/>
                <w:sz w:val="21"/>
                <w:szCs w:val="21"/>
              </w:rPr>
            </w:pPr>
            <w:r>
              <w:rPr>
                <w:rFonts w:ascii="宋体" w:hAnsi="宋体" w:eastAsia="宋体" w:cs="宋体"/>
                <w:spacing w:val="-2"/>
                <w:sz w:val="21"/>
                <w:szCs w:val="21"/>
              </w:rPr>
              <w:t>0.00</w:t>
            </w:r>
          </w:p>
        </w:tc>
      </w:tr>
    </w:tbl>
    <w:p>
      <w:pPr>
        <w:spacing w:before="53" w:line="186" w:lineRule="auto"/>
        <w:rPr>
          <w:rFonts w:ascii="宋体" w:hAnsi="宋体" w:eastAsia="宋体" w:cs="宋体"/>
          <w:sz w:val="21"/>
          <w:szCs w:val="21"/>
        </w:rPr>
      </w:pPr>
      <w:r>
        <w:rPr>
          <w:rFonts w:ascii="宋体" w:hAnsi="宋体" w:eastAsia="宋体" w:cs="宋体"/>
          <w:spacing w:val="-1"/>
          <w:sz w:val="21"/>
          <w:szCs w:val="21"/>
        </w:rPr>
        <w:t>备注：本表反映部门本年度一般公共预算财政拨款和政府性基金预算财政拨款的总收支和年末结转结余情况。</w:t>
      </w:r>
    </w:p>
    <w:p>
      <w:pPr>
        <w:sectPr>
          <w:headerReference r:id="rId30" w:type="default"/>
          <w:footerReference r:id="rId31" w:type="default"/>
          <w:pgSz w:w="16839" w:h="11905"/>
          <w:pgMar w:top="1134" w:right="1610" w:bottom="1134" w:left="1610" w:header="0" w:footer="1169" w:gutter="0"/>
          <w:pgNumType w:fmt="numberInDash"/>
          <w:cols w:space="720" w:num="1"/>
        </w:sectPr>
      </w:pPr>
    </w:p>
    <w:p>
      <w:pPr>
        <w:spacing w:before="156" w:line="180" w:lineRule="auto"/>
        <w:ind w:firstLine="3793"/>
        <w:rPr>
          <w:rFonts w:ascii="Arial Unicode MS" w:hAnsi="Arial Unicode MS" w:eastAsia="Arial Unicode MS" w:cs="Arial Unicode MS"/>
          <w:sz w:val="36"/>
          <w:szCs w:val="36"/>
        </w:rPr>
      </w:pPr>
      <w:r>
        <w:rPr>
          <w:rFonts w:ascii="Arial Unicode MS" w:hAnsi="Arial Unicode MS" w:eastAsia="Arial Unicode MS" w:cs="Arial Unicode MS"/>
          <w:spacing w:val="-3"/>
          <w:sz w:val="36"/>
          <w:szCs w:val="36"/>
        </w:rPr>
        <w:t>一般公共预算财政拨款收入支出决算表</w:t>
      </w:r>
    </w:p>
    <w:p>
      <w:pPr>
        <w:spacing w:before="276" w:line="186" w:lineRule="auto"/>
        <w:ind w:firstLine="9"/>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47"/>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4113"/>
        <w:gridCol w:w="1560"/>
        <w:gridCol w:w="1277"/>
        <w:gridCol w:w="1253"/>
        <w:gridCol w:w="1257"/>
        <w:gridCol w:w="1257"/>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34" w:type="dxa"/>
            <w:gridSpan w:val="2"/>
            <w:vAlign w:val="top"/>
          </w:tcPr>
          <w:p>
            <w:pPr>
              <w:spacing w:before="58" w:line="186" w:lineRule="auto"/>
              <w:ind w:firstLine="2570"/>
              <w:rPr>
                <w:rFonts w:ascii="宋体" w:hAnsi="宋体" w:eastAsia="宋体" w:cs="宋体"/>
                <w:sz w:val="21"/>
                <w:szCs w:val="21"/>
              </w:rPr>
            </w:pPr>
            <w:r>
              <w:rPr>
                <w:rFonts w:ascii="宋体" w:hAnsi="宋体" w:eastAsia="宋体" w:cs="宋体"/>
                <w:spacing w:val="-3"/>
                <w:sz w:val="21"/>
                <w:szCs w:val="21"/>
              </w:rPr>
              <w:t>项目</w:t>
            </w:r>
          </w:p>
        </w:tc>
        <w:tc>
          <w:tcPr>
            <w:tcW w:w="1560" w:type="dxa"/>
            <w:vMerge w:val="restart"/>
            <w:tcBorders>
              <w:bottom w:val="nil"/>
            </w:tcBorders>
            <w:vAlign w:val="top"/>
          </w:tcPr>
          <w:p>
            <w:pPr>
              <w:spacing w:before="380" w:line="186" w:lineRule="auto"/>
              <w:ind w:firstLine="159"/>
              <w:rPr>
                <w:rFonts w:ascii="宋体" w:hAnsi="宋体" w:eastAsia="宋体" w:cs="宋体"/>
                <w:sz w:val="21"/>
                <w:szCs w:val="21"/>
              </w:rPr>
            </w:pPr>
            <w:r>
              <w:rPr>
                <w:rFonts w:ascii="宋体" w:hAnsi="宋体" w:eastAsia="宋体" w:cs="宋体"/>
                <w:spacing w:val="-1"/>
                <w:sz w:val="21"/>
                <w:szCs w:val="21"/>
              </w:rPr>
              <w:t>年初结转结余</w:t>
            </w:r>
          </w:p>
        </w:tc>
        <w:tc>
          <w:tcPr>
            <w:tcW w:w="1277" w:type="dxa"/>
            <w:vMerge w:val="restart"/>
            <w:tcBorders>
              <w:bottom w:val="nil"/>
            </w:tcBorders>
            <w:vAlign w:val="top"/>
          </w:tcPr>
          <w:p>
            <w:pPr>
              <w:spacing w:before="380" w:line="186" w:lineRule="auto"/>
              <w:ind w:firstLine="227"/>
              <w:rPr>
                <w:rFonts w:ascii="宋体" w:hAnsi="宋体" w:eastAsia="宋体" w:cs="宋体"/>
                <w:sz w:val="21"/>
                <w:szCs w:val="21"/>
              </w:rPr>
            </w:pPr>
            <w:r>
              <w:rPr>
                <w:rFonts w:ascii="宋体" w:hAnsi="宋体" w:eastAsia="宋体" w:cs="宋体"/>
                <w:spacing w:val="-1"/>
                <w:sz w:val="21"/>
                <w:szCs w:val="21"/>
              </w:rPr>
              <w:t>本年收入</w:t>
            </w:r>
          </w:p>
        </w:tc>
        <w:tc>
          <w:tcPr>
            <w:tcW w:w="3767" w:type="dxa"/>
            <w:gridSpan w:val="3"/>
            <w:vAlign w:val="top"/>
          </w:tcPr>
          <w:p>
            <w:pPr>
              <w:spacing w:before="58" w:line="186" w:lineRule="auto"/>
              <w:ind w:firstLine="1471"/>
              <w:rPr>
                <w:rFonts w:ascii="宋体" w:hAnsi="宋体" w:eastAsia="宋体" w:cs="宋体"/>
                <w:sz w:val="21"/>
                <w:szCs w:val="21"/>
              </w:rPr>
            </w:pPr>
            <w:r>
              <w:rPr>
                <w:rFonts w:ascii="宋体" w:hAnsi="宋体" w:eastAsia="宋体" w:cs="宋体"/>
                <w:spacing w:val="-1"/>
                <w:sz w:val="21"/>
                <w:szCs w:val="21"/>
              </w:rPr>
              <w:t>本年支出</w:t>
            </w:r>
          </w:p>
        </w:tc>
        <w:tc>
          <w:tcPr>
            <w:tcW w:w="1478" w:type="dxa"/>
            <w:vMerge w:val="restart"/>
            <w:tcBorders>
              <w:bottom w:val="nil"/>
            </w:tcBorders>
            <w:vAlign w:val="top"/>
          </w:tcPr>
          <w:p>
            <w:pPr>
              <w:spacing w:before="221" w:line="312" w:lineRule="exact"/>
              <w:ind w:firstLine="326"/>
              <w:rPr>
                <w:rFonts w:ascii="宋体" w:hAnsi="宋体" w:eastAsia="宋体" w:cs="宋体"/>
                <w:sz w:val="21"/>
                <w:szCs w:val="21"/>
              </w:rPr>
            </w:pPr>
            <w:r>
              <w:rPr>
                <w:rFonts w:ascii="宋体" w:hAnsi="宋体" w:eastAsia="宋体" w:cs="宋体"/>
                <w:spacing w:val="-1"/>
                <w:position w:val="6"/>
                <w:sz w:val="21"/>
                <w:szCs w:val="21"/>
              </w:rPr>
              <w:t>年末结转</w:t>
            </w:r>
          </w:p>
          <w:p>
            <w:pPr>
              <w:spacing w:line="204" w:lineRule="auto"/>
              <w:ind w:firstLine="431"/>
              <w:rPr>
                <w:rFonts w:ascii="宋体" w:hAnsi="宋体" w:eastAsia="宋体" w:cs="宋体"/>
                <w:sz w:val="21"/>
                <w:szCs w:val="21"/>
              </w:rPr>
            </w:pPr>
            <w:r>
              <w:rPr>
                <w:rFonts w:ascii="宋体" w:hAnsi="宋体" w:eastAsia="宋体" w:cs="宋体"/>
                <w:spacing w:val="-2"/>
                <w:sz w:val="21"/>
                <w:szCs w:val="21"/>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21" w:type="dxa"/>
            <w:vAlign w:val="top"/>
          </w:tcPr>
          <w:p>
            <w:pPr>
              <w:spacing w:before="58" w:line="312" w:lineRule="exact"/>
              <w:ind w:firstLine="299"/>
              <w:rPr>
                <w:rFonts w:ascii="宋体" w:hAnsi="宋体" w:eastAsia="宋体" w:cs="宋体"/>
                <w:sz w:val="21"/>
                <w:szCs w:val="21"/>
              </w:rPr>
            </w:pPr>
            <w:r>
              <w:rPr>
                <w:rFonts w:ascii="宋体" w:hAnsi="宋体" w:eastAsia="宋体" w:cs="宋体"/>
                <w:spacing w:val="-2"/>
                <w:position w:val="6"/>
                <w:sz w:val="21"/>
                <w:szCs w:val="21"/>
              </w:rPr>
              <w:t>功能分类</w:t>
            </w:r>
          </w:p>
          <w:p>
            <w:pPr>
              <w:spacing w:line="204" w:lineRule="auto"/>
              <w:ind w:firstLine="296"/>
              <w:rPr>
                <w:rFonts w:ascii="宋体" w:hAnsi="宋体" w:eastAsia="宋体" w:cs="宋体"/>
                <w:sz w:val="21"/>
                <w:szCs w:val="21"/>
              </w:rPr>
            </w:pPr>
            <w:r>
              <w:rPr>
                <w:rFonts w:ascii="宋体" w:hAnsi="宋体" w:eastAsia="宋体" w:cs="宋体"/>
                <w:spacing w:val="-1"/>
                <w:sz w:val="21"/>
                <w:szCs w:val="21"/>
              </w:rPr>
              <w:t>科目编码</w:t>
            </w:r>
          </w:p>
        </w:tc>
        <w:tc>
          <w:tcPr>
            <w:tcW w:w="4113" w:type="dxa"/>
            <w:vAlign w:val="top"/>
          </w:tcPr>
          <w:p>
            <w:pPr>
              <w:spacing w:before="211" w:line="186" w:lineRule="auto"/>
              <w:ind w:firstLine="486"/>
              <w:rPr>
                <w:rFonts w:ascii="宋体" w:hAnsi="宋体" w:eastAsia="宋体" w:cs="宋体"/>
                <w:sz w:val="21"/>
                <w:szCs w:val="21"/>
              </w:rPr>
            </w:pPr>
            <w:r>
              <w:rPr>
                <w:rFonts w:ascii="宋体" w:hAnsi="宋体" w:eastAsia="宋体" w:cs="宋体"/>
                <w:spacing w:val="-1"/>
                <w:sz w:val="21"/>
                <w:szCs w:val="21"/>
              </w:rPr>
              <w:t>项目（按“项”级功能分类科目）</w:t>
            </w:r>
          </w:p>
        </w:tc>
        <w:tc>
          <w:tcPr>
            <w:tcW w:w="1560" w:type="dxa"/>
            <w:vMerge w:val="continue"/>
            <w:tcBorders>
              <w:top w:val="nil"/>
            </w:tcBorders>
            <w:vAlign w:val="top"/>
          </w:tcPr>
          <w:p>
            <w:pPr>
              <w:rPr>
                <w:rFonts w:ascii="Microsoft JhengHei"/>
                <w:sz w:val="21"/>
              </w:rPr>
            </w:pPr>
          </w:p>
        </w:tc>
        <w:tc>
          <w:tcPr>
            <w:tcW w:w="1277" w:type="dxa"/>
            <w:vMerge w:val="continue"/>
            <w:tcBorders>
              <w:top w:val="nil"/>
            </w:tcBorders>
            <w:vAlign w:val="top"/>
          </w:tcPr>
          <w:p>
            <w:pPr>
              <w:rPr>
                <w:rFonts w:ascii="Microsoft JhengHei"/>
                <w:sz w:val="21"/>
              </w:rPr>
            </w:pPr>
          </w:p>
        </w:tc>
        <w:tc>
          <w:tcPr>
            <w:tcW w:w="1253" w:type="dxa"/>
            <w:vAlign w:val="top"/>
          </w:tcPr>
          <w:p>
            <w:pPr>
              <w:spacing w:before="211" w:line="186" w:lineRule="auto"/>
              <w:ind w:firstLine="424"/>
              <w:rPr>
                <w:rFonts w:ascii="宋体" w:hAnsi="宋体" w:eastAsia="宋体" w:cs="宋体"/>
                <w:sz w:val="21"/>
                <w:szCs w:val="21"/>
              </w:rPr>
            </w:pPr>
            <w:r>
              <w:rPr>
                <w:rFonts w:ascii="宋体" w:hAnsi="宋体" w:eastAsia="宋体" w:cs="宋体"/>
                <w:spacing w:val="-2"/>
                <w:sz w:val="21"/>
                <w:szCs w:val="21"/>
              </w:rPr>
              <w:t>合计</w:t>
            </w:r>
          </w:p>
        </w:tc>
        <w:tc>
          <w:tcPr>
            <w:tcW w:w="1257" w:type="dxa"/>
            <w:vAlign w:val="top"/>
          </w:tcPr>
          <w:p>
            <w:pPr>
              <w:spacing w:before="211" w:line="186" w:lineRule="auto"/>
              <w:ind w:firstLine="217"/>
              <w:rPr>
                <w:rFonts w:ascii="宋体" w:hAnsi="宋体" w:eastAsia="宋体" w:cs="宋体"/>
                <w:sz w:val="21"/>
                <w:szCs w:val="21"/>
              </w:rPr>
            </w:pPr>
            <w:r>
              <w:rPr>
                <w:rFonts w:ascii="宋体" w:hAnsi="宋体" w:eastAsia="宋体" w:cs="宋体"/>
                <w:spacing w:val="-1"/>
                <w:sz w:val="21"/>
                <w:szCs w:val="21"/>
              </w:rPr>
              <w:t>基本支出</w:t>
            </w:r>
          </w:p>
        </w:tc>
        <w:tc>
          <w:tcPr>
            <w:tcW w:w="1257" w:type="dxa"/>
            <w:vAlign w:val="top"/>
          </w:tcPr>
          <w:p>
            <w:pPr>
              <w:spacing w:before="211" w:line="186" w:lineRule="auto"/>
              <w:ind w:firstLine="221"/>
              <w:rPr>
                <w:rFonts w:ascii="宋体" w:hAnsi="宋体" w:eastAsia="宋体" w:cs="宋体"/>
                <w:sz w:val="21"/>
                <w:szCs w:val="21"/>
              </w:rPr>
            </w:pPr>
            <w:r>
              <w:rPr>
                <w:rFonts w:ascii="宋体" w:hAnsi="宋体" w:eastAsia="宋体" w:cs="宋体"/>
                <w:spacing w:val="-2"/>
                <w:sz w:val="21"/>
                <w:szCs w:val="21"/>
              </w:rPr>
              <w:t>项目支出</w:t>
            </w:r>
          </w:p>
        </w:tc>
        <w:tc>
          <w:tcPr>
            <w:tcW w:w="1478"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34" w:type="dxa"/>
            <w:gridSpan w:val="2"/>
            <w:vAlign w:val="top"/>
          </w:tcPr>
          <w:p>
            <w:pPr>
              <w:spacing w:before="53" w:line="186" w:lineRule="auto"/>
              <w:ind w:firstLine="2568"/>
              <w:rPr>
                <w:rFonts w:ascii="宋体" w:hAnsi="宋体" w:eastAsia="宋体" w:cs="宋体"/>
                <w:sz w:val="21"/>
                <w:szCs w:val="21"/>
              </w:rPr>
            </w:pPr>
            <w:r>
              <w:rPr>
                <w:rFonts w:ascii="宋体" w:hAnsi="宋体" w:eastAsia="宋体" w:cs="宋体"/>
                <w:spacing w:val="-2"/>
                <w:sz w:val="21"/>
                <w:szCs w:val="21"/>
              </w:rPr>
              <w:t>合计</w:t>
            </w:r>
          </w:p>
        </w:tc>
        <w:tc>
          <w:tcPr>
            <w:tcW w:w="1560" w:type="dxa"/>
            <w:vAlign w:val="top"/>
          </w:tcPr>
          <w:p>
            <w:pPr>
              <w:spacing w:before="88" w:line="180" w:lineRule="auto"/>
              <w:ind w:firstLine="952"/>
              <w:rPr>
                <w:rFonts w:ascii="宋体" w:hAnsi="宋体" w:eastAsia="宋体" w:cs="宋体"/>
                <w:sz w:val="21"/>
                <w:szCs w:val="21"/>
              </w:rPr>
            </w:pPr>
            <w:r>
              <w:rPr>
                <w:rFonts w:ascii="宋体" w:hAnsi="宋体" w:eastAsia="宋体" w:cs="宋体"/>
                <w:spacing w:val="-4"/>
                <w:sz w:val="21"/>
                <w:szCs w:val="21"/>
              </w:rPr>
              <w:t>10.11</w:t>
            </w:r>
          </w:p>
        </w:tc>
        <w:tc>
          <w:tcPr>
            <w:tcW w:w="1277" w:type="dxa"/>
            <w:vAlign w:val="top"/>
          </w:tcPr>
          <w:p>
            <w:pPr>
              <w:spacing w:before="89" w:line="180" w:lineRule="auto"/>
              <w:ind w:firstLine="339"/>
              <w:rPr>
                <w:rFonts w:ascii="宋体" w:hAnsi="宋体" w:eastAsia="宋体" w:cs="宋体"/>
                <w:sz w:val="21"/>
                <w:szCs w:val="21"/>
              </w:rPr>
            </w:pPr>
            <w:r>
              <w:rPr>
                <w:rFonts w:ascii="宋体" w:hAnsi="宋体" w:eastAsia="宋体" w:cs="宋体"/>
                <w:spacing w:val="-1"/>
                <w:sz w:val="21"/>
                <w:szCs w:val="21"/>
              </w:rPr>
              <w:t>2,605.42</w:t>
            </w:r>
          </w:p>
        </w:tc>
        <w:tc>
          <w:tcPr>
            <w:tcW w:w="1253" w:type="dxa"/>
            <w:vAlign w:val="top"/>
          </w:tcPr>
          <w:p>
            <w:pPr>
              <w:spacing w:before="89" w:line="180" w:lineRule="auto"/>
              <w:ind w:firstLine="315"/>
              <w:rPr>
                <w:rFonts w:ascii="宋体" w:hAnsi="宋体" w:eastAsia="宋体" w:cs="宋体"/>
                <w:sz w:val="21"/>
                <w:szCs w:val="21"/>
              </w:rPr>
            </w:pPr>
            <w:r>
              <w:rPr>
                <w:rFonts w:ascii="宋体" w:hAnsi="宋体" w:eastAsia="宋体" w:cs="宋体"/>
                <w:spacing w:val="-1"/>
                <w:sz w:val="21"/>
                <w:szCs w:val="21"/>
              </w:rPr>
              <w:t>2,597.50</w:t>
            </w:r>
          </w:p>
        </w:tc>
        <w:tc>
          <w:tcPr>
            <w:tcW w:w="1257" w:type="dxa"/>
            <w:vAlign w:val="top"/>
          </w:tcPr>
          <w:p>
            <w:pPr>
              <w:spacing w:before="87" w:line="180" w:lineRule="auto"/>
              <w:ind w:firstLine="333"/>
              <w:rPr>
                <w:rFonts w:ascii="宋体" w:hAnsi="宋体" w:eastAsia="宋体" w:cs="宋体"/>
                <w:sz w:val="21"/>
                <w:szCs w:val="21"/>
              </w:rPr>
            </w:pPr>
            <w:r>
              <w:rPr>
                <w:rFonts w:ascii="宋体" w:hAnsi="宋体" w:eastAsia="宋体" w:cs="宋体"/>
                <w:spacing w:val="-3"/>
                <w:sz w:val="21"/>
                <w:szCs w:val="21"/>
              </w:rPr>
              <w:t>1,089.69</w:t>
            </w:r>
          </w:p>
        </w:tc>
        <w:tc>
          <w:tcPr>
            <w:tcW w:w="1257" w:type="dxa"/>
            <w:vAlign w:val="top"/>
          </w:tcPr>
          <w:p>
            <w:pPr>
              <w:spacing w:before="87" w:line="180" w:lineRule="auto"/>
              <w:ind w:firstLine="334"/>
              <w:rPr>
                <w:rFonts w:ascii="宋体" w:hAnsi="宋体" w:eastAsia="宋体" w:cs="宋体"/>
                <w:sz w:val="21"/>
                <w:szCs w:val="21"/>
              </w:rPr>
            </w:pPr>
            <w:r>
              <w:rPr>
                <w:rFonts w:ascii="宋体" w:hAnsi="宋体" w:eastAsia="宋体" w:cs="宋体"/>
                <w:spacing w:val="-3"/>
                <w:sz w:val="21"/>
                <w:szCs w:val="21"/>
              </w:rPr>
              <w:t>1,507.82</w:t>
            </w:r>
          </w:p>
        </w:tc>
        <w:tc>
          <w:tcPr>
            <w:tcW w:w="1478" w:type="dxa"/>
            <w:vAlign w:val="top"/>
          </w:tcPr>
          <w:p>
            <w:pPr>
              <w:spacing w:before="88" w:line="180" w:lineRule="auto"/>
              <w:ind w:firstLine="868"/>
              <w:rPr>
                <w:rFonts w:ascii="宋体" w:hAnsi="宋体" w:eastAsia="宋体" w:cs="宋体"/>
                <w:sz w:val="21"/>
                <w:szCs w:val="21"/>
              </w:rPr>
            </w:pPr>
            <w:r>
              <w:rPr>
                <w:rFonts w:ascii="宋体" w:hAnsi="宋体" w:eastAsia="宋体" w:cs="宋体"/>
                <w:spacing w:val="-4"/>
                <w:sz w:val="21"/>
                <w:szCs w:val="21"/>
              </w:rPr>
              <w:t>18.03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w:t>
            </w:r>
          </w:p>
        </w:tc>
        <w:tc>
          <w:tcPr>
            <w:tcW w:w="4113" w:type="dxa"/>
            <w:vAlign w:val="top"/>
          </w:tcPr>
          <w:p>
            <w:pPr>
              <w:spacing w:before="54" w:line="186" w:lineRule="auto"/>
              <w:ind w:firstLine="117"/>
              <w:rPr>
                <w:rFonts w:ascii="宋体" w:hAnsi="宋体" w:eastAsia="宋体" w:cs="宋体"/>
                <w:sz w:val="21"/>
                <w:szCs w:val="21"/>
              </w:rPr>
            </w:pPr>
            <w:r>
              <w:rPr>
                <w:rFonts w:ascii="宋体" w:hAnsi="宋体" w:eastAsia="宋体" w:cs="宋体"/>
                <w:spacing w:val="-1"/>
                <w:sz w:val="21"/>
                <w:szCs w:val="21"/>
              </w:rPr>
              <w:t>一般公共服务支出</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352"/>
              <w:rPr>
                <w:rFonts w:ascii="宋体" w:hAnsi="宋体" w:eastAsia="宋体" w:cs="宋体"/>
                <w:sz w:val="21"/>
                <w:szCs w:val="21"/>
              </w:rPr>
            </w:pPr>
            <w:r>
              <w:rPr>
                <w:rFonts w:ascii="宋体" w:hAnsi="宋体" w:eastAsia="宋体" w:cs="宋体"/>
                <w:spacing w:val="-3"/>
                <w:sz w:val="21"/>
                <w:szCs w:val="21"/>
              </w:rPr>
              <w:t>1,081.74</w:t>
            </w:r>
          </w:p>
        </w:tc>
        <w:tc>
          <w:tcPr>
            <w:tcW w:w="1253" w:type="dxa"/>
            <w:vAlign w:val="top"/>
          </w:tcPr>
          <w:p>
            <w:pPr>
              <w:spacing w:before="89" w:line="180" w:lineRule="auto"/>
              <w:ind w:firstLine="328"/>
              <w:rPr>
                <w:rFonts w:ascii="宋体" w:hAnsi="宋体" w:eastAsia="宋体" w:cs="宋体"/>
                <w:sz w:val="21"/>
                <w:szCs w:val="21"/>
              </w:rPr>
            </w:pPr>
            <w:r>
              <w:rPr>
                <w:rFonts w:ascii="宋体" w:hAnsi="宋体" w:eastAsia="宋体" w:cs="宋体"/>
                <w:spacing w:val="-3"/>
                <w:sz w:val="21"/>
                <w:szCs w:val="21"/>
              </w:rPr>
              <w:t>1,081.74</w:t>
            </w:r>
          </w:p>
        </w:tc>
        <w:tc>
          <w:tcPr>
            <w:tcW w:w="1257" w:type="dxa"/>
            <w:vAlign w:val="top"/>
          </w:tcPr>
          <w:p>
            <w:pPr>
              <w:spacing w:before="89" w:line="180" w:lineRule="auto"/>
              <w:ind w:firstLine="528"/>
              <w:rPr>
                <w:rFonts w:ascii="宋体" w:hAnsi="宋体" w:eastAsia="宋体" w:cs="宋体"/>
                <w:sz w:val="21"/>
                <w:szCs w:val="21"/>
              </w:rPr>
            </w:pPr>
            <w:r>
              <w:rPr>
                <w:rFonts w:ascii="宋体" w:hAnsi="宋体" w:eastAsia="宋体" w:cs="宋体"/>
                <w:spacing w:val="-1"/>
                <w:sz w:val="21"/>
                <w:szCs w:val="21"/>
              </w:rPr>
              <w:t>489.31</w:t>
            </w:r>
          </w:p>
        </w:tc>
        <w:tc>
          <w:tcPr>
            <w:tcW w:w="1257" w:type="dxa"/>
            <w:vAlign w:val="top"/>
          </w:tcPr>
          <w:p>
            <w:pPr>
              <w:spacing w:before="90" w:line="180" w:lineRule="auto"/>
              <w:ind w:firstLine="534"/>
              <w:rPr>
                <w:rFonts w:ascii="宋体" w:hAnsi="宋体" w:eastAsia="宋体" w:cs="宋体"/>
                <w:sz w:val="21"/>
                <w:szCs w:val="21"/>
              </w:rPr>
            </w:pPr>
            <w:r>
              <w:rPr>
                <w:rFonts w:ascii="宋体" w:hAnsi="宋体" w:eastAsia="宋体" w:cs="宋体"/>
                <w:spacing w:val="-2"/>
                <w:sz w:val="21"/>
                <w:szCs w:val="21"/>
              </w:rPr>
              <w:t>592.43</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20101</w:t>
            </w:r>
          </w:p>
        </w:tc>
        <w:tc>
          <w:tcPr>
            <w:tcW w:w="4113" w:type="dxa"/>
            <w:vAlign w:val="top"/>
          </w:tcPr>
          <w:p>
            <w:pPr>
              <w:spacing w:before="54" w:line="186" w:lineRule="auto"/>
              <w:ind w:firstLine="115"/>
              <w:rPr>
                <w:rFonts w:ascii="宋体" w:hAnsi="宋体" w:eastAsia="宋体" w:cs="宋体"/>
                <w:sz w:val="21"/>
                <w:szCs w:val="21"/>
              </w:rPr>
            </w:pPr>
            <w:r>
              <w:rPr>
                <w:rFonts w:ascii="宋体" w:hAnsi="宋体" w:eastAsia="宋体" w:cs="宋体"/>
                <w:spacing w:val="-1"/>
                <w:sz w:val="21"/>
                <w:szCs w:val="21"/>
              </w:rPr>
              <w:t>人大事务</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669"/>
              <w:rPr>
                <w:rFonts w:ascii="宋体" w:hAnsi="宋体" w:eastAsia="宋体" w:cs="宋体"/>
                <w:sz w:val="21"/>
                <w:szCs w:val="21"/>
              </w:rPr>
            </w:pPr>
            <w:r>
              <w:rPr>
                <w:rFonts w:ascii="宋体" w:hAnsi="宋体" w:eastAsia="宋体" w:cs="宋体"/>
                <w:spacing w:val="-4"/>
                <w:sz w:val="21"/>
                <w:szCs w:val="21"/>
              </w:rPr>
              <w:t>10.80</w:t>
            </w:r>
          </w:p>
        </w:tc>
        <w:tc>
          <w:tcPr>
            <w:tcW w:w="1253" w:type="dxa"/>
            <w:vAlign w:val="top"/>
          </w:tcPr>
          <w:p>
            <w:pPr>
              <w:spacing w:before="89" w:line="180" w:lineRule="auto"/>
              <w:ind w:firstLine="645"/>
              <w:rPr>
                <w:rFonts w:ascii="宋体" w:hAnsi="宋体" w:eastAsia="宋体" w:cs="宋体"/>
                <w:sz w:val="21"/>
                <w:szCs w:val="21"/>
              </w:rPr>
            </w:pPr>
            <w:r>
              <w:rPr>
                <w:rFonts w:ascii="宋体" w:hAnsi="宋体" w:eastAsia="宋体" w:cs="宋体"/>
                <w:spacing w:val="-4"/>
                <w:sz w:val="21"/>
                <w:szCs w:val="21"/>
              </w:rPr>
              <w:t>10.80</w:t>
            </w:r>
          </w:p>
        </w:tc>
        <w:tc>
          <w:tcPr>
            <w:tcW w:w="1257" w:type="dxa"/>
            <w:vAlign w:val="top"/>
          </w:tcPr>
          <w:p>
            <w:pPr>
              <w:spacing w:before="90"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89" w:line="180" w:lineRule="auto"/>
              <w:ind w:firstLine="651"/>
              <w:rPr>
                <w:rFonts w:ascii="宋体" w:hAnsi="宋体" w:eastAsia="宋体" w:cs="宋体"/>
                <w:sz w:val="21"/>
                <w:szCs w:val="21"/>
              </w:rPr>
            </w:pPr>
            <w:r>
              <w:rPr>
                <w:rFonts w:ascii="宋体" w:hAnsi="宋体" w:eastAsia="宋体" w:cs="宋体"/>
                <w:spacing w:val="-4"/>
                <w:sz w:val="21"/>
                <w:szCs w:val="21"/>
              </w:rPr>
              <w:t>10.80</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2010199</w:t>
            </w:r>
          </w:p>
        </w:tc>
        <w:tc>
          <w:tcPr>
            <w:tcW w:w="4113"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其他人大事务支出</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669"/>
              <w:rPr>
                <w:rFonts w:ascii="宋体" w:hAnsi="宋体" w:eastAsia="宋体" w:cs="宋体"/>
                <w:sz w:val="21"/>
                <w:szCs w:val="21"/>
              </w:rPr>
            </w:pPr>
            <w:r>
              <w:rPr>
                <w:rFonts w:ascii="宋体" w:hAnsi="宋体" w:eastAsia="宋体" w:cs="宋体"/>
                <w:spacing w:val="-4"/>
                <w:sz w:val="21"/>
                <w:szCs w:val="21"/>
              </w:rPr>
              <w:t>10.80</w:t>
            </w:r>
          </w:p>
        </w:tc>
        <w:tc>
          <w:tcPr>
            <w:tcW w:w="1253" w:type="dxa"/>
            <w:vAlign w:val="top"/>
          </w:tcPr>
          <w:p>
            <w:pPr>
              <w:spacing w:before="89" w:line="180" w:lineRule="auto"/>
              <w:ind w:firstLine="645"/>
              <w:rPr>
                <w:rFonts w:ascii="宋体" w:hAnsi="宋体" w:eastAsia="宋体" w:cs="宋体"/>
                <w:sz w:val="21"/>
                <w:szCs w:val="21"/>
              </w:rPr>
            </w:pPr>
            <w:r>
              <w:rPr>
                <w:rFonts w:ascii="宋体" w:hAnsi="宋体" w:eastAsia="宋体" w:cs="宋体"/>
                <w:spacing w:val="-4"/>
                <w:sz w:val="21"/>
                <w:szCs w:val="21"/>
              </w:rPr>
              <w:t>10.80</w:t>
            </w:r>
          </w:p>
        </w:tc>
        <w:tc>
          <w:tcPr>
            <w:tcW w:w="1257" w:type="dxa"/>
            <w:vAlign w:val="top"/>
          </w:tcPr>
          <w:p>
            <w:pPr>
              <w:spacing w:before="91"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89" w:line="180" w:lineRule="auto"/>
              <w:ind w:firstLine="651"/>
              <w:rPr>
                <w:rFonts w:ascii="宋体" w:hAnsi="宋体" w:eastAsia="宋体" w:cs="宋体"/>
                <w:sz w:val="21"/>
                <w:szCs w:val="21"/>
              </w:rPr>
            </w:pPr>
            <w:r>
              <w:rPr>
                <w:rFonts w:ascii="宋体" w:hAnsi="宋体" w:eastAsia="宋体" w:cs="宋体"/>
                <w:spacing w:val="-4"/>
                <w:sz w:val="21"/>
                <w:szCs w:val="21"/>
              </w:rPr>
              <w:t>10.80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20103</w:t>
            </w:r>
          </w:p>
        </w:tc>
        <w:tc>
          <w:tcPr>
            <w:tcW w:w="4113" w:type="dxa"/>
            <w:vAlign w:val="top"/>
          </w:tcPr>
          <w:p>
            <w:pPr>
              <w:spacing w:before="55" w:line="186" w:lineRule="auto"/>
              <w:ind w:firstLine="113"/>
              <w:rPr>
                <w:rFonts w:ascii="宋体" w:hAnsi="宋体" w:eastAsia="宋体" w:cs="宋体"/>
                <w:sz w:val="21"/>
                <w:szCs w:val="21"/>
              </w:rPr>
            </w:pPr>
            <w:r>
              <w:rPr>
                <w:rFonts w:ascii="宋体" w:hAnsi="宋体" w:eastAsia="宋体" w:cs="宋体"/>
                <w:spacing w:val="-1"/>
                <w:sz w:val="21"/>
                <w:szCs w:val="21"/>
              </w:rPr>
              <w:t>政府办公厅（室）及相关机构事务</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552"/>
              <w:rPr>
                <w:rFonts w:ascii="宋体" w:hAnsi="宋体" w:eastAsia="宋体" w:cs="宋体"/>
                <w:sz w:val="21"/>
                <w:szCs w:val="21"/>
              </w:rPr>
            </w:pPr>
            <w:r>
              <w:rPr>
                <w:rFonts w:ascii="宋体" w:hAnsi="宋体" w:eastAsia="宋体" w:cs="宋体"/>
                <w:spacing w:val="-2"/>
                <w:sz w:val="21"/>
                <w:szCs w:val="21"/>
              </w:rPr>
              <w:t>507.07</w:t>
            </w:r>
          </w:p>
        </w:tc>
        <w:tc>
          <w:tcPr>
            <w:tcW w:w="1253" w:type="dxa"/>
            <w:vAlign w:val="top"/>
          </w:tcPr>
          <w:p>
            <w:pPr>
              <w:spacing w:before="92" w:line="180" w:lineRule="auto"/>
              <w:ind w:firstLine="528"/>
              <w:rPr>
                <w:rFonts w:ascii="宋体" w:hAnsi="宋体" w:eastAsia="宋体" w:cs="宋体"/>
                <w:sz w:val="21"/>
                <w:szCs w:val="21"/>
              </w:rPr>
            </w:pPr>
            <w:r>
              <w:rPr>
                <w:rFonts w:ascii="宋体" w:hAnsi="宋体" w:eastAsia="宋体" w:cs="宋体"/>
                <w:spacing w:val="-2"/>
                <w:sz w:val="21"/>
                <w:szCs w:val="21"/>
              </w:rPr>
              <w:t>507.07</w:t>
            </w:r>
          </w:p>
        </w:tc>
        <w:tc>
          <w:tcPr>
            <w:tcW w:w="1257" w:type="dxa"/>
            <w:vAlign w:val="top"/>
          </w:tcPr>
          <w:p>
            <w:pPr>
              <w:spacing w:before="90" w:line="180" w:lineRule="auto"/>
              <w:ind w:firstLine="528"/>
              <w:rPr>
                <w:rFonts w:ascii="宋体" w:hAnsi="宋体" w:eastAsia="宋体" w:cs="宋体"/>
                <w:sz w:val="21"/>
                <w:szCs w:val="21"/>
              </w:rPr>
            </w:pPr>
            <w:r>
              <w:rPr>
                <w:rFonts w:ascii="宋体" w:hAnsi="宋体" w:eastAsia="宋体" w:cs="宋体"/>
                <w:spacing w:val="-1"/>
                <w:sz w:val="21"/>
                <w:szCs w:val="21"/>
              </w:rPr>
              <w:t>489.31</w:t>
            </w:r>
          </w:p>
        </w:tc>
        <w:tc>
          <w:tcPr>
            <w:tcW w:w="1257" w:type="dxa"/>
            <w:vAlign w:val="top"/>
          </w:tcPr>
          <w:p>
            <w:pPr>
              <w:spacing w:before="90" w:line="180" w:lineRule="auto"/>
              <w:ind w:firstLine="651"/>
              <w:rPr>
                <w:rFonts w:ascii="宋体" w:hAnsi="宋体" w:eastAsia="宋体" w:cs="宋体"/>
                <w:sz w:val="21"/>
                <w:szCs w:val="21"/>
              </w:rPr>
            </w:pPr>
            <w:r>
              <w:rPr>
                <w:rFonts w:ascii="宋体" w:hAnsi="宋体" w:eastAsia="宋体" w:cs="宋体"/>
                <w:spacing w:val="-4"/>
                <w:sz w:val="21"/>
                <w:szCs w:val="21"/>
              </w:rPr>
              <w:t>17.76</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2010301</w:t>
            </w:r>
          </w:p>
        </w:tc>
        <w:tc>
          <w:tcPr>
            <w:tcW w:w="4113" w:type="dxa"/>
            <w:vAlign w:val="top"/>
          </w:tcPr>
          <w:p>
            <w:pPr>
              <w:spacing w:before="55" w:line="186" w:lineRule="auto"/>
              <w:ind w:firstLine="328"/>
              <w:rPr>
                <w:rFonts w:ascii="宋体" w:hAnsi="宋体" w:eastAsia="宋体" w:cs="宋体"/>
                <w:sz w:val="21"/>
                <w:szCs w:val="21"/>
              </w:rPr>
            </w:pPr>
            <w:r>
              <w:rPr>
                <w:rFonts w:ascii="宋体" w:hAnsi="宋体" w:eastAsia="宋体" w:cs="宋体"/>
                <w:spacing w:val="-2"/>
                <w:sz w:val="21"/>
                <w:szCs w:val="21"/>
              </w:rPr>
              <w:t>行政运行</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0" w:line="180" w:lineRule="auto"/>
              <w:ind w:firstLine="547"/>
              <w:rPr>
                <w:rFonts w:ascii="宋体" w:hAnsi="宋体" w:eastAsia="宋体" w:cs="宋体"/>
                <w:sz w:val="21"/>
                <w:szCs w:val="21"/>
              </w:rPr>
            </w:pPr>
            <w:r>
              <w:rPr>
                <w:rFonts w:ascii="宋体" w:hAnsi="宋体" w:eastAsia="宋体" w:cs="宋体"/>
                <w:spacing w:val="-1"/>
                <w:sz w:val="21"/>
                <w:szCs w:val="21"/>
              </w:rPr>
              <w:t>489.31</w:t>
            </w:r>
          </w:p>
        </w:tc>
        <w:tc>
          <w:tcPr>
            <w:tcW w:w="1253" w:type="dxa"/>
            <w:vAlign w:val="top"/>
          </w:tcPr>
          <w:p>
            <w:pPr>
              <w:spacing w:before="90" w:line="180" w:lineRule="auto"/>
              <w:ind w:firstLine="523"/>
              <w:rPr>
                <w:rFonts w:ascii="宋体" w:hAnsi="宋体" w:eastAsia="宋体" w:cs="宋体"/>
                <w:sz w:val="21"/>
                <w:szCs w:val="21"/>
              </w:rPr>
            </w:pPr>
            <w:r>
              <w:rPr>
                <w:rFonts w:ascii="宋体" w:hAnsi="宋体" w:eastAsia="宋体" w:cs="宋体"/>
                <w:spacing w:val="-1"/>
                <w:sz w:val="21"/>
                <w:szCs w:val="21"/>
              </w:rPr>
              <w:t>489.31</w:t>
            </w:r>
          </w:p>
        </w:tc>
        <w:tc>
          <w:tcPr>
            <w:tcW w:w="1257" w:type="dxa"/>
            <w:vAlign w:val="top"/>
          </w:tcPr>
          <w:p>
            <w:pPr>
              <w:spacing w:before="90" w:line="180" w:lineRule="auto"/>
              <w:ind w:firstLine="528"/>
              <w:rPr>
                <w:rFonts w:ascii="宋体" w:hAnsi="宋体" w:eastAsia="宋体" w:cs="宋体"/>
                <w:sz w:val="21"/>
                <w:szCs w:val="21"/>
              </w:rPr>
            </w:pPr>
            <w:r>
              <w:rPr>
                <w:rFonts w:ascii="宋体" w:hAnsi="宋体" w:eastAsia="宋体" w:cs="宋体"/>
                <w:spacing w:val="-1"/>
                <w:sz w:val="21"/>
                <w:szCs w:val="21"/>
              </w:rPr>
              <w:t>489.31</w:t>
            </w:r>
          </w:p>
        </w:tc>
        <w:tc>
          <w:tcPr>
            <w:tcW w:w="1257" w:type="dxa"/>
            <w:vAlign w:val="top"/>
          </w:tcPr>
          <w:p>
            <w:pPr>
              <w:spacing w:before="91"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2010302</w:t>
            </w:r>
          </w:p>
        </w:tc>
        <w:tc>
          <w:tcPr>
            <w:tcW w:w="4113" w:type="dxa"/>
            <w:vAlign w:val="top"/>
          </w:tcPr>
          <w:p>
            <w:pPr>
              <w:spacing w:before="56" w:line="186" w:lineRule="auto"/>
              <w:ind w:firstLine="328"/>
              <w:rPr>
                <w:rFonts w:ascii="宋体" w:hAnsi="宋体" w:eastAsia="宋体" w:cs="宋体"/>
                <w:sz w:val="21"/>
                <w:szCs w:val="21"/>
              </w:rPr>
            </w:pPr>
            <w:r>
              <w:rPr>
                <w:rFonts w:ascii="宋体" w:hAnsi="宋体" w:eastAsia="宋体" w:cs="宋体"/>
                <w:spacing w:val="-1"/>
                <w:sz w:val="21"/>
                <w:szCs w:val="21"/>
              </w:rPr>
              <w:t>一般行政管理事务</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69"/>
              <w:rPr>
                <w:rFonts w:ascii="宋体" w:hAnsi="宋体" w:eastAsia="宋体" w:cs="宋体"/>
                <w:sz w:val="21"/>
                <w:szCs w:val="21"/>
              </w:rPr>
            </w:pPr>
            <w:r>
              <w:rPr>
                <w:rFonts w:ascii="宋体" w:hAnsi="宋体" w:eastAsia="宋体" w:cs="宋体"/>
                <w:spacing w:val="-4"/>
                <w:sz w:val="21"/>
                <w:szCs w:val="21"/>
              </w:rPr>
              <w:t>17.76</w:t>
            </w:r>
          </w:p>
        </w:tc>
        <w:tc>
          <w:tcPr>
            <w:tcW w:w="1253" w:type="dxa"/>
            <w:vAlign w:val="top"/>
          </w:tcPr>
          <w:p>
            <w:pPr>
              <w:spacing w:before="91" w:line="180" w:lineRule="auto"/>
              <w:ind w:firstLine="645"/>
              <w:rPr>
                <w:rFonts w:ascii="宋体" w:hAnsi="宋体" w:eastAsia="宋体" w:cs="宋体"/>
                <w:sz w:val="21"/>
                <w:szCs w:val="21"/>
              </w:rPr>
            </w:pPr>
            <w:r>
              <w:rPr>
                <w:rFonts w:ascii="宋体" w:hAnsi="宋体" w:eastAsia="宋体" w:cs="宋体"/>
                <w:spacing w:val="-4"/>
                <w:sz w:val="21"/>
                <w:szCs w:val="21"/>
              </w:rPr>
              <w:t>17.76</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51"/>
              <w:rPr>
                <w:rFonts w:ascii="宋体" w:hAnsi="宋体" w:eastAsia="宋体" w:cs="宋体"/>
                <w:sz w:val="21"/>
                <w:szCs w:val="21"/>
              </w:rPr>
            </w:pPr>
            <w:r>
              <w:rPr>
                <w:rFonts w:ascii="宋体" w:hAnsi="宋体" w:eastAsia="宋体" w:cs="宋体"/>
                <w:spacing w:val="-4"/>
                <w:sz w:val="21"/>
                <w:szCs w:val="21"/>
              </w:rPr>
              <w:t>17.76</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20105</w:t>
            </w:r>
          </w:p>
        </w:tc>
        <w:tc>
          <w:tcPr>
            <w:tcW w:w="4113" w:type="dxa"/>
            <w:vAlign w:val="top"/>
          </w:tcPr>
          <w:p>
            <w:pPr>
              <w:spacing w:before="56" w:line="186" w:lineRule="auto"/>
              <w:ind w:firstLine="119"/>
              <w:rPr>
                <w:rFonts w:ascii="宋体" w:hAnsi="宋体" w:eastAsia="宋体" w:cs="宋体"/>
                <w:sz w:val="21"/>
                <w:szCs w:val="21"/>
              </w:rPr>
            </w:pPr>
            <w:r>
              <w:rPr>
                <w:rFonts w:ascii="宋体" w:hAnsi="宋体" w:eastAsia="宋体" w:cs="宋体"/>
                <w:spacing w:val="-2"/>
                <w:sz w:val="21"/>
                <w:szCs w:val="21"/>
              </w:rPr>
              <w:t>统计信息事务</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69"/>
              <w:rPr>
                <w:rFonts w:ascii="宋体" w:hAnsi="宋体" w:eastAsia="宋体" w:cs="宋体"/>
                <w:sz w:val="21"/>
                <w:szCs w:val="21"/>
              </w:rPr>
            </w:pPr>
            <w:r>
              <w:rPr>
                <w:rFonts w:ascii="宋体" w:hAnsi="宋体" w:eastAsia="宋体" w:cs="宋体"/>
                <w:spacing w:val="-4"/>
                <w:sz w:val="21"/>
                <w:szCs w:val="21"/>
              </w:rPr>
              <w:t>18.25</w:t>
            </w:r>
          </w:p>
        </w:tc>
        <w:tc>
          <w:tcPr>
            <w:tcW w:w="1253" w:type="dxa"/>
            <w:vAlign w:val="top"/>
          </w:tcPr>
          <w:p>
            <w:pPr>
              <w:spacing w:before="91" w:line="180" w:lineRule="auto"/>
              <w:ind w:firstLine="645"/>
              <w:rPr>
                <w:rFonts w:ascii="宋体" w:hAnsi="宋体" w:eastAsia="宋体" w:cs="宋体"/>
                <w:sz w:val="21"/>
                <w:szCs w:val="21"/>
              </w:rPr>
            </w:pPr>
            <w:r>
              <w:rPr>
                <w:rFonts w:ascii="宋体" w:hAnsi="宋体" w:eastAsia="宋体" w:cs="宋体"/>
                <w:spacing w:val="-4"/>
                <w:sz w:val="21"/>
                <w:szCs w:val="21"/>
              </w:rPr>
              <w:t>18.25</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51"/>
              <w:rPr>
                <w:rFonts w:ascii="宋体" w:hAnsi="宋体" w:eastAsia="宋体" w:cs="宋体"/>
                <w:sz w:val="21"/>
                <w:szCs w:val="21"/>
              </w:rPr>
            </w:pPr>
            <w:r>
              <w:rPr>
                <w:rFonts w:ascii="宋体" w:hAnsi="宋体" w:eastAsia="宋体" w:cs="宋体"/>
                <w:spacing w:val="-4"/>
                <w:sz w:val="21"/>
                <w:szCs w:val="21"/>
              </w:rPr>
              <w:t>18.25</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2010507</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专项普查活动</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69"/>
              <w:rPr>
                <w:rFonts w:ascii="宋体" w:hAnsi="宋体" w:eastAsia="宋体" w:cs="宋体"/>
                <w:sz w:val="21"/>
                <w:szCs w:val="21"/>
              </w:rPr>
            </w:pPr>
            <w:r>
              <w:rPr>
                <w:rFonts w:ascii="宋体" w:hAnsi="宋体" w:eastAsia="宋体" w:cs="宋体"/>
                <w:spacing w:val="-4"/>
                <w:sz w:val="21"/>
                <w:szCs w:val="21"/>
              </w:rPr>
              <w:t>18.25</w:t>
            </w:r>
          </w:p>
        </w:tc>
        <w:tc>
          <w:tcPr>
            <w:tcW w:w="1253" w:type="dxa"/>
            <w:vAlign w:val="top"/>
          </w:tcPr>
          <w:p>
            <w:pPr>
              <w:spacing w:before="91" w:line="180" w:lineRule="auto"/>
              <w:ind w:firstLine="645"/>
              <w:rPr>
                <w:rFonts w:ascii="宋体" w:hAnsi="宋体" w:eastAsia="宋体" w:cs="宋体"/>
                <w:sz w:val="21"/>
                <w:szCs w:val="21"/>
              </w:rPr>
            </w:pPr>
            <w:r>
              <w:rPr>
                <w:rFonts w:ascii="宋体" w:hAnsi="宋体" w:eastAsia="宋体" w:cs="宋体"/>
                <w:spacing w:val="-4"/>
                <w:sz w:val="21"/>
                <w:szCs w:val="21"/>
              </w:rPr>
              <w:t>18.25</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51"/>
              <w:rPr>
                <w:rFonts w:ascii="宋体" w:hAnsi="宋体" w:eastAsia="宋体" w:cs="宋体"/>
                <w:sz w:val="21"/>
                <w:szCs w:val="21"/>
              </w:rPr>
            </w:pPr>
            <w:r>
              <w:rPr>
                <w:rFonts w:ascii="宋体" w:hAnsi="宋体" w:eastAsia="宋体" w:cs="宋体"/>
                <w:spacing w:val="-4"/>
                <w:sz w:val="21"/>
                <w:szCs w:val="21"/>
              </w:rPr>
              <w:t>18.25</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20129</w:t>
            </w:r>
          </w:p>
        </w:tc>
        <w:tc>
          <w:tcPr>
            <w:tcW w:w="4113" w:type="dxa"/>
            <w:vAlign w:val="top"/>
          </w:tcPr>
          <w:p>
            <w:pPr>
              <w:spacing w:before="56" w:line="186" w:lineRule="auto"/>
              <w:ind w:firstLine="113"/>
              <w:rPr>
                <w:rFonts w:ascii="宋体" w:hAnsi="宋体" w:eastAsia="宋体" w:cs="宋体"/>
                <w:sz w:val="21"/>
                <w:szCs w:val="21"/>
              </w:rPr>
            </w:pPr>
            <w:r>
              <w:rPr>
                <w:rFonts w:ascii="宋体" w:hAnsi="宋体" w:eastAsia="宋体" w:cs="宋体"/>
                <w:spacing w:val="-1"/>
                <w:sz w:val="21"/>
                <w:szCs w:val="21"/>
              </w:rPr>
              <w:t>群众团体事务</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764"/>
              <w:rPr>
                <w:rFonts w:ascii="宋体" w:hAnsi="宋体" w:eastAsia="宋体" w:cs="宋体"/>
                <w:sz w:val="21"/>
                <w:szCs w:val="21"/>
              </w:rPr>
            </w:pPr>
            <w:r>
              <w:rPr>
                <w:rFonts w:ascii="宋体" w:hAnsi="宋体" w:eastAsia="宋体" w:cs="宋体"/>
                <w:spacing w:val="-3"/>
                <w:sz w:val="21"/>
                <w:szCs w:val="21"/>
              </w:rPr>
              <w:t>7.70</w:t>
            </w:r>
          </w:p>
        </w:tc>
        <w:tc>
          <w:tcPr>
            <w:tcW w:w="1253" w:type="dxa"/>
            <w:vAlign w:val="top"/>
          </w:tcPr>
          <w:p>
            <w:pPr>
              <w:spacing w:before="92" w:line="180" w:lineRule="auto"/>
              <w:ind w:firstLine="741"/>
              <w:rPr>
                <w:rFonts w:ascii="宋体" w:hAnsi="宋体" w:eastAsia="宋体" w:cs="宋体"/>
                <w:sz w:val="21"/>
                <w:szCs w:val="21"/>
              </w:rPr>
            </w:pPr>
            <w:r>
              <w:rPr>
                <w:rFonts w:ascii="宋体" w:hAnsi="宋体" w:eastAsia="宋体" w:cs="宋体"/>
                <w:spacing w:val="-3"/>
                <w:sz w:val="21"/>
                <w:szCs w:val="21"/>
              </w:rPr>
              <w:t>7.70</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2" w:line="180" w:lineRule="auto"/>
              <w:ind w:firstLine="746"/>
              <w:rPr>
                <w:rFonts w:ascii="宋体" w:hAnsi="宋体" w:eastAsia="宋体" w:cs="宋体"/>
                <w:sz w:val="21"/>
                <w:szCs w:val="21"/>
              </w:rPr>
            </w:pPr>
            <w:r>
              <w:rPr>
                <w:rFonts w:ascii="宋体" w:hAnsi="宋体" w:eastAsia="宋体" w:cs="宋体"/>
                <w:spacing w:val="-3"/>
                <w:sz w:val="21"/>
                <w:szCs w:val="21"/>
              </w:rPr>
              <w:t>7.70</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2012999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其他群众团体事务支出</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64"/>
              <w:rPr>
                <w:rFonts w:ascii="宋体" w:hAnsi="宋体" w:eastAsia="宋体" w:cs="宋体"/>
                <w:sz w:val="21"/>
                <w:szCs w:val="21"/>
              </w:rPr>
            </w:pPr>
            <w:r>
              <w:rPr>
                <w:rFonts w:ascii="宋体" w:hAnsi="宋体" w:eastAsia="宋体" w:cs="宋体"/>
                <w:spacing w:val="-3"/>
                <w:sz w:val="21"/>
                <w:szCs w:val="21"/>
              </w:rPr>
              <w:t>7.70</w:t>
            </w:r>
          </w:p>
        </w:tc>
        <w:tc>
          <w:tcPr>
            <w:tcW w:w="1253" w:type="dxa"/>
            <w:vAlign w:val="top"/>
          </w:tcPr>
          <w:p>
            <w:pPr>
              <w:spacing w:before="93" w:line="180" w:lineRule="auto"/>
              <w:ind w:firstLine="741"/>
              <w:rPr>
                <w:rFonts w:ascii="宋体" w:hAnsi="宋体" w:eastAsia="宋体" w:cs="宋体"/>
                <w:sz w:val="21"/>
                <w:szCs w:val="21"/>
              </w:rPr>
            </w:pPr>
            <w:r>
              <w:rPr>
                <w:rFonts w:ascii="宋体" w:hAnsi="宋体" w:eastAsia="宋体" w:cs="宋体"/>
                <w:spacing w:val="-3"/>
                <w:sz w:val="21"/>
                <w:szCs w:val="21"/>
              </w:rPr>
              <w:t>7.70</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746"/>
              <w:rPr>
                <w:rFonts w:ascii="宋体" w:hAnsi="宋体" w:eastAsia="宋体" w:cs="宋体"/>
                <w:sz w:val="21"/>
                <w:szCs w:val="21"/>
              </w:rPr>
            </w:pPr>
            <w:r>
              <w:rPr>
                <w:rFonts w:ascii="宋体" w:hAnsi="宋体" w:eastAsia="宋体" w:cs="宋体"/>
                <w:spacing w:val="-3"/>
                <w:sz w:val="21"/>
                <w:szCs w:val="21"/>
              </w:rPr>
              <w:t>7.70</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2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20132</w:t>
            </w:r>
          </w:p>
        </w:tc>
        <w:tc>
          <w:tcPr>
            <w:tcW w:w="4113" w:type="dxa"/>
            <w:vAlign w:val="top"/>
          </w:tcPr>
          <w:p>
            <w:pPr>
              <w:spacing w:before="61" w:line="186" w:lineRule="auto"/>
              <w:ind w:firstLine="116"/>
              <w:rPr>
                <w:rFonts w:ascii="宋体" w:hAnsi="宋体" w:eastAsia="宋体" w:cs="宋体"/>
                <w:sz w:val="21"/>
                <w:szCs w:val="21"/>
              </w:rPr>
            </w:pPr>
            <w:r>
              <w:rPr>
                <w:rFonts w:ascii="宋体" w:hAnsi="宋体" w:eastAsia="宋体" w:cs="宋体"/>
                <w:spacing w:val="-2"/>
                <w:sz w:val="21"/>
                <w:szCs w:val="21"/>
              </w:rPr>
              <w:t>组织事务</w:t>
            </w:r>
          </w:p>
        </w:tc>
        <w:tc>
          <w:tcPr>
            <w:tcW w:w="1560" w:type="dxa"/>
            <w:vAlign w:val="top"/>
          </w:tcPr>
          <w:p>
            <w:pPr>
              <w:spacing w:before="98"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8" w:line="180" w:lineRule="auto"/>
              <w:ind w:firstLine="654"/>
              <w:rPr>
                <w:rFonts w:ascii="宋体" w:hAnsi="宋体" w:eastAsia="宋体" w:cs="宋体"/>
                <w:sz w:val="21"/>
                <w:szCs w:val="21"/>
              </w:rPr>
            </w:pPr>
            <w:r>
              <w:rPr>
                <w:rFonts w:ascii="宋体" w:hAnsi="宋体" w:eastAsia="宋体" w:cs="宋体"/>
                <w:spacing w:val="-1"/>
                <w:sz w:val="21"/>
                <w:szCs w:val="21"/>
              </w:rPr>
              <w:t>83.98</w:t>
            </w:r>
          </w:p>
        </w:tc>
        <w:tc>
          <w:tcPr>
            <w:tcW w:w="1253" w:type="dxa"/>
            <w:vAlign w:val="top"/>
          </w:tcPr>
          <w:p>
            <w:pPr>
              <w:spacing w:before="98" w:line="180" w:lineRule="auto"/>
              <w:ind w:firstLine="630"/>
              <w:rPr>
                <w:rFonts w:ascii="宋体" w:hAnsi="宋体" w:eastAsia="宋体" w:cs="宋体"/>
                <w:sz w:val="21"/>
                <w:szCs w:val="21"/>
              </w:rPr>
            </w:pPr>
            <w:r>
              <w:rPr>
                <w:rFonts w:ascii="宋体" w:hAnsi="宋体" w:eastAsia="宋体" w:cs="宋体"/>
                <w:spacing w:val="-1"/>
                <w:sz w:val="21"/>
                <w:szCs w:val="21"/>
              </w:rPr>
              <w:t>83.98</w:t>
            </w:r>
          </w:p>
        </w:tc>
        <w:tc>
          <w:tcPr>
            <w:tcW w:w="1257" w:type="dxa"/>
            <w:vAlign w:val="top"/>
          </w:tcPr>
          <w:p>
            <w:pPr>
              <w:spacing w:before="98"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8" w:line="180" w:lineRule="auto"/>
              <w:ind w:firstLine="636"/>
              <w:rPr>
                <w:rFonts w:ascii="宋体" w:hAnsi="宋体" w:eastAsia="宋体" w:cs="宋体"/>
                <w:sz w:val="21"/>
                <w:szCs w:val="21"/>
              </w:rPr>
            </w:pPr>
            <w:r>
              <w:rPr>
                <w:rFonts w:ascii="宋体" w:hAnsi="宋体" w:eastAsia="宋体" w:cs="宋体"/>
                <w:spacing w:val="-1"/>
                <w:sz w:val="21"/>
                <w:szCs w:val="21"/>
              </w:rPr>
              <w:t>83.98</w:t>
            </w:r>
          </w:p>
        </w:tc>
        <w:tc>
          <w:tcPr>
            <w:tcW w:w="1478" w:type="dxa"/>
            <w:vAlign w:val="top"/>
          </w:tcPr>
          <w:p>
            <w:pPr>
              <w:spacing w:before="98"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2013202</w:t>
            </w:r>
          </w:p>
        </w:tc>
        <w:tc>
          <w:tcPr>
            <w:tcW w:w="4113" w:type="dxa"/>
            <w:vAlign w:val="top"/>
          </w:tcPr>
          <w:p>
            <w:pPr>
              <w:spacing w:before="56" w:line="186" w:lineRule="auto"/>
              <w:ind w:firstLine="328"/>
              <w:rPr>
                <w:rFonts w:ascii="宋体" w:hAnsi="宋体" w:eastAsia="宋体" w:cs="宋体"/>
                <w:sz w:val="21"/>
                <w:szCs w:val="21"/>
              </w:rPr>
            </w:pPr>
            <w:r>
              <w:rPr>
                <w:rFonts w:ascii="宋体" w:hAnsi="宋体" w:eastAsia="宋体" w:cs="宋体"/>
                <w:spacing w:val="-1"/>
                <w:sz w:val="21"/>
                <w:szCs w:val="21"/>
              </w:rPr>
              <w:t>一般行政管理事务</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654"/>
              <w:rPr>
                <w:rFonts w:ascii="宋体" w:hAnsi="宋体" w:eastAsia="宋体" w:cs="宋体"/>
                <w:sz w:val="21"/>
                <w:szCs w:val="21"/>
              </w:rPr>
            </w:pPr>
            <w:r>
              <w:rPr>
                <w:rFonts w:ascii="宋体" w:hAnsi="宋体" w:eastAsia="宋体" w:cs="宋体"/>
                <w:spacing w:val="-1"/>
                <w:sz w:val="21"/>
                <w:szCs w:val="21"/>
              </w:rPr>
              <w:t>83.98</w:t>
            </w:r>
          </w:p>
        </w:tc>
        <w:tc>
          <w:tcPr>
            <w:tcW w:w="1253" w:type="dxa"/>
            <w:vAlign w:val="top"/>
          </w:tcPr>
          <w:p>
            <w:pPr>
              <w:spacing w:before="92" w:line="180" w:lineRule="auto"/>
              <w:ind w:firstLine="630"/>
              <w:rPr>
                <w:rFonts w:ascii="宋体" w:hAnsi="宋体" w:eastAsia="宋体" w:cs="宋体"/>
                <w:sz w:val="21"/>
                <w:szCs w:val="21"/>
              </w:rPr>
            </w:pPr>
            <w:r>
              <w:rPr>
                <w:rFonts w:ascii="宋体" w:hAnsi="宋体" w:eastAsia="宋体" w:cs="宋体"/>
                <w:spacing w:val="-1"/>
                <w:sz w:val="21"/>
                <w:szCs w:val="21"/>
              </w:rPr>
              <w:t>83.98</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2" w:line="180" w:lineRule="auto"/>
              <w:ind w:firstLine="636"/>
              <w:rPr>
                <w:rFonts w:ascii="宋体" w:hAnsi="宋体" w:eastAsia="宋体" w:cs="宋体"/>
                <w:sz w:val="21"/>
                <w:szCs w:val="21"/>
              </w:rPr>
            </w:pPr>
            <w:r>
              <w:rPr>
                <w:rFonts w:ascii="宋体" w:hAnsi="宋体" w:eastAsia="宋体" w:cs="宋体"/>
                <w:spacing w:val="-1"/>
                <w:sz w:val="21"/>
                <w:szCs w:val="21"/>
              </w:rPr>
              <w:t>83.98</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20133</w:t>
            </w:r>
          </w:p>
        </w:tc>
        <w:tc>
          <w:tcPr>
            <w:tcW w:w="4113" w:type="dxa"/>
            <w:vAlign w:val="top"/>
          </w:tcPr>
          <w:p>
            <w:pPr>
              <w:spacing w:before="57" w:line="186" w:lineRule="auto"/>
              <w:ind w:firstLine="117"/>
              <w:rPr>
                <w:rFonts w:ascii="宋体" w:hAnsi="宋体" w:eastAsia="宋体" w:cs="宋体"/>
                <w:sz w:val="21"/>
                <w:szCs w:val="21"/>
              </w:rPr>
            </w:pPr>
            <w:r>
              <w:rPr>
                <w:rFonts w:ascii="宋体" w:hAnsi="宋体" w:eastAsia="宋体" w:cs="宋体"/>
                <w:spacing w:val="-2"/>
                <w:sz w:val="21"/>
                <w:szCs w:val="21"/>
              </w:rPr>
              <w:t>宣传事务</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658"/>
              <w:rPr>
                <w:rFonts w:ascii="宋体" w:hAnsi="宋体" w:eastAsia="宋体" w:cs="宋体"/>
                <w:sz w:val="21"/>
                <w:szCs w:val="21"/>
              </w:rPr>
            </w:pPr>
            <w:r>
              <w:rPr>
                <w:rFonts w:ascii="宋体" w:hAnsi="宋体" w:eastAsia="宋体" w:cs="宋体"/>
                <w:spacing w:val="-2"/>
                <w:sz w:val="21"/>
                <w:szCs w:val="21"/>
              </w:rPr>
              <w:t>33.36</w:t>
            </w:r>
          </w:p>
        </w:tc>
        <w:tc>
          <w:tcPr>
            <w:tcW w:w="1253" w:type="dxa"/>
            <w:vAlign w:val="top"/>
          </w:tcPr>
          <w:p>
            <w:pPr>
              <w:spacing w:before="93" w:line="180" w:lineRule="auto"/>
              <w:ind w:firstLine="633"/>
              <w:rPr>
                <w:rFonts w:ascii="宋体" w:hAnsi="宋体" w:eastAsia="宋体" w:cs="宋体"/>
                <w:sz w:val="21"/>
                <w:szCs w:val="21"/>
              </w:rPr>
            </w:pPr>
            <w:r>
              <w:rPr>
                <w:rFonts w:ascii="宋体" w:hAnsi="宋体" w:eastAsia="宋体" w:cs="宋体"/>
                <w:spacing w:val="-2"/>
                <w:sz w:val="21"/>
                <w:szCs w:val="21"/>
              </w:rPr>
              <w:t>33.36</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640"/>
              <w:rPr>
                <w:rFonts w:ascii="宋体" w:hAnsi="宋体" w:eastAsia="宋体" w:cs="宋体"/>
                <w:sz w:val="21"/>
                <w:szCs w:val="21"/>
              </w:rPr>
            </w:pPr>
            <w:r>
              <w:rPr>
                <w:rFonts w:ascii="宋体" w:hAnsi="宋体" w:eastAsia="宋体" w:cs="宋体"/>
                <w:spacing w:val="-2"/>
                <w:sz w:val="21"/>
                <w:szCs w:val="21"/>
              </w:rPr>
              <w:t>33.36</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2013399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其他宣传事务支出</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658"/>
              <w:rPr>
                <w:rFonts w:ascii="宋体" w:hAnsi="宋体" w:eastAsia="宋体" w:cs="宋体"/>
                <w:sz w:val="21"/>
                <w:szCs w:val="21"/>
              </w:rPr>
            </w:pPr>
            <w:r>
              <w:rPr>
                <w:rFonts w:ascii="宋体" w:hAnsi="宋体" w:eastAsia="宋体" w:cs="宋体"/>
                <w:spacing w:val="-2"/>
                <w:sz w:val="21"/>
                <w:szCs w:val="21"/>
              </w:rPr>
              <w:t>33.36</w:t>
            </w:r>
          </w:p>
        </w:tc>
        <w:tc>
          <w:tcPr>
            <w:tcW w:w="1253" w:type="dxa"/>
            <w:vAlign w:val="top"/>
          </w:tcPr>
          <w:p>
            <w:pPr>
              <w:spacing w:before="92" w:line="180" w:lineRule="auto"/>
              <w:ind w:firstLine="633"/>
              <w:rPr>
                <w:rFonts w:ascii="宋体" w:hAnsi="宋体" w:eastAsia="宋体" w:cs="宋体"/>
                <w:sz w:val="21"/>
                <w:szCs w:val="21"/>
              </w:rPr>
            </w:pPr>
            <w:r>
              <w:rPr>
                <w:rFonts w:ascii="宋体" w:hAnsi="宋体" w:eastAsia="宋体" w:cs="宋体"/>
                <w:spacing w:val="-2"/>
                <w:sz w:val="21"/>
                <w:szCs w:val="21"/>
              </w:rPr>
              <w:t>33.36</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2" w:line="180" w:lineRule="auto"/>
              <w:ind w:firstLine="640"/>
              <w:rPr>
                <w:rFonts w:ascii="宋体" w:hAnsi="宋体" w:eastAsia="宋体" w:cs="宋体"/>
                <w:sz w:val="21"/>
                <w:szCs w:val="21"/>
              </w:rPr>
            </w:pPr>
            <w:r>
              <w:rPr>
                <w:rFonts w:ascii="宋体" w:hAnsi="宋体" w:eastAsia="宋体" w:cs="宋体"/>
                <w:spacing w:val="-2"/>
                <w:sz w:val="21"/>
                <w:szCs w:val="21"/>
              </w:rPr>
              <w:t>33.36</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20138</w:t>
            </w:r>
          </w:p>
        </w:tc>
        <w:tc>
          <w:tcPr>
            <w:tcW w:w="4113" w:type="dxa"/>
            <w:vAlign w:val="top"/>
          </w:tcPr>
          <w:p>
            <w:pPr>
              <w:spacing w:before="57" w:line="186" w:lineRule="auto"/>
              <w:ind w:firstLine="119"/>
              <w:rPr>
                <w:rFonts w:ascii="宋体" w:hAnsi="宋体" w:eastAsia="宋体" w:cs="宋体"/>
                <w:sz w:val="21"/>
                <w:szCs w:val="21"/>
              </w:rPr>
            </w:pPr>
            <w:r>
              <w:rPr>
                <w:rFonts w:ascii="宋体" w:hAnsi="宋体" w:eastAsia="宋体" w:cs="宋体"/>
                <w:spacing w:val="-2"/>
                <w:sz w:val="21"/>
                <w:szCs w:val="21"/>
              </w:rPr>
              <w:t>市场监督管理事务</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63"/>
              <w:rPr>
                <w:rFonts w:ascii="宋体" w:hAnsi="宋体" w:eastAsia="宋体" w:cs="宋体"/>
                <w:sz w:val="21"/>
                <w:szCs w:val="21"/>
              </w:rPr>
            </w:pPr>
            <w:r>
              <w:rPr>
                <w:rFonts w:ascii="宋体" w:hAnsi="宋体" w:eastAsia="宋体" w:cs="宋体"/>
                <w:spacing w:val="-2"/>
                <w:sz w:val="21"/>
                <w:szCs w:val="21"/>
              </w:rPr>
              <w:t>3.00</w:t>
            </w:r>
          </w:p>
        </w:tc>
        <w:tc>
          <w:tcPr>
            <w:tcW w:w="1253" w:type="dxa"/>
            <w:vAlign w:val="top"/>
          </w:tcPr>
          <w:p>
            <w:pPr>
              <w:spacing w:before="93" w:line="180" w:lineRule="auto"/>
              <w:ind w:firstLine="740"/>
              <w:rPr>
                <w:rFonts w:ascii="宋体" w:hAnsi="宋体" w:eastAsia="宋体" w:cs="宋体"/>
                <w:sz w:val="21"/>
                <w:szCs w:val="21"/>
              </w:rPr>
            </w:pPr>
            <w:r>
              <w:rPr>
                <w:rFonts w:ascii="宋体" w:hAnsi="宋体" w:eastAsia="宋体" w:cs="宋体"/>
                <w:spacing w:val="-2"/>
                <w:sz w:val="21"/>
                <w:szCs w:val="21"/>
              </w:rPr>
              <w:t>3.00</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745"/>
              <w:rPr>
                <w:rFonts w:ascii="宋体" w:hAnsi="宋体" w:eastAsia="宋体" w:cs="宋体"/>
                <w:sz w:val="21"/>
                <w:szCs w:val="21"/>
              </w:rPr>
            </w:pPr>
            <w:r>
              <w:rPr>
                <w:rFonts w:ascii="宋体" w:hAnsi="宋体" w:eastAsia="宋体" w:cs="宋体"/>
                <w:spacing w:val="-2"/>
                <w:sz w:val="21"/>
                <w:szCs w:val="21"/>
              </w:rPr>
              <w:t>3.00</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2013899</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其他市场监督管理事务</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63"/>
              <w:rPr>
                <w:rFonts w:ascii="宋体" w:hAnsi="宋体" w:eastAsia="宋体" w:cs="宋体"/>
                <w:sz w:val="21"/>
                <w:szCs w:val="21"/>
              </w:rPr>
            </w:pPr>
            <w:r>
              <w:rPr>
                <w:rFonts w:ascii="宋体" w:hAnsi="宋体" w:eastAsia="宋体" w:cs="宋体"/>
                <w:spacing w:val="-2"/>
                <w:sz w:val="21"/>
                <w:szCs w:val="21"/>
              </w:rPr>
              <w:t>3.00</w:t>
            </w:r>
          </w:p>
        </w:tc>
        <w:tc>
          <w:tcPr>
            <w:tcW w:w="1253" w:type="dxa"/>
            <w:vAlign w:val="top"/>
          </w:tcPr>
          <w:p>
            <w:pPr>
              <w:spacing w:before="93" w:line="180" w:lineRule="auto"/>
              <w:ind w:firstLine="740"/>
              <w:rPr>
                <w:rFonts w:ascii="宋体" w:hAnsi="宋体" w:eastAsia="宋体" w:cs="宋体"/>
                <w:sz w:val="21"/>
                <w:szCs w:val="21"/>
              </w:rPr>
            </w:pPr>
            <w:r>
              <w:rPr>
                <w:rFonts w:ascii="宋体" w:hAnsi="宋体" w:eastAsia="宋体" w:cs="宋体"/>
                <w:spacing w:val="-2"/>
                <w:sz w:val="21"/>
                <w:szCs w:val="21"/>
              </w:rPr>
              <w:t>3.00</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745"/>
              <w:rPr>
                <w:rFonts w:ascii="宋体" w:hAnsi="宋体" w:eastAsia="宋体" w:cs="宋体"/>
                <w:sz w:val="21"/>
                <w:szCs w:val="21"/>
              </w:rPr>
            </w:pPr>
            <w:r>
              <w:rPr>
                <w:rFonts w:ascii="宋体" w:hAnsi="宋体" w:eastAsia="宋体" w:cs="宋体"/>
                <w:spacing w:val="-2"/>
                <w:sz w:val="21"/>
                <w:szCs w:val="21"/>
              </w:rPr>
              <w:t>3.00</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20199</w:t>
            </w:r>
          </w:p>
        </w:tc>
        <w:tc>
          <w:tcPr>
            <w:tcW w:w="4113" w:type="dxa"/>
            <w:vAlign w:val="top"/>
          </w:tcPr>
          <w:p>
            <w:pPr>
              <w:spacing w:before="57" w:line="186" w:lineRule="auto"/>
              <w:ind w:firstLine="114"/>
              <w:rPr>
                <w:rFonts w:ascii="宋体" w:hAnsi="宋体" w:eastAsia="宋体" w:cs="宋体"/>
                <w:sz w:val="21"/>
                <w:szCs w:val="21"/>
              </w:rPr>
            </w:pPr>
            <w:r>
              <w:rPr>
                <w:rFonts w:ascii="宋体" w:hAnsi="宋体" w:eastAsia="宋体" w:cs="宋体"/>
                <w:spacing w:val="-1"/>
                <w:sz w:val="21"/>
                <w:szCs w:val="21"/>
              </w:rPr>
              <w:t>其他一般公共服务支出</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547"/>
              <w:rPr>
                <w:rFonts w:ascii="宋体" w:hAnsi="宋体" w:eastAsia="宋体" w:cs="宋体"/>
                <w:sz w:val="21"/>
                <w:szCs w:val="21"/>
              </w:rPr>
            </w:pPr>
            <w:r>
              <w:rPr>
                <w:rFonts w:ascii="宋体" w:hAnsi="宋体" w:eastAsia="宋体" w:cs="宋体"/>
                <w:spacing w:val="-1"/>
                <w:sz w:val="21"/>
                <w:szCs w:val="21"/>
              </w:rPr>
              <w:t>417.58</w:t>
            </w:r>
          </w:p>
        </w:tc>
        <w:tc>
          <w:tcPr>
            <w:tcW w:w="1253" w:type="dxa"/>
            <w:vAlign w:val="top"/>
          </w:tcPr>
          <w:p>
            <w:pPr>
              <w:spacing w:before="92" w:line="180" w:lineRule="auto"/>
              <w:ind w:firstLine="523"/>
              <w:rPr>
                <w:rFonts w:ascii="宋体" w:hAnsi="宋体" w:eastAsia="宋体" w:cs="宋体"/>
                <w:sz w:val="21"/>
                <w:szCs w:val="21"/>
              </w:rPr>
            </w:pPr>
            <w:r>
              <w:rPr>
                <w:rFonts w:ascii="宋体" w:hAnsi="宋体" w:eastAsia="宋体" w:cs="宋体"/>
                <w:spacing w:val="-1"/>
                <w:sz w:val="21"/>
                <w:szCs w:val="21"/>
              </w:rPr>
              <w:t>417.58</w:t>
            </w:r>
          </w:p>
        </w:tc>
        <w:tc>
          <w:tcPr>
            <w:tcW w:w="1257" w:type="dxa"/>
            <w:vAlign w:val="top"/>
          </w:tcPr>
          <w:p>
            <w:pPr>
              <w:spacing w:before="94"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2" w:line="180" w:lineRule="auto"/>
              <w:ind w:firstLine="529"/>
              <w:rPr>
                <w:rFonts w:ascii="宋体" w:hAnsi="宋体" w:eastAsia="宋体" w:cs="宋体"/>
                <w:sz w:val="21"/>
                <w:szCs w:val="21"/>
              </w:rPr>
            </w:pPr>
            <w:r>
              <w:rPr>
                <w:rFonts w:ascii="宋体" w:hAnsi="宋体" w:eastAsia="宋体" w:cs="宋体"/>
                <w:spacing w:val="-1"/>
                <w:sz w:val="21"/>
                <w:szCs w:val="21"/>
              </w:rPr>
              <w:t>417.58</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2019999</w:t>
            </w:r>
          </w:p>
        </w:tc>
        <w:tc>
          <w:tcPr>
            <w:tcW w:w="4113" w:type="dxa"/>
            <w:vAlign w:val="top"/>
          </w:tcPr>
          <w:p>
            <w:pPr>
              <w:spacing w:before="59" w:line="186" w:lineRule="auto"/>
              <w:ind w:firstLine="326"/>
              <w:rPr>
                <w:rFonts w:ascii="宋体" w:hAnsi="宋体" w:eastAsia="宋体" w:cs="宋体"/>
                <w:sz w:val="21"/>
                <w:szCs w:val="21"/>
              </w:rPr>
            </w:pPr>
            <w:r>
              <w:rPr>
                <w:rFonts w:ascii="宋体" w:hAnsi="宋体" w:eastAsia="宋体" w:cs="宋体"/>
                <w:spacing w:val="-1"/>
                <w:sz w:val="21"/>
                <w:szCs w:val="21"/>
              </w:rPr>
              <w:t>其他一般公共服务支出</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547"/>
              <w:rPr>
                <w:rFonts w:ascii="宋体" w:hAnsi="宋体" w:eastAsia="宋体" w:cs="宋体"/>
                <w:sz w:val="21"/>
                <w:szCs w:val="21"/>
              </w:rPr>
            </w:pPr>
            <w:r>
              <w:rPr>
                <w:rFonts w:ascii="宋体" w:hAnsi="宋体" w:eastAsia="宋体" w:cs="宋体"/>
                <w:spacing w:val="-1"/>
                <w:sz w:val="21"/>
                <w:szCs w:val="21"/>
              </w:rPr>
              <w:t>417.58</w:t>
            </w:r>
          </w:p>
        </w:tc>
        <w:tc>
          <w:tcPr>
            <w:tcW w:w="1253" w:type="dxa"/>
            <w:vAlign w:val="top"/>
          </w:tcPr>
          <w:p>
            <w:pPr>
              <w:spacing w:before="94" w:line="180" w:lineRule="auto"/>
              <w:ind w:firstLine="523"/>
              <w:rPr>
                <w:rFonts w:ascii="宋体" w:hAnsi="宋体" w:eastAsia="宋体" w:cs="宋体"/>
                <w:sz w:val="21"/>
                <w:szCs w:val="21"/>
              </w:rPr>
            </w:pPr>
            <w:r>
              <w:rPr>
                <w:rFonts w:ascii="宋体" w:hAnsi="宋体" w:eastAsia="宋体" w:cs="宋体"/>
                <w:spacing w:val="-1"/>
                <w:sz w:val="21"/>
                <w:szCs w:val="21"/>
              </w:rPr>
              <w:t>417.58</w:t>
            </w:r>
          </w:p>
        </w:tc>
        <w:tc>
          <w:tcPr>
            <w:tcW w:w="1257" w:type="dxa"/>
            <w:vAlign w:val="top"/>
          </w:tcPr>
          <w:p>
            <w:pPr>
              <w:spacing w:before="95"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4" w:line="180" w:lineRule="auto"/>
              <w:ind w:firstLine="529"/>
              <w:rPr>
                <w:rFonts w:ascii="宋体" w:hAnsi="宋体" w:eastAsia="宋体" w:cs="宋体"/>
                <w:sz w:val="21"/>
                <w:szCs w:val="21"/>
              </w:rPr>
            </w:pPr>
            <w:r>
              <w:rPr>
                <w:rFonts w:ascii="宋体" w:hAnsi="宋体" w:eastAsia="宋体" w:cs="宋体"/>
                <w:spacing w:val="-1"/>
                <w:sz w:val="21"/>
                <w:szCs w:val="21"/>
              </w:rPr>
              <w:t>417.58</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203</w:t>
            </w:r>
          </w:p>
        </w:tc>
        <w:tc>
          <w:tcPr>
            <w:tcW w:w="4113" w:type="dxa"/>
            <w:vAlign w:val="top"/>
          </w:tcPr>
          <w:p>
            <w:pPr>
              <w:spacing w:before="58" w:line="186" w:lineRule="auto"/>
              <w:ind w:firstLine="134"/>
              <w:rPr>
                <w:rFonts w:ascii="宋体" w:hAnsi="宋体" w:eastAsia="宋体" w:cs="宋体"/>
                <w:sz w:val="21"/>
                <w:szCs w:val="21"/>
              </w:rPr>
            </w:pPr>
            <w:r>
              <w:rPr>
                <w:rFonts w:ascii="宋体" w:hAnsi="宋体" w:eastAsia="宋体" w:cs="宋体"/>
                <w:spacing w:val="-5"/>
                <w:sz w:val="21"/>
                <w:szCs w:val="21"/>
              </w:rPr>
              <w:t>国防支出</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760"/>
              <w:rPr>
                <w:rFonts w:ascii="宋体" w:hAnsi="宋体" w:eastAsia="宋体" w:cs="宋体"/>
                <w:sz w:val="21"/>
                <w:szCs w:val="21"/>
              </w:rPr>
            </w:pPr>
            <w:r>
              <w:rPr>
                <w:rFonts w:ascii="宋体" w:hAnsi="宋体" w:eastAsia="宋体" w:cs="宋体"/>
                <w:spacing w:val="-2"/>
                <w:sz w:val="21"/>
                <w:szCs w:val="21"/>
              </w:rPr>
              <w:t>9.00</w:t>
            </w:r>
          </w:p>
        </w:tc>
        <w:tc>
          <w:tcPr>
            <w:tcW w:w="1253" w:type="dxa"/>
            <w:vAlign w:val="top"/>
          </w:tcPr>
          <w:p>
            <w:pPr>
              <w:spacing w:before="94" w:line="180" w:lineRule="auto"/>
              <w:ind w:firstLine="736"/>
              <w:rPr>
                <w:rFonts w:ascii="宋体" w:hAnsi="宋体" w:eastAsia="宋体" w:cs="宋体"/>
                <w:sz w:val="21"/>
                <w:szCs w:val="21"/>
              </w:rPr>
            </w:pPr>
            <w:r>
              <w:rPr>
                <w:rFonts w:ascii="宋体" w:hAnsi="宋体" w:eastAsia="宋体" w:cs="宋体"/>
                <w:spacing w:val="-2"/>
                <w:sz w:val="21"/>
                <w:szCs w:val="21"/>
              </w:rPr>
              <w:t>9.00</w:t>
            </w:r>
          </w:p>
        </w:tc>
        <w:tc>
          <w:tcPr>
            <w:tcW w:w="1257" w:type="dxa"/>
            <w:vAlign w:val="top"/>
          </w:tcPr>
          <w:p>
            <w:pPr>
              <w:spacing w:before="94"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4" w:line="180" w:lineRule="auto"/>
              <w:ind w:firstLine="742"/>
              <w:rPr>
                <w:rFonts w:ascii="宋体" w:hAnsi="宋体" w:eastAsia="宋体" w:cs="宋体"/>
                <w:sz w:val="21"/>
                <w:szCs w:val="21"/>
              </w:rPr>
            </w:pPr>
            <w:r>
              <w:rPr>
                <w:rFonts w:ascii="宋体" w:hAnsi="宋体" w:eastAsia="宋体" w:cs="宋体"/>
                <w:spacing w:val="-2"/>
                <w:sz w:val="21"/>
                <w:szCs w:val="21"/>
              </w:rPr>
              <w:t>9.00</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32" w:type="default"/>
          <w:footerReference r:id="rId33" w:type="default"/>
          <w:pgSz w:w="16839" w:h="11905"/>
          <w:pgMar w:top="1134" w:right="1610" w:bottom="1134" w:left="1608" w:header="0" w:footer="1169" w:gutter="0"/>
          <w:pgNumType w:fmt="numberInDash"/>
          <w:cols w:space="720" w:num="1"/>
        </w:sectPr>
      </w:pPr>
    </w:p>
    <w:p>
      <w:pPr>
        <w:spacing w:line="50" w:lineRule="exact"/>
      </w:pPr>
    </w:p>
    <w:tbl>
      <w:tblPr>
        <w:tblStyle w:val="6"/>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4113"/>
        <w:gridCol w:w="1560"/>
        <w:gridCol w:w="1277"/>
        <w:gridCol w:w="1253"/>
        <w:gridCol w:w="1257"/>
        <w:gridCol w:w="1257"/>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34" w:type="dxa"/>
            <w:gridSpan w:val="2"/>
            <w:vAlign w:val="top"/>
          </w:tcPr>
          <w:p>
            <w:pPr>
              <w:spacing w:before="58" w:line="186" w:lineRule="auto"/>
              <w:ind w:firstLine="2570"/>
              <w:rPr>
                <w:rFonts w:ascii="宋体" w:hAnsi="宋体" w:eastAsia="宋体" w:cs="宋体"/>
                <w:sz w:val="21"/>
                <w:szCs w:val="21"/>
              </w:rPr>
            </w:pPr>
            <w:r>
              <w:rPr>
                <w:rFonts w:ascii="宋体" w:hAnsi="宋体" w:eastAsia="宋体" w:cs="宋体"/>
                <w:spacing w:val="-3"/>
                <w:sz w:val="21"/>
                <w:szCs w:val="21"/>
              </w:rPr>
              <w:t>项目</w:t>
            </w:r>
          </w:p>
        </w:tc>
        <w:tc>
          <w:tcPr>
            <w:tcW w:w="1560" w:type="dxa"/>
            <w:vMerge w:val="restart"/>
            <w:tcBorders>
              <w:bottom w:val="nil"/>
            </w:tcBorders>
            <w:vAlign w:val="top"/>
          </w:tcPr>
          <w:p>
            <w:pPr>
              <w:spacing w:before="380" w:line="186" w:lineRule="auto"/>
              <w:ind w:firstLine="159"/>
              <w:rPr>
                <w:rFonts w:ascii="宋体" w:hAnsi="宋体" w:eastAsia="宋体" w:cs="宋体"/>
                <w:sz w:val="21"/>
                <w:szCs w:val="21"/>
              </w:rPr>
            </w:pPr>
            <w:r>
              <w:rPr>
                <w:rFonts w:ascii="宋体" w:hAnsi="宋体" w:eastAsia="宋体" w:cs="宋体"/>
                <w:spacing w:val="-1"/>
                <w:sz w:val="21"/>
                <w:szCs w:val="21"/>
              </w:rPr>
              <w:t>年初结转结余</w:t>
            </w:r>
          </w:p>
        </w:tc>
        <w:tc>
          <w:tcPr>
            <w:tcW w:w="1277" w:type="dxa"/>
            <w:vMerge w:val="restart"/>
            <w:tcBorders>
              <w:bottom w:val="nil"/>
            </w:tcBorders>
            <w:vAlign w:val="top"/>
          </w:tcPr>
          <w:p>
            <w:pPr>
              <w:spacing w:before="380" w:line="186" w:lineRule="auto"/>
              <w:ind w:firstLine="227"/>
              <w:rPr>
                <w:rFonts w:ascii="宋体" w:hAnsi="宋体" w:eastAsia="宋体" w:cs="宋体"/>
                <w:sz w:val="21"/>
                <w:szCs w:val="21"/>
              </w:rPr>
            </w:pPr>
            <w:r>
              <w:rPr>
                <w:rFonts w:ascii="宋体" w:hAnsi="宋体" w:eastAsia="宋体" w:cs="宋体"/>
                <w:spacing w:val="-1"/>
                <w:sz w:val="21"/>
                <w:szCs w:val="21"/>
              </w:rPr>
              <w:t>本年收入</w:t>
            </w:r>
          </w:p>
        </w:tc>
        <w:tc>
          <w:tcPr>
            <w:tcW w:w="3767" w:type="dxa"/>
            <w:gridSpan w:val="3"/>
            <w:vAlign w:val="top"/>
          </w:tcPr>
          <w:p>
            <w:pPr>
              <w:spacing w:before="58" w:line="186" w:lineRule="auto"/>
              <w:ind w:firstLine="1471"/>
              <w:rPr>
                <w:rFonts w:ascii="宋体" w:hAnsi="宋体" w:eastAsia="宋体" w:cs="宋体"/>
                <w:sz w:val="21"/>
                <w:szCs w:val="21"/>
              </w:rPr>
            </w:pPr>
            <w:r>
              <w:rPr>
                <w:rFonts w:ascii="宋体" w:hAnsi="宋体" w:eastAsia="宋体" w:cs="宋体"/>
                <w:spacing w:val="-1"/>
                <w:sz w:val="21"/>
                <w:szCs w:val="21"/>
              </w:rPr>
              <w:t>本年支出</w:t>
            </w:r>
          </w:p>
        </w:tc>
        <w:tc>
          <w:tcPr>
            <w:tcW w:w="1478" w:type="dxa"/>
            <w:vMerge w:val="restart"/>
            <w:tcBorders>
              <w:bottom w:val="nil"/>
            </w:tcBorders>
            <w:vAlign w:val="top"/>
          </w:tcPr>
          <w:p>
            <w:pPr>
              <w:spacing w:before="222" w:line="312" w:lineRule="exact"/>
              <w:ind w:firstLine="326"/>
              <w:rPr>
                <w:rFonts w:ascii="宋体" w:hAnsi="宋体" w:eastAsia="宋体" w:cs="宋体"/>
                <w:sz w:val="21"/>
                <w:szCs w:val="21"/>
              </w:rPr>
            </w:pPr>
            <w:r>
              <w:rPr>
                <w:rFonts w:ascii="宋体" w:hAnsi="宋体" w:eastAsia="宋体" w:cs="宋体"/>
                <w:spacing w:val="-1"/>
                <w:position w:val="6"/>
                <w:sz w:val="21"/>
                <w:szCs w:val="21"/>
              </w:rPr>
              <w:t>年末结转</w:t>
            </w:r>
          </w:p>
          <w:p>
            <w:pPr>
              <w:spacing w:line="204" w:lineRule="auto"/>
              <w:ind w:firstLine="431"/>
              <w:rPr>
                <w:rFonts w:ascii="宋体" w:hAnsi="宋体" w:eastAsia="宋体" w:cs="宋体"/>
                <w:sz w:val="21"/>
                <w:szCs w:val="21"/>
              </w:rPr>
            </w:pPr>
            <w:r>
              <w:rPr>
                <w:rFonts w:ascii="宋体" w:hAnsi="宋体" w:eastAsia="宋体" w:cs="宋体"/>
                <w:spacing w:val="-2"/>
                <w:sz w:val="21"/>
                <w:szCs w:val="21"/>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21" w:type="dxa"/>
            <w:vAlign w:val="top"/>
          </w:tcPr>
          <w:p>
            <w:pPr>
              <w:spacing w:before="58" w:line="312" w:lineRule="exact"/>
              <w:ind w:firstLine="299"/>
              <w:rPr>
                <w:rFonts w:ascii="宋体" w:hAnsi="宋体" w:eastAsia="宋体" w:cs="宋体"/>
                <w:sz w:val="21"/>
                <w:szCs w:val="21"/>
              </w:rPr>
            </w:pPr>
            <w:r>
              <w:rPr>
                <w:rFonts w:ascii="宋体" w:hAnsi="宋体" w:eastAsia="宋体" w:cs="宋体"/>
                <w:spacing w:val="-2"/>
                <w:position w:val="6"/>
                <w:sz w:val="21"/>
                <w:szCs w:val="21"/>
              </w:rPr>
              <w:t>功能分类</w:t>
            </w:r>
          </w:p>
          <w:p>
            <w:pPr>
              <w:spacing w:line="204" w:lineRule="auto"/>
              <w:ind w:firstLine="296"/>
              <w:rPr>
                <w:rFonts w:ascii="宋体" w:hAnsi="宋体" w:eastAsia="宋体" w:cs="宋体"/>
                <w:sz w:val="21"/>
                <w:szCs w:val="21"/>
              </w:rPr>
            </w:pPr>
            <w:r>
              <w:rPr>
                <w:rFonts w:ascii="宋体" w:hAnsi="宋体" w:eastAsia="宋体" w:cs="宋体"/>
                <w:spacing w:val="-1"/>
                <w:sz w:val="21"/>
                <w:szCs w:val="21"/>
              </w:rPr>
              <w:t>科目编码</w:t>
            </w:r>
          </w:p>
        </w:tc>
        <w:tc>
          <w:tcPr>
            <w:tcW w:w="4113" w:type="dxa"/>
            <w:vAlign w:val="top"/>
          </w:tcPr>
          <w:p>
            <w:pPr>
              <w:spacing w:before="211" w:line="186" w:lineRule="auto"/>
              <w:ind w:firstLine="486"/>
              <w:rPr>
                <w:rFonts w:ascii="宋体" w:hAnsi="宋体" w:eastAsia="宋体" w:cs="宋体"/>
                <w:sz w:val="21"/>
                <w:szCs w:val="21"/>
              </w:rPr>
            </w:pPr>
            <w:r>
              <w:rPr>
                <w:rFonts w:ascii="宋体" w:hAnsi="宋体" w:eastAsia="宋体" w:cs="宋体"/>
                <w:spacing w:val="-1"/>
                <w:sz w:val="21"/>
                <w:szCs w:val="21"/>
              </w:rPr>
              <w:t>项目（按“项”级功能分类科目）</w:t>
            </w:r>
          </w:p>
        </w:tc>
        <w:tc>
          <w:tcPr>
            <w:tcW w:w="1560" w:type="dxa"/>
            <w:vMerge w:val="continue"/>
            <w:tcBorders>
              <w:top w:val="nil"/>
            </w:tcBorders>
            <w:vAlign w:val="top"/>
          </w:tcPr>
          <w:p>
            <w:pPr>
              <w:rPr>
                <w:rFonts w:ascii="Microsoft JhengHei"/>
                <w:sz w:val="21"/>
              </w:rPr>
            </w:pPr>
          </w:p>
        </w:tc>
        <w:tc>
          <w:tcPr>
            <w:tcW w:w="1277" w:type="dxa"/>
            <w:vMerge w:val="continue"/>
            <w:tcBorders>
              <w:top w:val="nil"/>
            </w:tcBorders>
            <w:vAlign w:val="top"/>
          </w:tcPr>
          <w:p>
            <w:pPr>
              <w:rPr>
                <w:rFonts w:ascii="Microsoft JhengHei"/>
                <w:sz w:val="21"/>
              </w:rPr>
            </w:pPr>
          </w:p>
        </w:tc>
        <w:tc>
          <w:tcPr>
            <w:tcW w:w="1253" w:type="dxa"/>
            <w:vAlign w:val="top"/>
          </w:tcPr>
          <w:p>
            <w:pPr>
              <w:spacing w:before="211" w:line="186" w:lineRule="auto"/>
              <w:ind w:firstLine="424"/>
              <w:rPr>
                <w:rFonts w:ascii="宋体" w:hAnsi="宋体" w:eastAsia="宋体" w:cs="宋体"/>
                <w:sz w:val="21"/>
                <w:szCs w:val="21"/>
              </w:rPr>
            </w:pPr>
            <w:r>
              <w:rPr>
                <w:rFonts w:ascii="宋体" w:hAnsi="宋体" w:eastAsia="宋体" w:cs="宋体"/>
                <w:spacing w:val="-2"/>
                <w:sz w:val="21"/>
                <w:szCs w:val="21"/>
              </w:rPr>
              <w:t>合计</w:t>
            </w:r>
          </w:p>
        </w:tc>
        <w:tc>
          <w:tcPr>
            <w:tcW w:w="1257" w:type="dxa"/>
            <w:vAlign w:val="top"/>
          </w:tcPr>
          <w:p>
            <w:pPr>
              <w:spacing w:before="211" w:line="186" w:lineRule="auto"/>
              <w:ind w:firstLine="217"/>
              <w:rPr>
                <w:rFonts w:ascii="宋体" w:hAnsi="宋体" w:eastAsia="宋体" w:cs="宋体"/>
                <w:sz w:val="21"/>
                <w:szCs w:val="21"/>
              </w:rPr>
            </w:pPr>
            <w:r>
              <w:rPr>
                <w:rFonts w:ascii="宋体" w:hAnsi="宋体" w:eastAsia="宋体" w:cs="宋体"/>
                <w:spacing w:val="-1"/>
                <w:sz w:val="21"/>
                <w:szCs w:val="21"/>
              </w:rPr>
              <w:t>基本支出</w:t>
            </w:r>
          </w:p>
        </w:tc>
        <w:tc>
          <w:tcPr>
            <w:tcW w:w="1257" w:type="dxa"/>
            <w:vAlign w:val="top"/>
          </w:tcPr>
          <w:p>
            <w:pPr>
              <w:spacing w:before="211" w:line="186" w:lineRule="auto"/>
              <w:ind w:firstLine="221"/>
              <w:rPr>
                <w:rFonts w:ascii="宋体" w:hAnsi="宋体" w:eastAsia="宋体" w:cs="宋体"/>
                <w:sz w:val="21"/>
                <w:szCs w:val="21"/>
              </w:rPr>
            </w:pPr>
            <w:r>
              <w:rPr>
                <w:rFonts w:ascii="宋体" w:hAnsi="宋体" w:eastAsia="宋体" w:cs="宋体"/>
                <w:spacing w:val="-2"/>
                <w:sz w:val="21"/>
                <w:szCs w:val="21"/>
              </w:rPr>
              <w:t>项目支出</w:t>
            </w:r>
          </w:p>
        </w:tc>
        <w:tc>
          <w:tcPr>
            <w:tcW w:w="1478"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20306</w:t>
            </w:r>
          </w:p>
        </w:tc>
        <w:tc>
          <w:tcPr>
            <w:tcW w:w="4113" w:type="dxa"/>
            <w:vAlign w:val="top"/>
          </w:tcPr>
          <w:p>
            <w:pPr>
              <w:spacing w:before="53" w:line="186" w:lineRule="auto"/>
              <w:ind w:firstLine="134"/>
              <w:rPr>
                <w:rFonts w:ascii="宋体" w:hAnsi="宋体" w:eastAsia="宋体" w:cs="宋体"/>
                <w:sz w:val="21"/>
                <w:szCs w:val="21"/>
              </w:rPr>
            </w:pPr>
            <w:r>
              <w:rPr>
                <w:rFonts w:ascii="宋体" w:hAnsi="宋体" w:eastAsia="宋体" w:cs="宋体"/>
                <w:spacing w:val="-5"/>
                <w:sz w:val="21"/>
                <w:szCs w:val="21"/>
              </w:rPr>
              <w:t>国防动员</w:t>
            </w:r>
          </w:p>
        </w:tc>
        <w:tc>
          <w:tcPr>
            <w:tcW w:w="1560" w:type="dxa"/>
            <w:vAlign w:val="top"/>
          </w:tcPr>
          <w:p>
            <w:pPr>
              <w:spacing w:before="89"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760"/>
              <w:rPr>
                <w:rFonts w:ascii="宋体" w:hAnsi="宋体" w:eastAsia="宋体" w:cs="宋体"/>
                <w:sz w:val="21"/>
                <w:szCs w:val="21"/>
              </w:rPr>
            </w:pPr>
            <w:r>
              <w:rPr>
                <w:rFonts w:ascii="宋体" w:hAnsi="宋体" w:eastAsia="宋体" w:cs="宋体"/>
                <w:spacing w:val="-2"/>
                <w:sz w:val="21"/>
                <w:szCs w:val="21"/>
              </w:rPr>
              <w:t>9.00</w:t>
            </w:r>
          </w:p>
        </w:tc>
        <w:tc>
          <w:tcPr>
            <w:tcW w:w="1253" w:type="dxa"/>
            <w:vAlign w:val="top"/>
          </w:tcPr>
          <w:p>
            <w:pPr>
              <w:spacing w:before="89" w:line="180" w:lineRule="auto"/>
              <w:ind w:firstLine="736"/>
              <w:rPr>
                <w:rFonts w:ascii="宋体" w:hAnsi="宋体" w:eastAsia="宋体" w:cs="宋体"/>
                <w:sz w:val="21"/>
                <w:szCs w:val="21"/>
              </w:rPr>
            </w:pPr>
            <w:r>
              <w:rPr>
                <w:rFonts w:ascii="宋体" w:hAnsi="宋体" w:eastAsia="宋体" w:cs="宋体"/>
                <w:spacing w:val="-2"/>
                <w:sz w:val="21"/>
                <w:szCs w:val="21"/>
              </w:rPr>
              <w:t>9.00</w:t>
            </w:r>
          </w:p>
        </w:tc>
        <w:tc>
          <w:tcPr>
            <w:tcW w:w="1257" w:type="dxa"/>
            <w:vAlign w:val="top"/>
          </w:tcPr>
          <w:p>
            <w:pPr>
              <w:spacing w:before="89"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89" w:line="180" w:lineRule="auto"/>
              <w:ind w:firstLine="742"/>
              <w:rPr>
                <w:rFonts w:ascii="宋体" w:hAnsi="宋体" w:eastAsia="宋体" w:cs="宋体"/>
                <w:sz w:val="21"/>
                <w:szCs w:val="21"/>
              </w:rPr>
            </w:pPr>
            <w:r>
              <w:rPr>
                <w:rFonts w:ascii="宋体" w:hAnsi="宋体" w:eastAsia="宋体" w:cs="宋体"/>
                <w:spacing w:val="-2"/>
                <w:sz w:val="21"/>
                <w:szCs w:val="21"/>
              </w:rPr>
              <w:t>9.00</w:t>
            </w:r>
          </w:p>
        </w:tc>
        <w:tc>
          <w:tcPr>
            <w:tcW w:w="1478" w:type="dxa"/>
            <w:vAlign w:val="top"/>
          </w:tcPr>
          <w:p>
            <w:pPr>
              <w:spacing w:before="89"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2030607</w:t>
            </w:r>
          </w:p>
        </w:tc>
        <w:tc>
          <w:tcPr>
            <w:tcW w:w="4113" w:type="dxa"/>
            <w:vAlign w:val="top"/>
          </w:tcPr>
          <w:p>
            <w:pPr>
              <w:spacing w:before="54" w:line="186" w:lineRule="auto"/>
              <w:ind w:firstLine="345"/>
              <w:rPr>
                <w:rFonts w:ascii="宋体" w:hAnsi="宋体" w:eastAsia="宋体" w:cs="宋体"/>
                <w:sz w:val="21"/>
                <w:szCs w:val="21"/>
              </w:rPr>
            </w:pPr>
            <w:r>
              <w:rPr>
                <w:rFonts w:ascii="宋体" w:hAnsi="宋体" w:eastAsia="宋体" w:cs="宋体"/>
                <w:spacing w:val="-7"/>
                <w:sz w:val="21"/>
                <w:szCs w:val="21"/>
              </w:rPr>
              <w:t>民兵</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0" w:line="180" w:lineRule="auto"/>
              <w:ind w:firstLine="760"/>
              <w:rPr>
                <w:rFonts w:ascii="宋体" w:hAnsi="宋体" w:eastAsia="宋体" w:cs="宋体"/>
                <w:sz w:val="21"/>
                <w:szCs w:val="21"/>
              </w:rPr>
            </w:pPr>
            <w:r>
              <w:rPr>
                <w:rFonts w:ascii="宋体" w:hAnsi="宋体" w:eastAsia="宋体" w:cs="宋体"/>
                <w:spacing w:val="-2"/>
                <w:sz w:val="21"/>
                <w:szCs w:val="21"/>
              </w:rPr>
              <w:t>9.00</w:t>
            </w:r>
          </w:p>
        </w:tc>
        <w:tc>
          <w:tcPr>
            <w:tcW w:w="1253" w:type="dxa"/>
            <w:vAlign w:val="top"/>
          </w:tcPr>
          <w:p>
            <w:pPr>
              <w:spacing w:before="90" w:line="180" w:lineRule="auto"/>
              <w:ind w:firstLine="736"/>
              <w:rPr>
                <w:rFonts w:ascii="宋体" w:hAnsi="宋体" w:eastAsia="宋体" w:cs="宋体"/>
                <w:sz w:val="21"/>
                <w:szCs w:val="21"/>
              </w:rPr>
            </w:pPr>
            <w:r>
              <w:rPr>
                <w:rFonts w:ascii="宋体" w:hAnsi="宋体" w:eastAsia="宋体" w:cs="宋体"/>
                <w:spacing w:val="-2"/>
                <w:sz w:val="21"/>
                <w:szCs w:val="21"/>
              </w:rPr>
              <w:t>9.00</w:t>
            </w:r>
          </w:p>
        </w:tc>
        <w:tc>
          <w:tcPr>
            <w:tcW w:w="1257" w:type="dxa"/>
            <w:vAlign w:val="top"/>
          </w:tcPr>
          <w:p>
            <w:pPr>
              <w:spacing w:before="90"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0" w:line="180" w:lineRule="auto"/>
              <w:ind w:firstLine="742"/>
              <w:rPr>
                <w:rFonts w:ascii="宋体" w:hAnsi="宋体" w:eastAsia="宋体" w:cs="宋体"/>
                <w:sz w:val="21"/>
                <w:szCs w:val="21"/>
              </w:rPr>
            </w:pPr>
            <w:r>
              <w:rPr>
                <w:rFonts w:ascii="宋体" w:hAnsi="宋体" w:eastAsia="宋体" w:cs="宋体"/>
                <w:spacing w:val="-2"/>
                <w:sz w:val="21"/>
                <w:szCs w:val="21"/>
              </w:rPr>
              <w:t>9.00</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204</w:t>
            </w:r>
          </w:p>
        </w:tc>
        <w:tc>
          <w:tcPr>
            <w:tcW w:w="4113" w:type="dxa"/>
            <w:vAlign w:val="top"/>
          </w:tcPr>
          <w:p>
            <w:pPr>
              <w:spacing w:before="54" w:line="186" w:lineRule="auto"/>
              <w:ind w:firstLine="120"/>
              <w:rPr>
                <w:rFonts w:ascii="宋体" w:hAnsi="宋体" w:eastAsia="宋体" w:cs="宋体"/>
                <w:sz w:val="21"/>
                <w:szCs w:val="21"/>
              </w:rPr>
            </w:pPr>
            <w:r>
              <w:rPr>
                <w:rFonts w:ascii="宋体" w:hAnsi="宋体" w:eastAsia="宋体" w:cs="宋体"/>
                <w:spacing w:val="-2"/>
                <w:sz w:val="21"/>
                <w:szCs w:val="21"/>
              </w:rPr>
              <w:t>公共安全支出</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563"/>
              <w:rPr>
                <w:rFonts w:ascii="宋体" w:hAnsi="宋体" w:eastAsia="宋体" w:cs="宋体"/>
                <w:sz w:val="21"/>
                <w:szCs w:val="21"/>
              </w:rPr>
            </w:pPr>
            <w:r>
              <w:rPr>
                <w:rFonts w:ascii="宋体" w:hAnsi="宋体" w:eastAsia="宋体" w:cs="宋体"/>
                <w:spacing w:val="-3"/>
                <w:sz w:val="21"/>
                <w:szCs w:val="21"/>
              </w:rPr>
              <w:t>143.77</w:t>
            </w:r>
          </w:p>
        </w:tc>
        <w:tc>
          <w:tcPr>
            <w:tcW w:w="1253" w:type="dxa"/>
            <w:vAlign w:val="top"/>
          </w:tcPr>
          <w:p>
            <w:pPr>
              <w:spacing w:before="89" w:line="180" w:lineRule="auto"/>
              <w:ind w:firstLine="539"/>
              <w:rPr>
                <w:rFonts w:ascii="宋体" w:hAnsi="宋体" w:eastAsia="宋体" w:cs="宋体"/>
                <w:sz w:val="21"/>
                <w:szCs w:val="21"/>
              </w:rPr>
            </w:pPr>
            <w:r>
              <w:rPr>
                <w:rFonts w:ascii="宋体" w:hAnsi="宋体" w:eastAsia="宋体" w:cs="宋体"/>
                <w:spacing w:val="-3"/>
                <w:sz w:val="21"/>
                <w:szCs w:val="21"/>
              </w:rPr>
              <w:t>143.77</w:t>
            </w:r>
          </w:p>
        </w:tc>
        <w:tc>
          <w:tcPr>
            <w:tcW w:w="1257" w:type="dxa"/>
            <w:vAlign w:val="top"/>
          </w:tcPr>
          <w:p>
            <w:pPr>
              <w:spacing w:before="90" w:line="180" w:lineRule="auto"/>
              <w:ind w:firstLine="634"/>
              <w:rPr>
                <w:rFonts w:ascii="宋体" w:hAnsi="宋体" w:eastAsia="宋体" w:cs="宋体"/>
                <w:sz w:val="21"/>
                <w:szCs w:val="21"/>
              </w:rPr>
            </w:pPr>
            <w:r>
              <w:rPr>
                <w:rFonts w:ascii="宋体" w:hAnsi="宋体" w:eastAsia="宋体" w:cs="宋体"/>
                <w:spacing w:val="-1"/>
                <w:sz w:val="21"/>
                <w:szCs w:val="21"/>
              </w:rPr>
              <w:t>43.60</w:t>
            </w:r>
          </w:p>
        </w:tc>
        <w:tc>
          <w:tcPr>
            <w:tcW w:w="1257" w:type="dxa"/>
            <w:vAlign w:val="top"/>
          </w:tcPr>
          <w:p>
            <w:pPr>
              <w:spacing w:before="89" w:line="180" w:lineRule="auto"/>
              <w:ind w:firstLine="545"/>
              <w:rPr>
                <w:rFonts w:ascii="宋体" w:hAnsi="宋体" w:eastAsia="宋体" w:cs="宋体"/>
                <w:sz w:val="21"/>
                <w:szCs w:val="21"/>
              </w:rPr>
            </w:pPr>
            <w:r>
              <w:rPr>
                <w:rFonts w:ascii="宋体" w:hAnsi="宋体" w:eastAsia="宋体" w:cs="宋体"/>
                <w:spacing w:val="-3"/>
                <w:sz w:val="21"/>
                <w:szCs w:val="21"/>
              </w:rPr>
              <w:t>100.17</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20406</w:t>
            </w:r>
          </w:p>
        </w:tc>
        <w:tc>
          <w:tcPr>
            <w:tcW w:w="4113" w:type="dxa"/>
            <w:vAlign w:val="top"/>
          </w:tcPr>
          <w:p>
            <w:pPr>
              <w:spacing w:before="54" w:line="186" w:lineRule="auto"/>
              <w:ind w:firstLine="122"/>
              <w:rPr>
                <w:rFonts w:ascii="宋体" w:hAnsi="宋体" w:eastAsia="宋体" w:cs="宋体"/>
                <w:sz w:val="21"/>
                <w:szCs w:val="21"/>
              </w:rPr>
            </w:pPr>
            <w:r>
              <w:rPr>
                <w:rFonts w:ascii="宋体" w:hAnsi="宋体" w:eastAsia="宋体" w:cs="宋体"/>
                <w:spacing w:val="-4"/>
                <w:sz w:val="21"/>
                <w:szCs w:val="21"/>
              </w:rPr>
              <w:t>司法</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3"/>
              <w:rPr>
                <w:rFonts w:ascii="宋体" w:hAnsi="宋体" w:eastAsia="宋体" w:cs="宋体"/>
                <w:sz w:val="21"/>
                <w:szCs w:val="21"/>
              </w:rPr>
            </w:pPr>
            <w:r>
              <w:rPr>
                <w:rFonts w:ascii="宋体" w:hAnsi="宋体" w:eastAsia="宋体" w:cs="宋体"/>
                <w:spacing w:val="-1"/>
                <w:sz w:val="21"/>
                <w:szCs w:val="21"/>
              </w:rPr>
              <w:t>43.60</w:t>
            </w:r>
          </w:p>
        </w:tc>
        <w:tc>
          <w:tcPr>
            <w:tcW w:w="1253" w:type="dxa"/>
            <w:vAlign w:val="top"/>
          </w:tcPr>
          <w:p>
            <w:pPr>
              <w:spacing w:before="91" w:line="180" w:lineRule="auto"/>
              <w:ind w:firstLine="628"/>
              <w:rPr>
                <w:rFonts w:ascii="宋体" w:hAnsi="宋体" w:eastAsia="宋体" w:cs="宋体"/>
                <w:sz w:val="21"/>
                <w:szCs w:val="21"/>
              </w:rPr>
            </w:pPr>
            <w:r>
              <w:rPr>
                <w:rFonts w:ascii="宋体" w:hAnsi="宋体" w:eastAsia="宋体" w:cs="宋体"/>
                <w:spacing w:val="-1"/>
                <w:sz w:val="21"/>
                <w:szCs w:val="21"/>
              </w:rPr>
              <w:t>43.60</w:t>
            </w:r>
          </w:p>
        </w:tc>
        <w:tc>
          <w:tcPr>
            <w:tcW w:w="1257" w:type="dxa"/>
            <w:vAlign w:val="top"/>
          </w:tcPr>
          <w:p>
            <w:pPr>
              <w:spacing w:before="91" w:line="180" w:lineRule="auto"/>
              <w:ind w:firstLine="634"/>
              <w:rPr>
                <w:rFonts w:ascii="宋体" w:hAnsi="宋体" w:eastAsia="宋体" w:cs="宋体"/>
                <w:sz w:val="21"/>
                <w:szCs w:val="21"/>
              </w:rPr>
            </w:pPr>
            <w:r>
              <w:rPr>
                <w:rFonts w:ascii="宋体" w:hAnsi="宋体" w:eastAsia="宋体" w:cs="宋体"/>
                <w:spacing w:val="-1"/>
                <w:sz w:val="21"/>
                <w:szCs w:val="21"/>
              </w:rPr>
              <w:t>43.60</w:t>
            </w:r>
          </w:p>
        </w:tc>
        <w:tc>
          <w:tcPr>
            <w:tcW w:w="1257" w:type="dxa"/>
            <w:vAlign w:val="top"/>
          </w:tcPr>
          <w:p>
            <w:pPr>
              <w:spacing w:before="91"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2040601</w:t>
            </w:r>
          </w:p>
        </w:tc>
        <w:tc>
          <w:tcPr>
            <w:tcW w:w="4113" w:type="dxa"/>
            <w:vAlign w:val="top"/>
          </w:tcPr>
          <w:p>
            <w:pPr>
              <w:spacing w:before="55" w:line="186" w:lineRule="auto"/>
              <w:ind w:firstLine="328"/>
              <w:rPr>
                <w:rFonts w:ascii="宋体" w:hAnsi="宋体" w:eastAsia="宋体" w:cs="宋体"/>
                <w:sz w:val="21"/>
                <w:szCs w:val="21"/>
              </w:rPr>
            </w:pPr>
            <w:r>
              <w:rPr>
                <w:rFonts w:ascii="宋体" w:hAnsi="宋体" w:eastAsia="宋体" w:cs="宋体"/>
                <w:spacing w:val="-2"/>
                <w:sz w:val="21"/>
                <w:szCs w:val="21"/>
              </w:rPr>
              <w:t>行政运行</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3"/>
              <w:rPr>
                <w:rFonts w:ascii="宋体" w:hAnsi="宋体" w:eastAsia="宋体" w:cs="宋体"/>
                <w:sz w:val="21"/>
                <w:szCs w:val="21"/>
              </w:rPr>
            </w:pPr>
            <w:r>
              <w:rPr>
                <w:rFonts w:ascii="宋体" w:hAnsi="宋体" w:eastAsia="宋体" w:cs="宋体"/>
                <w:spacing w:val="-1"/>
                <w:sz w:val="21"/>
                <w:szCs w:val="21"/>
              </w:rPr>
              <w:t>43.60</w:t>
            </w:r>
          </w:p>
        </w:tc>
        <w:tc>
          <w:tcPr>
            <w:tcW w:w="1253" w:type="dxa"/>
            <w:vAlign w:val="top"/>
          </w:tcPr>
          <w:p>
            <w:pPr>
              <w:spacing w:before="91" w:line="180" w:lineRule="auto"/>
              <w:ind w:firstLine="628"/>
              <w:rPr>
                <w:rFonts w:ascii="宋体" w:hAnsi="宋体" w:eastAsia="宋体" w:cs="宋体"/>
                <w:sz w:val="21"/>
                <w:szCs w:val="21"/>
              </w:rPr>
            </w:pPr>
            <w:r>
              <w:rPr>
                <w:rFonts w:ascii="宋体" w:hAnsi="宋体" w:eastAsia="宋体" w:cs="宋体"/>
                <w:spacing w:val="-1"/>
                <w:sz w:val="21"/>
                <w:szCs w:val="21"/>
              </w:rPr>
              <w:t>43.60</w:t>
            </w:r>
          </w:p>
        </w:tc>
        <w:tc>
          <w:tcPr>
            <w:tcW w:w="1257" w:type="dxa"/>
            <w:vAlign w:val="top"/>
          </w:tcPr>
          <w:p>
            <w:pPr>
              <w:spacing w:before="91" w:line="180" w:lineRule="auto"/>
              <w:ind w:firstLine="634"/>
              <w:rPr>
                <w:rFonts w:ascii="宋体" w:hAnsi="宋体" w:eastAsia="宋体" w:cs="宋体"/>
                <w:sz w:val="21"/>
                <w:szCs w:val="21"/>
              </w:rPr>
            </w:pPr>
            <w:r>
              <w:rPr>
                <w:rFonts w:ascii="宋体" w:hAnsi="宋体" w:eastAsia="宋体" w:cs="宋体"/>
                <w:spacing w:val="-1"/>
                <w:sz w:val="21"/>
                <w:szCs w:val="21"/>
              </w:rPr>
              <w:t>43.60</w:t>
            </w:r>
          </w:p>
        </w:tc>
        <w:tc>
          <w:tcPr>
            <w:tcW w:w="1257" w:type="dxa"/>
            <w:vAlign w:val="top"/>
          </w:tcPr>
          <w:p>
            <w:pPr>
              <w:spacing w:before="91"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20499</w:t>
            </w:r>
          </w:p>
        </w:tc>
        <w:tc>
          <w:tcPr>
            <w:tcW w:w="4113" w:type="dxa"/>
            <w:vAlign w:val="top"/>
          </w:tcPr>
          <w:p>
            <w:pPr>
              <w:spacing w:before="55" w:line="186" w:lineRule="auto"/>
              <w:ind w:firstLine="114"/>
              <w:rPr>
                <w:rFonts w:ascii="宋体" w:hAnsi="宋体" w:eastAsia="宋体" w:cs="宋体"/>
                <w:sz w:val="21"/>
                <w:szCs w:val="21"/>
              </w:rPr>
            </w:pPr>
            <w:r>
              <w:rPr>
                <w:rFonts w:ascii="宋体" w:hAnsi="宋体" w:eastAsia="宋体" w:cs="宋体"/>
                <w:spacing w:val="-1"/>
                <w:sz w:val="21"/>
                <w:szCs w:val="21"/>
              </w:rPr>
              <w:t>其他公共安全支出</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0" w:line="180" w:lineRule="auto"/>
              <w:ind w:firstLine="563"/>
              <w:rPr>
                <w:rFonts w:ascii="宋体" w:hAnsi="宋体" w:eastAsia="宋体" w:cs="宋体"/>
                <w:sz w:val="21"/>
                <w:szCs w:val="21"/>
              </w:rPr>
            </w:pPr>
            <w:r>
              <w:rPr>
                <w:rFonts w:ascii="宋体" w:hAnsi="宋体" w:eastAsia="宋体" w:cs="宋体"/>
                <w:spacing w:val="-3"/>
                <w:sz w:val="21"/>
                <w:szCs w:val="21"/>
              </w:rPr>
              <w:t>100.17</w:t>
            </w:r>
          </w:p>
        </w:tc>
        <w:tc>
          <w:tcPr>
            <w:tcW w:w="1253" w:type="dxa"/>
            <w:vAlign w:val="top"/>
          </w:tcPr>
          <w:p>
            <w:pPr>
              <w:spacing w:before="90" w:line="180" w:lineRule="auto"/>
              <w:ind w:firstLine="539"/>
              <w:rPr>
                <w:rFonts w:ascii="宋体" w:hAnsi="宋体" w:eastAsia="宋体" w:cs="宋体"/>
                <w:sz w:val="21"/>
                <w:szCs w:val="21"/>
              </w:rPr>
            </w:pPr>
            <w:r>
              <w:rPr>
                <w:rFonts w:ascii="宋体" w:hAnsi="宋体" w:eastAsia="宋体" w:cs="宋体"/>
                <w:spacing w:val="-3"/>
                <w:sz w:val="21"/>
                <w:szCs w:val="21"/>
              </w:rPr>
              <w:t>100.17</w:t>
            </w:r>
          </w:p>
        </w:tc>
        <w:tc>
          <w:tcPr>
            <w:tcW w:w="1257" w:type="dxa"/>
            <w:vAlign w:val="top"/>
          </w:tcPr>
          <w:p>
            <w:pPr>
              <w:spacing w:before="91"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0" w:line="180" w:lineRule="auto"/>
              <w:ind w:firstLine="545"/>
              <w:rPr>
                <w:rFonts w:ascii="宋体" w:hAnsi="宋体" w:eastAsia="宋体" w:cs="宋体"/>
                <w:sz w:val="21"/>
                <w:szCs w:val="21"/>
              </w:rPr>
            </w:pPr>
            <w:r>
              <w:rPr>
                <w:rFonts w:ascii="宋体" w:hAnsi="宋体" w:eastAsia="宋体" w:cs="宋体"/>
                <w:spacing w:val="-3"/>
                <w:sz w:val="21"/>
                <w:szCs w:val="21"/>
              </w:rPr>
              <w:t>100.17</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2049901</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其他公共安全支出</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563"/>
              <w:rPr>
                <w:rFonts w:ascii="宋体" w:hAnsi="宋体" w:eastAsia="宋体" w:cs="宋体"/>
                <w:sz w:val="21"/>
                <w:szCs w:val="21"/>
              </w:rPr>
            </w:pPr>
            <w:r>
              <w:rPr>
                <w:rFonts w:ascii="宋体" w:hAnsi="宋体" w:eastAsia="宋体" w:cs="宋体"/>
                <w:spacing w:val="-3"/>
                <w:sz w:val="21"/>
                <w:szCs w:val="21"/>
              </w:rPr>
              <w:t>100.17</w:t>
            </w:r>
          </w:p>
        </w:tc>
        <w:tc>
          <w:tcPr>
            <w:tcW w:w="1253" w:type="dxa"/>
            <w:vAlign w:val="top"/>
          </w:tcPr>
          <w:p>
            <w:pPr>
              <w:spacing w:before="91" w:line="180" w:lineRule="auto"/>
              <w:ind w:firstLine="539"/>
              <w:rPr>
                <w:rFonts w:ascii="宋体" w:hAnsi="宋体" w:eastAsia="宋体" w:cs="宋体"/>
                <w:sz w:val="21"/>
                <w:szCs w:val="21"/>
              </w:rPr>
            </w:pPr>
            <w:r>
              <w:rPr>
                <w:rFonts w:ascii="宋体" w:hAnsi="宋体" w:eastAsia="宋体" w:cs="宋体"/>
                <w:spacing w:val="-3"/>
                <w:sz w:val="21"/>
                <w:szCs w:val="21"/>
              </w:rPr>
              <w:t>100.17</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545"/>
              <w:rPr>
                <w:rFonts w:ascii="宋体" w:hAnsi="宋体" w:eastAsia="宋体" w:cs="宋体"/>
                <w:sz w:val="21"/>
                <w:szCs w:val="21"/>
              </w:rPr>
            </w:pPr>
            <w:r>
              <w:rPr>
                <w:rFonts w:ascii="宋体" w:hAnsi="宋体" w:eastAsia="宋体" w:cs="宋体"/>
                <w:spacing w:val="-3"/>
                <w:sz w:val="21"/>
                <w:szCs w:val="21"/>
              </w:rPr>
              <w:t>100.17</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207</w:t>
            </w:r>
          </w:p>
        </w:tc>
        <w:tc>
          <w:tcPr>
            <w:tcW w:w="4113" w:type="dxa"/>
            <w:vAlign w:val="top"/>
          </w:tcPr>
          <w:p>
            <w:pPr>
              <w:spacing w:before="56" w:line="186" w:lineRule="auto"/>
              <w:ind w:firstLine="115"/>
              <w:rPr>
                <w:rFonts w:ascii="宋体" w:hAnsi="宋体" w:eastAsia="宋体" w:cs="宋体"/>
                <w:sz w:val="21"/>
                <w:szCs w:val="21"/>
              </w:rPr>
            </w:pPr>
            <w:r>
              <w:rPr>
                <w:rFonts w:ascii="宋体" w:hAnsi="宋体" w:eastAsia="宋体" w:cs="宋体"/>
                <w:spacing w:val="-1"/>
                <w:sz w:val="21"/>
                <w:szCs w:val="21"/>
              </w:rPr>
              <w:t>文化旅游体育与传媒支出</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6"/>
              <w:rPr>
                <w:rFonts w:ascii="宋体" w:hAnsi="宋体" w:eastAsia="宋体" w:cs="宋体"/>
                <w:sz w:val="21"/>
                <w:szCs w:val="21"/>
              </w:rPr>
            </w:pPr>
            <w:r>
              <w:rPr>
                <w:rFonts w:ascii="宋体" w:hAnsi="宋体" w:eastAsia="宋体" w:cs="宋体"/>
                <w:spacing w:val="-2"/>
                <w:sz w:val="21"/>
                <w:szCs w:val="21"/>
              </w:rPr>
              <w:t>22.14</w:t>
            </w:r>
          </w:p>
        </w:tc>
        <w:tc>
          <w:tcPr>
            <w:tcW w:w="1253" w:type="dxa"/>
            <w:vAlign w:val="top"/>
          </w:tcPr>
          <w:p>
            <w:pPr>
              <w:spacing w:before="91" w:line="180" w:lineRule="auto"/>
              <w:ind w:firstLine="632"/>
              <w:rPr>
                <w:rFonts w:ascii="宋体" w:hAnsi="宋体" w:eastAsia="宋体" w:cs="宋体"/>
                <w:sz w:val="21"/>
                <w:szCs w:val="21"/>
              </w:rPr>
            </w:pPr>
            <w:r>
              <w:rPr>
                <w:rFonts w:ascii="宋体" w:hAnsi="宋体" w:eastAsia="宋体" w:cs="宋体"/>
                <w:spacing w:val="-2"/>
                <w:sz w:val="21"/>
                <w:szCs w:val="21"/>
              </w:rPr>
              <w:t>22.14</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38"/>
              <w:rPr>
                <w:rFonts w:ascii="宋体" w:hAnsi="宋体" w:eastAsia="宋体" w:cs="宋体"/>
                <w:sz w:val="21"/>
                <w:szCs w:val="21"/>
              </w:rPr>
            </w:pPr>
            <w:r>
              <w:rPr>
                <w:rFonts w:ascii="宋体" w:hAnsi="宋体" w:eastAsia="宋体" w:cs="宋体"/>
                <w:spacing w:val="-2"/>
                <w:sz w:val="21"/>
                <w:szCs w:val="21"/>
              </w:rPr>
              <w:t>22.14</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2"/>
                <w:sz w:val="21"/>
                <w:szCs w:val="21"/>
              </w:rPr>
              <w:t>20701</w:t>
            </w:r>
          </w:p>
        </w:tc>
        <w:tc>
          <w:tcPr>
            <w:tcW w:w="4113" w:type="dxa"/>
            <w:vAlign w:val="top"/>
          </w:tcPr>
          <w:p>
            <w:pPr>
              <w:spacing w:before="56" w:line="186" w:lineRule="auto"/>
              <w:ind w:firstLine="115"/>
              <w:rPr>
                <w:rFonts w:ascii="宋体" w:hAnsi="宋体" w:eastAsia="宋体" w:cs="宋体"/>
                <w:sz w:val="21"/>
                <w:szCs w:val="21"/>
              </w:rPr>
            </w:pPr>
            <w:r>
              <w:rPr>
                <w:rFonts w:ascii="宋体" w:hAnsi="宋体" w:eastAsia="宋体" w:cs="宋体"/>
                <w:spacing w:val="-1"/>
                <w:sz w:val="21"/>
                <w:szCs w:val="21"/>
              </w:rPr>
              <w:t>文化和旅游</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6"/>
              <w:rPr>
                <w:rFonts w:ascii="宋体" w:hAnsi="宋体" w:eastAsia="宋体" w:cs="宋体"/>
                <w:sz w:val="21"/>
                <w:szCs w:val="21"/>
              </w:rPr>
            </w:pPr>
            <w:r>
              <w:rPr>
                <w:rFonts w:ascii="宋体" w:hAnsi="宋体" w:eastAsia="宋体" w:cs="宋体"/>
                <w:spacing w:val="-2"/>
                <w:sz w:val="21"/>
                <w:szCs w:val="21"/>
              </w:rPr>
              <w:t>22.14</w:t>
            </w:r>
          </w:p>
        </w:tc>
        <w:tc>
          <w:tcPr>
            <w:tcW w:w="1253" w:type="dxa"/>
            <w:vAlign w:val="top"/>
          </w:tcPr>
          <w:p>
            <w:pPr>
              <w:spacing w:before="91" w:line="180" w:lineRule="auto"/>
              <w:ind w:firstLine="632"/>
              <w:rPr>
                <w:rFonts w:ascii="宋体" w:hAnsi="宋体" w:eastAsia="宋体" w:cs="宋体"/>
                <w:sz w:val="21"/>
                <w:szCs w:val="21"/>
              </w:rPr>
            </w:pPr>
            <w:r>
              <w:rPr>
                <w:rFonts w:ascii="宋体" w:hAnsi="宋体" w:eastAsia="宋体" w:cs="宋体"/>
                <w:spacing w:val="-2"/>
                <w:sz w:val="21"/>
                <w:szCs w:val="21"/>
              </w:rPr>
              <w:t>22.14</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38"/>
              <w:rPr>
                <w:rFonts w:ascii="宋体" w:hAnsi="宋体" w:eastAsia="宋体" w:cs="宋体"/>
                <w:sz w:val="21"/>
                <w:szCs w:val="21"/>
              </w:rPr>
            </w:pPr>
            <w:r>
              <w:rPr>
                <w:rFonts w:ascii="宋体" w:hAnsi="宋体" w:eastAsia="宋体" w:cs="宋体"/>
                <w:spacing w:val="-2"/>
                <w:sz w:val="21"/>
                <w:szCs w:val="21"/>
              </w:rPr>
              <w:t>22.14</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2070199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其他文化和旅游支出</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6"/>
              <w:rPr>
                <w:rFonts w:ascii="宋体" w:hAnsi="宋体" w:eastAsia="宋体" w:cs="宋体"/>
                <w:sz w:val="21"/>
                <w:szCs w:val="21"/>
              </w:rPr>
            </w:pPr>
            <w:r>
              <w:rPr>
                <w:rFonts w:ascii="宋体" w:hAnsi="宋体" w:eastAsia="宋体" w:cs="宋体"/>
                <w:spacing w:val="-2"/>
                <w:sz w:val="21"/>
                <w:szCs w:val="21"/>
              </w:rPr>
              <w:t>22.14</w:t>
            </w:r>
          </w:p>
        </w:tc>
        <w:tc>
          <w:tcPr>
            <w:tcW w:w="1253" w:type="dxa"/>
            <w:vAlign w:val="top"/>
          </w:tcPr>
          <w:p>
            <w:pPr>
              <w:spacing w:before="91" w:line="180" w:lineRule="auto"/>
              <w:ind w:firstLine="632"/>
              <w:rPr>
                <w:rFonts w:ascii="宋体" w:hAnsi="宋体" w:eastAsia="宋体" w:cs="宋体"/>
                <w:sz w:val="21"/>
                <w:szCs w:val="21"/>
              </w:rPr>
            </w:pPr>
            <w:r>
              <w:rPr>
                <w:rFonts w:ascii="宋体" w:hAnsi="宋体" w:eastAsia="宋体" w:cs="宋体"/>
                <w:spacing w:val="-2"/>
                <w:sz w:val="21"/>
                <w:szCs w:val="21"/>
              </w:rPr>
              <w:t>22.14</w:t>
            </w:r>
          </w:p>
        </w:tc>
        <w:tc>
          <w:tcPr>
            <w:tcW w:w="1257" w:type="dxa"/>
            <w:vAlign w:val="top"/>
          </w:tcPr>
          <w:p>
            <w:pPr>
              <w:spacing w:before="92"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638"/>
              <w:rPr>
                <w:rFonts w:ascii="宋体" w:hAnsi="宋体" w:eastAsia="宋体" w:cs="宋体"/>
                <w:sz w:val="21"/>
                <w:szCs w:val="21"/>
              </w:rPr>
            </w:pPr>
            <w:r>
              <w:rPr>
                <w:rFonts w:ascii="宋体" w:hAnsi="宋体" w:eastAsia="宋体" w:cs="宋体"/>
                <w:spacing w:val="-2"/>
                <w:sz w:val="21"/>
                <w:szCs w:val="21"/>
              </w:rPr>
              <w:t>22.14</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w:t>
            </w:r>
          </w:p>
        </w:tc>
        <w:tc>
          <w:tcPr>
            <w:tcW w:w="4113" w:type="dxa"/>
            <w:vAlign w:val="top"/>
          </w:tcPr>
          <w:p>
            <w:pPr>
              <w:spacing w:before="57" w:line="186" w:lineRule="auto"/>
              <w:ind w:firstLine="115"/>
              <w:rPr>
                <w:rFonts w:ascii="宋体" w:hAnsi="宋体" w:eastAsia="宋体" w:cs="宋体"/>
                <w:sz w:val="21"/>
                <w:szCs w:val="21"/>
              </w:rPr>
            </w:pPr>
            <w:r>
              <w:rPr>
                <w:rFonts w:ascii="宋体" w:hAnsi="宋体" w:eastAsia="宋体" w:cs="宋体"/>
                <w:spacing w:val="-1"/>
                <w:sz w:val="21"/>
                <w:szCs w:val="21"/>
              </w:rPr>
              <w:t>社会保障和就业支出</w:t>
            </w:r>
          </w:p>
        </w:tc>
        <w:tc>
          <w:tcPr>
            <w:tcW w:w="1560" w:type="dxa"/>
            <w:vAlign w:val="top"/>
          </w:tcPr>
          <w:p>
            <w:pPr>
              <w:spacing w:before="92" w:line="180" w:lineRule="auto"/>
              <w:ind w:firstLine="952"/>
              <w:rPr>
                <w:rFonts w:ascii="宋体" w:hAnsi="宋体" w:eastAsia="宋体" w:cs="宋体"/>
                <w:sz w:val="21"/>
                <w:szCs w:val="21"/>
              </w:rPr>
            </w:pPr>
            <w:r>
              <w:rPr>
                <w:rFonts w:ascii="宋体" w:hAnsi="宋体" w:eastAsia="宋体" w:cs="宋体"/>
                <w:spacing w:val="-4"/>
                <w:sz w:val="21"/>
                <w:szCs w:val="21"/>
              </w:rPr>
              <w:t>10.11</w:t>
            </w:r>
          </w:p>
        </w:tc>
        <w:tc>
          <w:tcPr>
            <w:tcW w:w="1277" w:type="dxa"/>
            <w:vAlign w:val="top"/>
          </w:tcPr>
          <w:p>
            <w:pPr>
              <w:spacing w:before="93" w:line="180" w:lineRule="auto"/>
              <w:ind w:firstLine="547"/>
              <w:rPr>
                <w:rFonts w:ascii="宋体" w:hAnsi="宋体" w:eastAsia="宋体" w:cs="宋体"/>
                <w:sz w:val="21"/>
                <w:szCs w:val="21"/>
              </w:rPr>
            </w:pPr>
            <w:r>
              <w:rPr>
                <w:rFonts w:ascii="宋体" w:hAnsi="宋体" w:eastAsia="宋体" w:cs="宋体"/>
                <w:spacing w:val="-1"/>
                <w:sz w:val="21"/>
                <w:szCs w:val="21"/>
              </w:rPr>
              <w:t>499.37</w:t>
            </w:r>
          </w:p>
        </w:tc>
        <w:tc>
          <w:tcPr>
            <w:tcW w:w="1253" w:type="dxa"/>
            <w:vAlign w:val="top"/>
          </w:tcPr>
          <w:p>
            <w:pPr>
              <w:spacing w:before="92" w:line="180" w:lineRule="auto"/>
              <w:ind w:firstLine="523"/>
              <w:rPr>
                <w:rFonts w:ascii="宋体" w:hAnsi="宋体" w:eastAsia="宋体" w:cs="宋体"/>
                <w:sz w:val="21"/>
                <w:szCs w:val="21"/>
              </w:rPr>
            </w:pPr>
            <w:r>
              <w:rPr>
                <w:rFonts w:ascii="宋体" w:hAnsi="宋体" w:eastAsia="宋体" w:cs="宋体"/>
                <w:spacing w:val="-1"/>
                <w:sz w:val="21"/>
                <w:szCs w:val="21"/>
              </w:rPr>
              <w:t>491.45</w:t>
            </w:r>
          </w:p>
        </w:tc>
        <w:tc>
          <w:tcPr>
            <w:tcW w:w="1257" w:type="dxa"/>
            <w:vAlign w:val="top"/>
          </w:tcPr>
          <w:p>
            <w:pPr>
              <w:spacing w:before="93" w:line="180" w:lineRule="auto"/>
              <w:ind w:firstLine="533"/>
              <w:rPr>
                <w:rFonts w:ascii="宋体" w:hAnsi="宋体" w:eastAsia="宋体" w:cs="宋体"/>
                <w:sz w:val="21"/>
                <w:szCs w:val="21"/>
              </w:rPr>
            </w:pPr>
            <w:r>
              <w:rPr>
                <w:rFonts w:ascii="宋体" w:hAnsi="宋体" w:eastAsia="宋体" w:cs="宋体"/>
                <w:spacing w:val="-2"/>
                <w:sz w:val="21"/>
                <w:szCs w:val="21"/>
              </w:rPr>
              <w:t>375.45</w:t>
            </w:r>
          </w:p>
        </w:tc>
        <w:tc>
          <w:tcPr>
            <w:tcW w:w="1257" w:type="dxa"/>
            <w:vAlign w:val="top"/>
          </w:tcPr>
          <w:p>
            <w:pPr>
              <w:spacing w:before="92" w:line="180" w:lineRule="auto"/>
              <w:ind w:firstLine="545"/>
              <w:rPr>
                <w:rFonts w:ascii="宋体" w:hAnsi="宋体" w:eastAsia="宋体" w:cs="宋体"/>
                <w:sz w:val="21"/>
                <w:szCs w:val="21"/>
              </w:rPr>
            </w:pPr>
            <w:r>
              <w:rPr>
                <w:rFonts w:ascii="宋体" w:hAnsi="宋体" w:eastAsia="宋体" w:cs="宋体"/>
                <w:spacing w:val="-3"/>
                <w:sz w:val="21"/>
                <w:szCs w:val="21"/>
              </w:rPr>
              <w:t>116.00</w:t>
            </w:r>
          </w:p>
        </w:tc>
        <w:tc>
          <w:tcPr>
            <w:tcW w:w="1478" w:type="dxa"/>
            <w:vAlign w:val="top"/>
          </w:tcPr>
          <w:p>
            <w:pPr>
              <w:spacing w:before="92" w:line="180" w:lineRule="auto"/>
              <w:ind w:firstLine="868"/>
              <w:rPr>
                <w:rFonts w:ascii="宋体" w:hAnsi="宋体" w:eastAsia="宋体" w:cs="宋体"/>
                <w:sz w:val="21"/>
                <w:szCs w:val="21"/>
              </w:rPr>
            </w:pPr>
            <w:r>
              <w:rPr>
                <w:rFonts w:ascii="宋体" w:hAnsi="宋体" w:eastAsia="宋体" w:cs="宋体"/>
                <w:spacing w:val="-4"/>
                <w:sz w:val="21"/>
                <w:szCs w:val="21"/>
              </w:rPr>
              <w:t>18.03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2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20801</w:t>
            </w:r>
          </w:p>
        </w:tc>
        <w:tc>
          <w:tcPr>
            <w:tcW w:w="4113" w:type="dxa"/>
            <w:vAlign w:val="top"/>
          </w:tcPr>
          <w:p>
            <w:pPr>
              <w:spacing w:before="61" w:line="186" w:lineRule="auto"/>
              <w:ind w:firstLine="115"/>
              <w:rPr>
                <w:rFonts w:ascii="宋体" w:hAnsi="宋体" w:eastAsia="宋体" w:cs="宋体"/>
                <w:sz w:val="21"/>
                <w:szCs w:val="21"/>
              </w:rPr>
            </w:pPr>
            <w:r>
              <w:rPr>
                <w:rFonts w:ascii="宋体" w:hAnsi="宋体" w:eastAsia="宋体" w:cs="宋体"/>
                <w:spacing w:val="-1"/>
                <w:sz w:val="21"/>
                <w:szCs w:val="21"/>
              </w:rPr>
              <w:t>人力资源和社会保障管理事务</w:t>
            </w:r>
          </w:p>
        </w:tc>
        <w:tc>
          <w:tcPr>
            <w:tcW w:w="1560" w:type="dxa"/>
            <w:vAlign w:val="top"/>
          </w:tcPr>
          <w:p>
            <w:pPr>
              <w:spacing w:before="97"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6" w:line="180" w:lineRule="auto"/>
              <w:ind w:firstLine="563"/>
              <w:rPr>
                <w:rFonts w:ascii="宋体" w:hAnsi="宋体" w:eastAsia="宋体" w:cs="宋体"/>
                <w:sz w:val="21"/>
                <w:szCs w:val="21"/>
              </w:rPr>
            </w:pPr>
            <w:r>
              <w:rPr>
                <w:rFonts w:ascii="宋体" w:hAnsi="宋体" w:eastAsia="宋体" w:cs="宋体"/>
                <w:spacing w:val="-3"/>
                <w:sz w:val="21"/>
                <w:szCs w:val="21"/>
              </w:rPr>
              <w:t>138.98</w:t>
            </w:r>
          </w:p>
        </w:tc>
        <w:tc>
          <w:tcPr>
            <w:tcW w:w="1253" w:type="dxa"/>
            <w:vAlign w:val="top"/>
          </w:tcPr>
          <w:p>
            <w:pPr>
              <w:spacing w:before="96" w:line="180" w:lineRule="auto"/>
              <w:ind w:firstLine="539"/>
              <w:rPr>
                <w:rFonts w:ascii="宋体" w:hAnsi="宋体" w:eastAsia="宋体" w:cs="宋体"/>
                <w:sz w:val="21"/>
                <w:szCs w:val="21"/>
              </w:rPr>
            </w:pPr>
            <w:r>
              <w:rPr>
                <w:rFonts w:ascii="宋体" w:hAnsi="宋体" w:eastAsia="宋体" w:cs="宋体"/>
                <w:spacing w:val="-3"/>
                <w:sz w:val="21"/>
                <w:szCs w:val="21"/>
              </w:rPr>
              <w:t>138.98</w:t>
            </w:r>
          </w:p>
        </w:tc>
        <w:tc>
          <w:tcPr>
            <w:tcW w:w="1257" w:type="dxa"/>
            <w:vAlign w:val="top"/>
          </w:tcPr>
          <w:p>
            <w:pPr>
              <w:spacing w:before="96" w:line="180" w:lineRule="auto"/>
              <w:ind w:firstLine="544"/>
              <w:rPr>
                <w:rFonts w:ascii="宋体" w:hAnsi="宋体" w:eastAsia="宋体" w:cs="宋体"/>
                <w:sz w:val="21"/>
                <w:szCs w:val="21"/>
              </w:rPr>
            </w:pPr>
            <w:r>
              <w:rPr>
                <w:rFonts w:ascii="宋体" w:hAnsi="宋体" w:eastAsia="宋体" w:cs="宋体"/>
                <w:spacing w:val="-3"/>
                <w:sz w:val="21"/>
                <w:szCs w:val="21"/>
              </w:rPr>
              <w:t>138.98</w:t>
            </w:r>
          </w:p>
        </w:tc>
        <w:tc>
          <w:tcPr>
            <w:tcW w:w="1257" w:type="dxa"/>
            <w:vAlign w:val="top"/>
          </w:tcPr>
          <w:p>
            <w:pPr>
              <w:spacing w:before="97"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7"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2080199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其他人力资源和社会保障管理事务支出</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563"/>
              <w:rPr>
                <w:rFonts w:ascii="宋体" w:hAnsi="宋体" w:eastAsia="宋体" w:cs="宋体"/>
                <w:sz w:val="21"/>
                <w:szCs w:val="21"/>
              </w:rPr>
            </w:pPr>
            <w:r>
              <w:rPr>
                <w:rFonts w:ascii="宋体" w:hAnsi="宋体" w:eastAsia="宋体" w:cs="宋体"/>
                <w:spacing w:val="-3"/>
                <w:sz w:val="21"/>
                <w:szCs w:val="21"/>
              </w:rPr>
              <w:t>138.98</w:t>
            </w:r>
          </w:p>
        </w:tc>
        <w:tc>
          <w:tcPr>
            <w:tcW w:w="1253" w:type="dxa"/>
            <w:vAlign w:val="top"/>
          </w:tcPr>
          <w:p>
            <w:pPr>
              <w:spacing w:before="91" w:line="180" w:lineRule="auto"/>
              <w:ind w:firstLine="539"/>
              <w:rPr>
                <w:rFonts w:ascii="宋体" w:hAnsi="宋体" w:eastAsia="宋体" w:cs="宋体"/>
                <w:sz w:val="21"/>
                <w:szCs w:val="21"/>
              </w:rPr>
            </w:pPr>
            <w:r>
              <w:rPr>
                <w:rFonts w:ascii="宋体" w:hAnsi="宋体" w:eastAsia="宋体" w:cs="宋体"/>
                <w:spacing w:val="-3"/>
                <w:sz w:val="21"/>
                <w:szCs w:val="21"/>
              </w:rPr>
              <w:t>138.98</w:t>
            </w:r>
          </w:p>
        </w:tc>
        <w:tc>
          <w:tcPr>
            <w:tcW w:w="1257" w:type="dxa"/>
            <w:vAlign w:val="top"/>
          </w:tcPr>
          <w:p>
            <w:pPr>
              <w:spacing w:before="91" w:line="180" w:lineRule="auto"/>
              <w:ind w:firstLine="544"/>
              <w:rPr>
                <w:rFonts w:ascii="宋体" w:hAnsi="宋体" w:eastAsia="宋体" w:cs="宋体"/>
                <w:sz w:val="21"/>
                <w:szCs w:val="21"/>
              </w:rPr>
            </w:pPr>
            <w:r>
              <w:rPr>
                <w:rFonts w:ascii="宋体" w:hAnsi="宋体" w:eastAsia="宋体" w:cs="宋体"/>
                <w:spacing w:val="-3"/>
                <w:sz w:val="21"/>
                <w:szCs w:val="21"/>
              </w:rPr>
              <w:t>138.98</w:t>
            </w:r>
          </w:p>
        </w:tc>
        <w:tc>
          <w:tcPr>
            <w:tcW w:w="1257" w:type="dxa"/>
            <w:vAlign w:val="top"/>
          </w:tcPr>
          <w:p>
            <w:pPr>
              <w:spacing w:before="92"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20802</w:t>
            </w:r>
          </w:p>
        </w:tc>
        <w:tc>
          <w:tcPr>
            <w:tcW w:w="4113" w:type="dxa"/>
            <w:vAlign w:val="top"/>
          </w:tcPr>
          <w:p>
            <w:pPr>
              <w:spacing w:before="57" w:line="186" w:lineRule="auto"/>
              <w:ind w:firstLine="134"/>
              <w:rPr>
                <w:rFonts w:ascii="宋体" w:hAnsi="宋体" w:eastAsia="宋体" w:cs="宋体"/>
                <w:sz w:val="21"/>
                <w:szCs w:val="21"/>
              </w:rPr>
            </w:pPr>
            <w:r>
              <w:rPr>
                <w:rFonts w:ascii="宋体" w:hAnsi="宋体" w:eastAsia="宋体" w:cs="宋体"/>
                <w:spacing w:val="-4"/>
                <w:sz w:val="21"/>
                <w:szCs w:val="21"/>
              </w:rPr>
              <w:t>民政管理事务</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563"/>
              <w:rPr>
                <w:rFonts w:ascii="宋体" w:hAnsi="宋体" w:eastAsia="宋体" w:cs="宋体"/>
                <w:sz w:val="21"/>
                <w:szCs w:val="21"/>
              </w:rPr>
            </w:pPr>
            <w:r>
              <w:rPr>
                <w:rFonts w:ascii="宋体" w:hAnsi="宋体" w:eastAsia="宋体" w:cs="宋体"/>
                <w:spacing w:val="-3"/>
                <w:sz w:val="21"/>
                <w:szCs w:val="21"/>
              </w:rPr>
              <w:t>159.10</w:t>
            </w:r>
          </w:p>
        </w:tc>
        <w:tc>
          <w:tcPr>
            <w:tcW w:w="1253" w:type="dxa"/>
            <w:vAlign w:val="top"/>
          </w:tcPr>
          <w:p>
            <w:pPr>
              <w:spacing w:before="92" w:line="180" w:lineRule="auto"/>
              <w:ind w:firstLine="539"/>
              <w:rPr>
                <w:rFonts w:ascii="宋体" w:hAnsi="宋体" w:eastAsia="宋体" w:cs="宋体"/>
                <w:sz w:val="21"/>
                <w:szCs w:val="21"/>
              </w:rPr>
            </w:pPr>
            <w:r>
              <w:rPr>
                <w:rFonts w:ascii="宋体" w:hAnsi="宋体" w:eastAsia="宋体" w:cs="宋体"/>
                <w:spacing w:val="-3"/>
                <w:sz w:val="21"/>
                <w:szCs w:val="21"/>
              </w:rPr>
              <w:t>159.10</w:t>
            </w:r>
          </w:p>
        </w:tc>
        <w:tc>
          <w:tcPr>
            <w:tcW w:w="1257" w:type="dxa"/>
            <w:vAlign w:val="top"/>
          </w:tcPr>
          <w:p>
            <w:pPr>
              <w:spacing w:before="92" w:line="180" w:lineRule="auto"/>
              <w:ind w:firstLine="636"/>
              <w:rPr>
                <w:rFonts w:ascii="宋体" w:hAnsi="宋体" w:eastAsia="宋体" w:cs="宋体"/>
                <w:sz w:val="21"/>
                <w:szCs w:val="21"/>
              </w:rPr>
            </w:pPr>
            <w:r>
              <w:rPr>
                <w:rFonts w:ascii="宋体" w:hAnsi="宋体" w:eastAsia="宋体" w:cs="宋体"/>
                <w:spacing w:val="-2"/>
                <w:sz w:val="21"/>
                <w:szCs w:val="21"/>
              </w:rPr>
              <w:t>66.17</w:t>
            </w:r>
          </w:p>
        </w:tc>
        <w:tc>
          <w:tcPr>
            <w:tcW w:w="1257" w:type="dxa"/>
            <w:vAlign w:val="top"/>
          </w:tcPr>
          <w:p>
            <w:pPr>
              <w:spacing w:before="93" w:line="180" w:lineRule="auto"/>
              <w:ind w:firstLine="636"/>
              <w:rPr>
                <w:rFonts w:ascii="宋体" w:hAnsi="宋体" w:eastAsia="宋体" w:cs="宋体"/>
                <w:sz w:val="21"/>
                <w:szCs w:val="21"/>
              </w:rPr>
            </w:pPr>
            <w:r>
              <w:rPr>
                <w:rFonts w:ascii="宋体" w:hAnsi="宋体" w:eastAsia="宋体" w:cs="宋体"/>
                <w:spacing w:val="-1"/>
                <w:sz w:val="21"/>
                <w:szCs w:val="21"/>
              </w:rPr>
              <w:t>92.93</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2080208</w:t>
            </w:r>
          </w:p>
        </w:tc>
        <w:tc>
          <w:tcPr>
            <w:tcW w:w="4113"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基层政权和社区建设</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658"/>
              <w:rPr>
                <w:rFonts w:ascii="宋体" w:hAnsi="宋体" w:eastAsia="宋体" w:cs="宋体"/>
                <w:sz w:val="21"/>
                <w:szCs w:val="21"/>
              </w:rPr>
            </w:pPr>
            <w:r>
              <w:rPr>
                <w:rFonts w:ascii="宋体" w:hAnsi="宋体" w:eastAsia="宋体" w:cs="宋体"/>
                <w:spacing w:val="-2"/>
                <w:sz w:val="21"/>
                <w:szCs w:val="21"/>
              </w:rPr>
              <w:t>31.02</w:t>
            </w:r>
          </w:p>
        </w:tc>
        <w:tc>
          <w:tcPr>
            <w:tcW w:w="1253" w:type="dxa"/>
            <w:vAlign w:val="top"/>
          </w:tcPr>
          <w:p>
            <w:pPr>
              <w:spacing w:before="92" w:line="180" w:lineRule="auto"/>
              <w:ind w:firstLine="633"/>
              <w:rPr>
                <w:rFonts w:ascii="宋体" w:hAnsi="宋体" w:eastAsia="宋体" w:cs="宋体"/>
                <w:sz w:val="21"/>
                <w:szCs w:val="21"/>
              </w:rPr>
            </w:pPr>
            <w:r>
              <w:rPr>
                <w:rFonts w:ascii="宋体" w:hAnsi="宋体" w:eastAsia="宋体" w:cs="宋体"/>
                <w:spacing w:val="-2"/>
                <w:sz w:val="21"/>
                <w:szCs w:val="21"/>
              </w:rPr>
              <w:t>31.02</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2" w:line="180" w:lineRule="auto"/>
              <w:ind w:firstLine="640"/>
              <w:rPr>
                <w:rFonts w:ascii="宋体" w:hAnsi="宋体" w:eastAsia="宋体" w:cs="宋体"/>
                <w:sz w:val="21"/>
                <w:szCs w:val="21"/>
              </w:rPr>
            </w:pPr>
            <w:r>
              <w:rPr>
                <w:rFonts w:ascii="宋体" w:hAnsi="宋体" w:eastAsia="宋体" w:cs="宋体"/>
                <w:spacing w:val="-2"/>
                <w:sz w:val="21"/>
                <w:szCs w:val="21"/>
              </w:rPr>
              <w:t>31.02</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2080299</w:t>
            </w:r>
          </w:p>
        </w:tc>
        <w:tc>
          <w:tcPr>
            <w:tcW w:w="4113"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其他民政管理事务支出</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563"/>
              <w:rPr>
                <w:rFonts w:ascii="宋体" w:hAnsi="宋体" w:eastAsia="宋体" w:cs="宋体"/>
                <w:sz w:val="21"/>
                <w:szCs w:val="21"/>
              </w:rPr>
            </w:pPr>
            <w:r>
              <w:rPr>
                <w:rFonts w:ascii="宋体" w:hAnsi="宋体" w:eastAsia="宋体" w:cs="宋体"/>
                <w:spacing w:val="-3"/>
                <w:sz w:val="21"/>
                <w:szCs w:val="21"/>
              </w:rPr>
              <w:t>128.08</w:t>
            </w:r>
          </w:p>
        </w:tc>
        <w:tc>
          <w:tcPr>
            <w:tcW w:w="1253" w:type="dxa"/>
            <w:vAlign w:val="top"/>
          </w:tcPr>
          <w:p>
            <w:pPr>
              <w:spacing w:before="93" w:line="180" w:lineRule="auto"/>
              <w:ind w:firstLine="539"/>
              <w:rPr>
                <w:rFonts w:ascii="宋体" w:hAnsi="宋体" w:eastAsia="宋体" w:cs="宋体"/>
                <w:sz w:val="21"/>
                <w:szCs w:val="21"/>
              </w:rPr>
            </w:pPr>
            <w:r>
              <w:rPr>
                <w:rFonts w:ascii="宋体" w:hAnsi="宋体" w:eastAsia="宋体" w:cs="宋体"/>
                <w:spacing w:val="-3"/>
                <w:sz w:val="21"/>
                <w:szCs w:val="21"/>
              </w:rPr>
              <w:t>128.08</w:t>
            </w:r>
          </w:p>
        </w:tc>
        <w:tc>
          <w:tcPr>
            <w:tcW w:w="1257" w:type="dxa"/>
            <w:vAlign w:val="top"/>
          </w:tcPr>
          <w:p>
            <w:pPr>
              <w:spacing w:before="93" w:line="180" w:lineRule="auto"/>
              <w:ind w:firstLine="636"/>
              <w:rPr>
                <w:rFonts w:ascii="宋体" w:hAnsi="宋体" w:eastAsia="宋体" w:cs="宋体"/>
                <w:sz w:val="21"/>
                <w:szCs w:val="21"/>
              </w:rPr>
            </w:pPr>
            <w:r>
              <w:rPr>
                <w:rFonts w:ascii="宋体" w:hAnsi="宋体" w:eastAsia="宋体" w:cs="宋体"/>
                <w:spacing w:val="-2"/>
                <w:sz w:val="21"/>
                <w:szCs w:val="21"/>
              </w:rPr>
              <w:t>66.17</w:t>
            </w:r>
          </w:p>
        </w:tc>
        <w:tc>
          <w:tcPr>
            <w:tcW w:w="1257" w:type="dxa"/>
            <w:vAlign w:val="top"/>
          </w:tcPr>
          <w:p>
            <w:pPr>
              <w:spacing w:before="93" w:line="180" w:lineRule="auto"/>
              <w:ind w:firstLine="637"/>
              <w:rPr>
                <w:rFonts w:ascii="宋体" w:hAnsi="宋体" w:eastAsia="宋体" w:cs="宋体"/>
                <w:sz w:val="21"/>
                <w:szCs w:val="21"/>
              </w:rPr>
            </w:pPr>
            <w:r>
              <w:rPr>
                <w:rFonts w:ascii="宋体" w:hAnsi="宋体" w:eastAsia="宋体" w:cs="宋体"/>
                <w:spacing w:val="-2"/>
                <w:sz w:val="21"/>
                <w:szCs w:val="21"/>
              </w:rPr>
              <w:t>61.91</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20805</w:t>
            </w:r>
          </w:p>
        </w:tc>
        <w:tc>
          <w:tcPr>
            <w:tcW w:w="4113" w:type="dxa"/>
            <w:vAlign w:val="top"/>
          </w:tcPr>
          <w:p>
            <w:pPr>
              <w:spacing w:before="58" w:line="186" w:lineRule="auto"/>
              <w:ind w:firstLine="117"/>
              <w:rPr>
                <w:rFonts w:ascii="宋体" w:hAnsi="宋体" w:eastAsia="宋体" w:cs="宋体"/>
                <w:sz w:val="21"/>
                <w:szCs w:val="21"/>
              </w:rPr>
            </w:pPr>
            <w:r>
              <w:rPr>
                <w:rFonts w:ascii="宋体" w:hAnsi="宋体" w:eastAsia="宋体" w:cs="宋体"/>
                <w:spacing w:val="-1"/>
                <w:sz w:val="21"/>
                <w:szCs w:val="21"/>
              </w:rPr>
              <w:t>行政事业单位离退休</w:t>
            </w:r>
          </w:p>
        </w:tc>
        <w:tc>
          <w:tcPr>
            <w:tcW w:w="1560" w:type="dxa"/>
            <w:vAlign w:val="top"/>
          </w:tcPr>
          <w:p>
            <w:pPr>
              <w:spacing w:before="93" w:line="180" w:lineRule="auto"/>
              <w:ind w:firstLine="952"/>
              <w:rPr>
                <w:rFonts w:ascii="宋体" w:hAnsi="宋体" w:eastAsia="宋体" w:cs="宋体"/>
                <w:sz w:val="21"/>
                <w:szCs w:val="21"/>
              </w:rPr>
            </w:pPr>
            <w:r>
              <w:rPr>
                <w:rFonts w:ascii="宋体" w:hAnsi="宋体" w:eastAsia="宋体" w:cs="宋体"/>
                <w:spacing w:val="-4"/>
                <w:sz w:val="21"/>
                <w:szCs w:val="21"/>
              </w:rPr>
              <w:t>10.11</w:t>
            </w:r>
          </w:p>
        </w:tc>
        <w:tc>
          <w:tcPr>
            <w:tcW w:w="1277" w:type="dxa"/>
            <w:vAlign w:val="top"/>
          </w:tcPr>
          <w:p>
            <w:pPr>
              <w:spacing w:before="93" w:line="180" w:lineRule="auto"/>
              <w:ind w:firstLine="563"/>
              <w:rPr>
                <w:rFonts w:ascii="宋体" w:hAnsi="宋体" w:eastAsia="宋体" w:cs="宋体"/>
                <w:sz w:val="21"/>
                <w:szCs w:val="21"/>
              </w:rPr>
            </w:pPr>
            <w:r>
              <w:rPr>
                <w:rFonts w:ascii="宋体" w:hAnsi="宋体" w:eastAsia="宋体" w:cs="宋体"/>
                <w:spacing w:val="-3"/>
                <w:sz w:val="21"/>
                <w:szCs w:val="21"/>
              </w:rPr>
              <w:t>138.80</w:t>
            </w:r>
          </w:p>
        </w:tc>
        <w:tc>
          <w:tcPr>
            <w:tcW w:w="1253" w:type="dxa"/>
            <w:vAlign w:val="top"/>
          </w:tcPr>
          <w:p>
            <w:pPr>
              <w:spacing w:before="93" w:line="180" w:lineRule="auto"/>
              <w:ind w:firstLine="539"/>
              <w:rPr>
                <w:rFonts w:ascii="宋体" w:hAnsi="宋体" w:eastAsia="宋体" w:cs="宋体"/>
                <w:sz w:val="21"/>
                <w:szCs w:val="21"/>
              </w:rPr>
            </w:pPr>
            <w:r>
              <w:rPr>
                <w:rFonts w:ascii="宋体" w:hAnsi="宋体" w:eastAsia="宋体" w:cs="宋体"/>
                <w:spacing w:val="-3"/>
                <w:sz w:val="21"/>
                <w:szCs w:val="21"/>
              </w:rPr>
              <w:t>130.88</w:t>
            </w:r>
          </w:p>
        </w:tc>
        <w:tc>
          <w:tcPr>
            <w:tcW w:w="1257" w:type="dxa"/>
            <w:vAlign w:val="top"/>
          </w:tcPr>
          <w:p>
            <w:pPr>
              <w:spacing w:before="93" w:line="180" w:lineRule="auto"/>
              <w:ind w:firstLine="544"/>
              <w:rPr>
                <w:rFonts w:ascii="宋体" w:hAnsi="宋体" w:eastAsia="宋体" w:cs="宋体"/>
                <w:sz w:val="21"/>
                <w:szCs w:val="21"/>
              </w:rPr>
            </w:pPr>
            <w:r>
              <w:rPr>
                <w:rFonts w:ascii="宋体" w:hAnsi="宋体" w:eastAsia="宋体" w:cs="宋体"/>
                <w:spacing w:val="-3"/>
                <w:sz w:val="21"/>
                <w:szCs w:val="21"/>
              </w:rPr>
              <w:t>130.88</w:t>
            </w:r>
          </w:p>
        </w:tc>
        <w:tc>
          <w:tcPr>
            <w:tcW w:w="1257" w:type="dxa"/>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3" w:line="180" w:lineRule="auto"/>
              <w:ind w:firstLine="868"/>
              <w:rPr>
                <w:rFonts w:ascii="宋体" w:hAnsi="宋体" w:eastAsia="宋体" w:cs="宋体"/>
                <w:sz w:val="21"/>
                <w:szCs w:val="21"/>
              </w:rPr>
            </w:pPr>
            <w:r>
              <w:rPr>
                <w:rFonts w:ascii="宋体" w:hAnsi="宋体" w:eastAsia="宋体" w:cs="宋体"/>
                <w:spacing w:val="-4"/>
                <w:sz w:val="21"/>
                <w:szCs w:val="21"/>
              </w:rPr>
              <w:t>18.03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5" w:line="180" w:lineRule="auto"/>
              <w:ind w:firstLine="120"/>
              <w:rPr>
                <w:rFonts w:ascii="宋体" w:hAnsi="宋体" w:eastAsia="宋体" w:cs="宋体"/>
                <w:sz w:val="21"/>
                <w:szCs w:val="21"/>
              </w:rPr>
            </w:pPr>
            <w:r>
              <w:rPr>
                <w:rFonts w:ascii="宋体" w:hAnsi="宋体" w:eastAsia="宋体" w:cs="宋体"/>
                <w:spacing w:val="-1"/>
                <w:sz w:val="21"/>
                <w:szCs w:val="21"/>
              </w:rPr>
              <w:t>2080505</w:t>
            </w:r>
          </w:p>
        </w:tc>
        <w:tc>
          <w:tcPr>
            <w:tcW w:w="4113" w:type="dxa"/>
            <w:vAlign w:val="top"/>
          </w:tcPr>
          <w:p>
            <w:pPr>
              <w:spacing w:before="59" w:line="186" w:lineRule="auto"/>
              <w:ind w:firstLine="324"/>
              <w:rPr>
                <w:rFonts w:ascii="宋体" w:hAnsi="宋体" w:eastAsia="宋体" w:cs="宋体"/>
                <w:sz w:val="21"/>
                <w:szCs w:val="21"/>
              </w:rPr>
            </w:pPr>
            <w:r>
              <w:rPr>
                <w:rFonts w:ascii="宋体" w:hAnsi="宋体" w:eastAsia="宋体" w:cs="宋体"/>
                <w:spacing w:val="-1"/>
                <w:sz w:val="21"/>
                <w:szCs w:val="21"/>
              </w:rPr>
              <w:t>机关事业单位基本养老保险缴费支出</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6.45</w:t>
            </w:r>
          </w:p>
        </w:tc>
        <w:tc>
          <w:tcPr>
            <w:tcW w:w="1277" w:type="dxa"/>
            <w:vAlign w:val="top"/>
          </w:tcPr>
          <w:p>
            <w:pPr>
              <w:spacing w:before="95" w:line="180" w:lineRule="auto"/>
              <w:ind w:firstLine="655"/>
              <w:rPr>
                <w:rFonts w:ascii="宋体" w:hAnsi="宋体" w:eastAsia="宋体" w:cs="宋体"/>
                <w:sz w:val="21"/>
                <w:szCs w:val="21"/>
              </w:rPr>
            </w:pPr>
            <w:r>
              <w:rPr>
                <w:rFonts w:ascii="宋体" w:hAnsi="宋体" w:eastAsia="宋体" w:cs="宋体"/>
                <w:spacing w:val="-2"/>
                <w:sz w:val="21"/>
                <w:szCs w:val="21"/>
              </w:rPr>
              <w:t>66.40</w:t>
            </w:r>
          </w:p>
        </w:tc>
        <w:tc>
          <w:tcPr>
            <w:tcW w:w="1253" w:type="dxa"/>
            <w:vAlign w:val="top"/>
          </w:tcPr>
          <w:p>
            <w:pPr>
              <w:spacing w:before="95" w:line="180" w:lineRule="auto"/>
              <w:ind w:firstLine="631"/>
              <w:rPr>
                <w:rFonts w:ascii="宋体" w:hAnsi="宋体" w:eastAsia="宋体" w:cs="宋体"/>
                <w:sz w:val="21"/>
                <w:szCs w:val="21"/>
              </w:rPr>
            </w:pPr>
            <w:r>
              <w:rPr>
                <w:rFonts w:ascii="宋体" w:hAnsi="宋体" w:eastAsia="宋体" w:cs="宋体"/>
                <w:spacing w:val="-2"/>
                <w:sz w:val="21"/>
                <w:szCs w:val="21"/>
              </w:rPr>
              <w:t>60.42</w:t>
            </w:r>
          </w:p>
        </w:tc>
        <w:tc>
          <w:tcPr>
            <w:tcW w:w="1257" w:type="dxa"/>
            <w:vAlign w:val="top"/>
          </w:tcPr>
          <w:p>
            <w:pPr>
              <w:spacing w:before="95" w:line="180" w:lineRule="auto"/>
              <w:ind w:firstLine="636"/>
              <w:rPr>
                <w:rFonts w:ascii="宋体" w:hAnsi="宋体" w:eastAsia="宋体" w:cs="宋体"/>
                <w:sz w:val="21"/>
                <w:szCs w:val="21"/>
              </w:rPr>
            </w:pPr>
            <w:r>
              <w:rPr>
                <w:rFonts w:ascii="宋体" w:hAnsi="宋体" w:eastAsia="宋体" w:cs="宋体"/>
                <w:spacing w:val="-2"/>
                <w:sz w:val="21"/>
                <w:szCs w:val="21"/>
              </w:rPr>
              <w:t>60.42</w:t>
            </w:r>
          </w:p>
        </w:tc>
        <w:tc>
          <w:tcPr>
            <w:tcW w:w="1257" w:type="dxa"/>
            <w:vAlign w:val="top"/>
          </w:tcPr>
          <w:p>
            <w:pPr>
              <w:spacing w:before="95"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4" w:line="180" w:lineRule="auto"/>
              <w:ind w:firstLine="868"/>
              <w:rPr>
                <w:rFonts w:ascii="宋体" w:hAnsi="宋体" w:eastAsia="宋体" w:cs="宋体"/>
                <w:sz w:val="21"/>
                <w:szCs w:val="21"/>
              </w:rPr>
            </w:pPr>
            <w:r>
              <w:rPr>
                <w:rFonts w:ascii="宋体" w:hAnsi="宋体" w:eastAsia="宋体" w:cs="宋体"/>
                <w:spacing w:val="-4"/>
                <w:sz w:val="21"/>
                <w:szCs w:val="21"/>
              </w:rPr>
              <w:t>12.43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tcBorders>
              <w:bottom w:val="single" w:color="000000" w:sz="4" w:space="0"/>
            </w:tcBorders>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2080506</w:t>
            </w:r>
          </w:p>
        </w:tc>
        <w:tc>
          <w:tcPr>
            <w:tcW w:w="4113" w:type="dxa"/>
            <w:tcBorders>
              <w:bottom w:val="single" w:color="000000" w:sz="4" w:space="0"/>
            </w:tcBorders>
            <w:vAlign w:val="top"/>
          </w:tcPr>
          <w:p>
            <w:pPr>
              <w:spacing w:before="58" w:line="186" w:lineRule="auto"/>
              <w:ind w:firstLine="324"/>
              <w:rPr>
                <w:rFonts w:ascii="宋体" w:hAnsi="宋体" w:eastAsia="宋体" w:cs="宋体"/>
                <w:sz w:val="21"/>
                <w:szCs w:val="21"/>
              </w:rPr>
            </w:pPr>
            <w:r>
              <w:rPr>
                <w:rFonts w:ascii="宋体" w:hAnsi="宋体" w:eastAsia="宋体" w:cs="宋体"/>
                <w:spacing w:val="-1"/>
                <w:sz w:val="21"/>
                <w:szCs w:val="21"/>
              </w:rPr>
              <w:t>机关事业单位职业年金缴费支出</w:t>
            </w:r>
          </w:p>
        </w:tc>
        <w:tc>
          <w:tcPr>
            <w:tcW w:w="1560" w:type="dxa"/>
            <w:tcBorders>
              <w:bottom w:val="single" w:color="000000" w:sz="4" w:space="0"/>
            </w:tcBorders>
            <w:vAlign w:val="top"/>
          </w:tcPr>
          <w:p>
            <w:pPr>
              <w:spacing w:before="94" w:line="180" w:lineRule="auto"/>
              <w:ind w:firstLine="1046"/>
              <w:rPr>
                <w:rFonts w:ascii="宋体" w:hAnsi="宋体" w:eastAsia="宋体" w:cs="宋体"/>
                <w:sz w:val="21"/>
                <w:szCs w:val="21"/>
              </w:rPr>
            </w:pPr>
            <w:r>
              <w:rPr>
                <w:rFonts w:ascii="宋体" w:hAnsi="宋体" w:eastAsia="宋体" w:cs="宋体"/>
                <w:spacing w:val="-2"/>
                <w:sz w:val="21"/>
                <w:szCs w:val="21"/>
              </w:rPr>
              <w:t>3.66</w:t>
            </w:r>
          </w:p>
        </w:tc>
        <w:tc>
          <w:tcPr>
            <w:tcW w:w="1277" w:type="dxa"/>
            <w:tcBorders>
              <w:bottom w:val="single" w:color="000000" w:sz="4" w:space="0"/>
            </w:tcBorders>
            <w:vAlign w:val="top"/>
          </w:tcPr>
          <w:p>
            <w:pPr>
              <w:spacing w:before="94" w:line="180" w:lineRule="auto"/>
              <w:ind w:firstLine="656"/>
              <w:rPr>
                <w:rFonts w:ascii="宋体" w:hAnsi="宋体" w:eastAsia="宋体" w:cs="宋体"/>
                <w:sz w:val="21"/>
                <w:szCs w:val="21"/>
              </w:rPr>
            </w:pPr>
            <w:r>
              <w:rPr>
                <w:rFonts w:ascii="宋体" w:hAnsi="宋体" w:eastAsia="宋体" w:cs="宋体"/>
                <w:spacing w:val="-2"/>
                <w:sz w:val="21"/>
                <w:szCs w:val="21"/>
              </w:rPr>
              <w:t>26.56</w:t>
            </w:r>
          </w:p>
        </w:tc>
        <w:tc>
          <w:tcPr>
            <w:tcW w:w="1253" w:type="dxa"/>
            <w:tcBorders>
              <w:bottom w:val="single" w:color="000000" w:sz="4" w:space="0"/>
            </w:tcBorders>
            <w:vAlign w:val="top"/>
          </w:tcPr>
          <w:p>
            <w:pPr>
              <w:spacing w:before="94" w:line="180" w:lineRule="auto"/>
              <w:ind w:firstLine="632"/>
              <w:rPr>
                <w:rFonts w:ascii="宋体" w:hAnsi="宋体" w:eastAsia="宋体" w:cs="宋体"/>
                <w:sz w:val="21"/>
                <w:szCs w:val="21"/>
              </w:rPr>
            </w:pPr>
            <w:r>
              <w:rPr>
                <w:rFonts w:ascii="宋体" w:hAnsi="宋体" w:eastAsia="宋体" w:cs="宋体"/>
                <w:spacing w:val="-2"/>
                <w:sz w:val="21"/>
                <w:szCs w:val="21"/>
              </w:rPr>
              <w:t>24.62</w:t>
            </w:r>
          </w:p>
        </w:tc>
        <w:tc>
          <w:tcPr>
            <w:tcW w:w="1257" w:type="dxa"/>
            <w:tcBorders>
              <w:bottom w:val="single" w:color="000000" w:sz="4" w:space="0"/>
            </w:tcBorders>
            <w:vAlign w:val="top"/>
          </w:tcPr>
          <w:p>
            <w:pPr>
              <w:spacing w:before="94" w:line="180" w:lineRule="auto"/>
              <w:ind w:firstLine="637"/>
              <w:rPr>
                <w:rFonts w:ascii="宋体" w:hAnsi="宋体" w:eastAsia="宋体" w:cs="宋体"/>
                <w:sz w:val="21"/>
                <w:szCs w:val="21"/>
              </w:rPr>
            </w:pPr>
            <w:r>
              <w:rPr>
                <w:rFonts w:ascii="宋体" w:hAnsi="宋体" w:eastAsia="宋体" w:cs="宋体"/>
                <w:spacing w:val="-2"/>
                <w:sz w:val="21"/>
                <w:szCs w:val="21"/>
              </w:rPr>
              <w:t>24.62</w:t>
            </w:r>
          </w:p>
        </w:tc>
        <w:tc>
          <w:tcPr>
            <w:tcW w:w="1257" w:type="dxa"/>
            <w:tcBorders>
              <w:bottom w:val="single" w:color="000000" w:sz="4" w:space="0"/>
            </w:tcBorders>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tcBorders>
              <w:bottom w:val="single" w:color="000000" w:sz="4" w:space="0"/>
            </w:tcBorders>
            <w:vAlign w:val="top"/>
          </w:tcPr>
          <w:p>
            <w:pPr>
              <w:spacing w:before="94" w:line="180" w:lineRule="auto"/>
              <w:ind w:firstLine="962"/>
              <w:rPr>
                <w:rFonts w:ascii="宋体" w:hAnsi="宋体" w:eastAsia="宋体" w:cs="宋体"/>
                <w:sz w:val="21"/>
                <w:szCs w:val="21"/>
              </w:rPr>
            </w:pPr>
            <w:r>
              <w:rPr>
                <w:rFonts w:ascii="宋体" w:hAnsi="宋体" w:eastAsia="宋体" w:cs="宋体"/>
                <w:spacing w:val="-2"/>
                <w:sz w:val="21"/>
                <w:szCs w:val="21"/>
              </w:rPr>
              <w:t>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421" w:type="dxa"/>
            <w:tcBorders>
              <w:top w:val="single" w:color="000000" w:sz="4" w:space="0"/>
            </w:tcBorders>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2080599</w:t>
            </w:r>
          </w:p>
        </w:tc>
        <w:tc>
          <w:tcPr>
            <w:tcW w:w="4113" w:type="dxa"/>
            <w:tcBorders>
              <w:top w:val="single" w:color="000000" w:sz="4" w:space="0"/>
            </w:tcBorders>
            <w:vAlign w:val="top"/>
          </w:tcPr>
          <w:p>
            <w:pPr>
              <w:spacing w:before="53"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其他行政事业单位离退休支出</w:t>
            </w:r>
          </w:p>
        </w:tc>
        <w:tc>
          <w:tcPr>
            <w:tcW w:w="1560" w:type="dxa"/>
            <w:tcBorders>
              <w:top w:val="single" w:color="000000" w:sz="4" w:space="0"/>
            </w:tcBorders>
            <w:vAlign w:val="top"/>
          </w:tcPr>
          <w:p>
            <w:pPr>
              <w:spacing w:before="89"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tcBorders>
              <w:top w:val="single" w:color="000000" w:sz="4" w:space="0"/>
            </w:tcBorders>
            <w:vAlign w:val="top"/>
          </w:tcPr>
          <w:p>
            <w:pPr>
              <w:spacing w:before="89" w:line="180" w:lineRule="auto"/>
              <w:ind w:firstLine="653"/>
              <w:rPr>
                <w:rFonts w:ascii="宋体" w:hAnsi="宋体" w:eastAsia="宋体" w:cs="宋体"/>
                <w:sz w:val="21"/>
                <w:szCs w:val="21"/>
              </w:rPr>
            </w:pPr>
            <w:r>
              <w:rPr>
                <w:rFonts w:ascii="宋体" w:hAnsi="宋体" w:eastAsia="宋体" w:cs="宋体"/>
                <w:spacing w:val="-1"/>
                <w:sz w:val="21"/>
                <w:szCs w:val="21"/>
              </w:rPr>
              <w:t>45.84</w:t>
            </w:r>
          </w:p>
        </w:tc>
        <w:tc>
          <w:tcPr>
            <w:tcW w:w="1253" w:type="dxa"/>
            <w:tcBorders>
              <w:top w:val="single" w:color="000000" w:sz="4" w:space="0"/>
            </w:tcBorders>
            <w:vAlign w:val="top"/>
          </w:tcPr>
          <w:p>
            <w:pPr>
              <w:spacing w:before="89" w:line="180" w:lineRule="auto"/>
              <w:ind w:firstLine="628"/>
              <w:rPr>
                <w:rFonts w:ascii="宋体" w:hAnsi="宋体" w:eastAsia="宋体" w:cs="宋体"/>
                <w:sz w:val="21"/>
                <w:szCs w:val="21"/>
              </w:rPr>
            </w:pPr>
            <w:r>
              <w:rPr>
                <w:rFonts w:ascii="宋体" w:hAnsi="宋体" w:eastAsia="宋体" w:cs="宋体"/>
                <w:spacing w:val="-1"/>
                <w:sz w:val="21"/>
                <w:szCs w:val="21"/>
              </w:rPr>
              <w:t>45.84</w:t>
            </w:r>
          </w:p>
        </w:tc>
        <w:tc>
          <w:tcPr>
            <w:tcW w:w="1257" w:type="dxa"/>
            <w:tcBorders>
              <w:top w:val="single" w:color="000000" w:sz="4" w:space="0"/>
            </w:tcBorders>
            <w:vAlign w:val="top"/>
          </w:tcPr>
          <w:p>
            <w:pPr>
              <w:spacing w:before="89" w:line="180" w:lineRule="auto"/>
              <w:ind w:firstLine="634"/>
              <w:rPr>
                <w:rFonts w:ascii="宋体" w:hAnsi="宋体" w:eastAsia="宋体" w:cs="宋体"/>
                <w:sz w:val="21"/>
                <w:szCs w:val="21"/>
              </w:rPr>
            </w:pPr>
            <w:r>
              <w:rPr>
                <w:rFonts w:ascii="宋体" w:hAnsi="宋体" w:eastAsia="宋体" w:cs="宋体"/>
                <w:spacing w:val="-1"/>
                <w:sz w:val="21"/>
                <w:szCs w:val="21"/>
              </w:rPr>
              <w:t>45.84</w:t>
            </w:r>
          </w:p>
        </w:tc>
        <w:tc>
          <w:tcPr>
            <w:tcW w:w="1257" w:type="dxa"/>
            <w:tcBorders>
              <w:top w:val="single" w:color="000000" w:sz="4" w:space="0"/>
            </w:tcBorders>
            <w:vAlign w:val="top"/>
          </w:tcPr>
          <w:p>
            <w:pPr>
              <w:spacing w:before="89"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tcBorders>
              <w:top w:val="single" w:color="000000" w:sz="4" w:space="0"/>
            </w:tcBorders>
            <w:vAlign w:val="top"/>
          </w:tcPr>
          <w:p>
            <w:pPr>
              <w:spacing w:before="89"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20808</w:t>
            </w:r>
          </w:p>
        </w:tc>
        <w:tc>
          <w:tcPr>
            <w:tcW w:w="4113" w:type="dxa"/>
            <w:vAlign w:val="top"/>
          </w:tcPr>
          <w:p>
            <w:pPr>
              <w:spacing w:before="58" w:line="186" w:lineRule="auto"/>
              <w:ind w:firstLine="112"/>
              <w:rPr>
                <w:rFonts w:ascii="宋体" w:hAnsi="宋体" w:eastAsia="宋体" w:cs="宋体"/>
                <w:sz w:val="21"/>
                <w:szCs w:val="21"/>
              </w:rPr>
            </w:pPr>
            <w:r>
              <w:rPr>
                <w:rFonts w:ascii="宋体" w:hAnsi="宋体" w:eastAsia="宋体" w:cs="宋体"/>
                <w:spacing w:val="-2"/>
                <w:sz w:val="21"/>
                <w:szCs w:val="21"/>
              </w:rPr>
              <w:t>抚恤</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658"/>
              <w:rPr>
                <w:rFonts w:ascii="宋体" w:hAnsi="宋体" w:eastAsia="宋体" w:cs="宋体"/>
                <w:sz w:val="21"/>
                <w:szCs w:val="21"/>
              </w:rPr>
            </w:pPr>
            <w:r>
              <w:rPr>
                <w:rFonts w:ascii="宋体" w:hAnsi="宋体" w:eastAsia="宋体" w:cs="宋体"/>
                <w:spacing w:val="-2"/>
                <w:sz w:val="21"/>
                <w:szCs w:val="21"/>
              </w:rPr>
              <w:t>39.42</w:t>
            </w:r>
          </w:p>
        </w:tc>
        <w:tc>
          <w:tcPr>
            <w:tcW w:w="1253" w:type="dxa"/>
            <w:vAlign w:val="top"/>
          </w:tcPr>
          <w:p>
            <w:pPr>
              <w:spacing w:before="94" w:line="180" w:lineRule="auto"/>
              <w:ind w:firstLine="633"/>
              <w:rPr>
                <w:rFonts w:ascii="宋体" w:hAnsi="宋体" w:eastAsia="宋体" w:cs="宋体"/>
                <w:sz w:val="21"/>
                <w:szCs w:val="21"/>
              </w:rPr>
            </w:pPr>
            <w:r>
              <w:rPr>
                <w:rFonts w:ascii="宋体" w:hAnsi="宋体" w:eastAsia="宋体" w:cs="宋体"/>
                <w:spacing w:val="-2"/>
                <w:sz w:val="21"/>
                <w:szCs w:val="21"/>
              </w:rPr>
              <w:t>39.42</w:t>
            </w:r>
          </w:p>
        </w:tc>
        <w:tc>
          <w:tcPr>
            <w:tcW w:w="1257" w:type="dxa"/>
            <w:vAlign w:val="top"/>
          </w:tcPr>
          <w:p>
            <w:pPr>
              <w:spacing w:before="94" w:line="180" w:lineRule="auto"/>
              <w:ind w:firstLine="639"/>
              <w:rPr>
                <w:rFonts w:ascii="宋体" w:hAnsi="宋体" w:eastAsia="宋体" w:cs="宋体"/>
                <w:sz w:val="21"/>
                <w:szCs w:val="21"/>
              </w:rPr>
            </w:pPr>
            <w:r>
              <w:rPr>
                <w:rFonts w:ascii="宋体" w:hAnsi="宋体" w:eastAsia="宋体" w:cs="宋体"/>
                <w:spacing w:val="-2"/>
                <w:sz w:val="21"/>
                <w:szCs w:val="21"/>
              </w:rPr>
              <w:t>39.42</w:t>
            </w:r>
          </w:p>
        </w:tc>
        <w:tc>
          <w:tcPr>
            <w:tcW w:w="1257" w:type="dxa"/>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2080801</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死亡抚恤</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658"/>
              <w:rPr>
                <w:rFonts w:ascii="宋体" w:hAnsi="宋体" w:eastAsia="宋体" w:cs="宋体"/>
                <w:sz w:val="21"/>
                <w:szCs w:val="21"/>
              </w:rPr>
            </w:pPr>
            <w:r>
              <w:rPr>
                <w:rFonts w:ascii="宋体" w:hAnsi="宋体" w:eastAsia="宋体" w:cs="宋体"/>
                <w:spacing w:val="-2"/>
                <w:sz w:val="21"/>
                <w:szCs w:val="21"/>
              </w:rPr>
              <w:t>39.42</w:t>
            </w:r>
          </w:p>
        </w:tc>
        <w:tc>
          <w:tcPr>
            <w:tcW w:w="1253" w:type="dxa"/>
            <w:vAlign w:val="top"/>
          </w:tcPr>
          <w:p>
            <w:pPr>
              <w:spacing w:before="94" w:line="180" w:lineRule="auto"/>
              <w:ind w:firstLine="633"/>
              <w:rPr>
                <w:rFonts w:ascii="宋体" w:hAnsi="宋体" w:eastAsia="宋体" w:cs="宋体"/>
                <w:sz w:val="21"/>
                <w:szCs w:val="21"/>
              </w:rPr>
            </w:pPr>
            <w:r>
              <w:rPr>
                <w:rFonts w:ascii="宋体" w:hAnsi="宋体" w:eastAsia="宋体" w:cs="宋体"/>
                <w:spacing w:val="-2"/>
                <w:sz w:val="21"/>
                <w:szCs w:val="21"/>
              </w:rPr>
              <w:t>39.42</w:t>
            </w:r>
          </w:p>
        </w:tc>
        <w:tc>
          <w:tcPr>
            <w:tcW w:w="1257" w:type="dxa"/>
            <w:vAlign w:val="top"/>
          </w:tcPr>
          <w:p>
            <w:pPr>
              <w:spacing w:before="94" w:line="180" w:lineRule="auto"/>
              <w:ind w:firstLine="639"/>
              <w:rPr>
                <w:rFonts w:ascii="宋体" w:hAnsi="宋体" w:eastAsia="宋体" w:cs="宋体"/>
                <w:sz w:val="21"/>
                <w:szCs w:val="21"/>
              </w:rPr>
            </w:pPr>
            <w:r>
              <w:rPr>
                <w:rFonts w:ascii="宋体" w:hAnsi="宋体" w:eastAsia="宋体" w:cs="宋体"/>
                <w:spacing w:val="-2"/>
                <w:sz w:val="21"/>
                <w:szCs w:val="21"/>
              </w:rPr>
              <w:t>39.42</w:t>
            </w:r>
          </w:p>
        </w:tc>
        <w:tc>
          <w:tcPr>
            <w:tcW w:w="1257" w:type="dxa"/>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20810</w:t>
            </w:r>
          </w:p>
        </w:tc>
        <w:tc>
          <w:tcPr>
            <w:tcW w:w="4113" w:type="dxa"/>
            <w:vAlign w:val="top"/>
          </w:tcPr>
          <w:p>
            <w:pPr>
              <w:spacing w:before="59" w:line="186" w:lineRule="auto"/>
              <w:ind w:firstLine="115"/>
              <w:rPr>
                <w:rFonts w:ascii="宋体" w:hAnsi="宋体" w:eastAsia="宋体" w:cs="宋体"/>
                <w:sz w:val="21"/>
                <w:szCs w:val="21"/>
              </w:rPr>
            </w:pPr>
            <w:r>
              <w:rPr>
                <w:rFonts w:ascii="宋体" w:hAnsi="宋体" w:eastAsia="宋体" w:cs="宋体"/>
                <w:spacing w:val="-1"/>
                <w:sz w:val="21"/>
                <w:szCs w:val="21"/>
              </w:rPr>
              <w:t>社会福利</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656"/>
              <w:rPr>
                <w:rFonts w:ascii="宋体" w:hAnsi="宋体" w:eastAsia="宋体" w:cs="宋体"/>
                <w:sz w:val="21"/>
                <w:szCs w:val="21"/>
              </w:rPr>
            </w:pPr>
            <w:r>
              <w:rPr>
                <w:rFonts w:ascii="宋体" w:hAnsi="宋体" w:eastAsia="宋体" w:cs="宋体"/>
                <w:spacing w:val="-2"/>
                <w:sz w:val="21"/>
                <w:szCs w:val="21"/>
              </w:rPr>
              <w:t>21.74</w:t>
            </w:r>
          </w:p>
        </w:tc>
        <w:tc>
          <w:tcPr>
            <w:tcW w:w="1253" w:type="dxa"/>
            <w:vAlign w:val="top"/>
          </w:tcPr>
          <w:p>
            <w:pPr>
              <w:spacing w:before="94" w:line="180" w:lineRule="auto"/>
              <w:ind w:firstLine="632"/>
              <w:rPr>
                <w:rFonts w:ascii="宋体" w:hAnsi="宋体" w:eastAsia="宋体" w:cs="宋体"/>
                <w:sz w:val="21"/>
                <w:szCs w:val="21"/>
              </w:rPr>
            </w:pPr>
            <w:r>
              <w:rPr>
                <w:rFonts w:ascii="宋体" w:hAnsi="宋体" w:eastAsia="宋体" w:cs="宋体"/>
                <w:spacing w:val="-2"/>
                <w:sz w:val="21"/>
                <w:szCs w:val="21"/>
              </w:rPr>
              <w:t>21.74</w:t>
            </w:r>
          </w:p>
        </w:tc>
        <w:tc>
          <w:tcPr>
            <w:tcW w:w="1257" w:type="dxa"/>
            <w:vAlign w:val="top"/>
          </w:tcPr>
          <w:p>
            <w:pPr>
              <w:spacing w:before="95"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4" w:line="180" w:lineRule="auto"/>
              <w:ind w:firstLine="638"/>
              <w:rPr>
                <w:rFonts w:ascii="宋体" w:hAnsi="宋体" w:eastAsia="宋体" w:cs="宋体"/>
                <w:sz w:val="21"/>
                <w:szCs w:val="21"/>
              </w:rPr>
            </w:pPr>
            <w:r>
              <w:rPr>
                <w:rFonts w:ascii="宋体" w:hAnsi="宋体" w:eastAsia="宋体" w:cs="宋体"/>
                <w:spacing w:val="-2"/>
                <w:sz w:val="21"/>
                <w:szCs w:val="21"/>
              </w:rPr>
              <w:t>21.74</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21" w:type="dxa"/>
            <w:vAlign w:val="top"/>
          </w:tcPr>
          <w:p>
            <w:pPr>
              <w:spacing w:before="98" w:line="180" w:lineRule="auto"/>
              <w:ind w:firstLine="120"/>
              <w:rPr>
                <w:rFonts w:ascii="宋体" w:hAnsi="宋体" w:eastAsia="宋体" w:cs="宋体"/>
                <w:sz w:val="21"/>
                <w:szCs w:val="21"/>
              </w:rPr>
            </w:pPr>
            <w:r>
              <w:rPr>
                <w:rFonts w:ascii="宋体" w:hAnsi="宋体" w:eastAsia="宋体" w:cs="宋体"/>
                <w:spacing w:val="-1"/>
                <w:sz w:val="21"/>
                <w:szCs w:val="21"/>
              </w:rPr>
              <w:t>2081002</w:t>
            </w:r>
          </w:p>
        </w:tc>
        <w:tc>
          <w:tcPr>
            <w:tcW w:w="4113" w:type="dxa"/>
            <w:vAlign w:val="top"/>
          </w:tcPr>
          <w:p>
            <w:pPr>
              <w:spacing w:before="63" w:line="186" w:lineRule="auto"/>
              <w:ind w:firstLine="328"/>
              <w:rPr>
                <w:rFonts w:ascii="宋体" w:hAnsi="宋体" w:eastAsia="宋体" w:cs="宋体"/>
                <w:sz w:val="21"/>
                <w:szCs w:val="21"/>
              </w:rPr>
            </w:pPr>
            <w:r>
              <w:rPr>
                <w:rFonts w:ascii="宋体" w:hAnsi="宋体" w:eastAsia="宋体" w:cs="宋体"/>
                <w:spacing w:val="-2"/>
                <w:sz w:val="21"/>
                <w:szCs w:val="21"/>
              </w:rPr>
              <w:t>老年福利</w:t>
            </w:r>
          </w:p>
        </w:tc>
        <w:tc>
          <w:tcPr>
            <w:tcW w:w="1560" w:type="dxa"/>
            <w:vAlign w:val="top"/>
          </w:tcPr>
          <w:p>
            <w:pPr>
              <w:spacing w:before="99"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8" w:line="180" w:lineRule="auto"/>
              <w:ind w:firstLine="656"/>
              <w:rPr>
                <w:rFonts w:ascii="宋体" w:hAnsi="宋体" w:eastAsia="宋体" w:cs="宋体"/>
                <w:sz w:val="21"/>
                <w:szCs w:val="21"/>
              </w:rPr>
            </w:pPr>
            <w:r>
              <w:rPr>
                <w:rFonts w:ascii="宋体" w:hAnsi="宋体" w:eastAsia="宋体" w:cs="宋体"/>
                <w:spacing w:val="-2"/>
                <w:sz w:val="21"/>
                <w:szCs w:val="21"/>
              </w:rPr>
              <w:t>21.74</w:t>
            </w:r>
          </w:p>
        </w:tc>
        <w:tc>
          <w:tcPr>
            <w:tcW w:w="1253" w:type="dxa"/>
            <w:vAlign w:val="top"/>
          </w:tcPr>
          <w:p>
            <w:pPr>
              <w:spacing w:before="98" w:line="180" w:lineRule="auto"/>
              <w:ind w:firstLine="632"/>
              <w:rPr>
                <w:rFonts w:ascii="宋体" w:hAnsi="宋体" w:eastAsia="宋体" w:cs="宋体"/>
                <w:sz w:val="21"/>
                <w:szCs w:val="21"/>
              </w:rPr>
            </w:pPr>
            <w:r>
              <w:rPr>
                <w:rFonts w:ascii="宋体" w:hAnsi="宋体" w:eastAsia="宋体" w:cs="宋体"/>
                <w:spacing w:val="-2"/>
                <w:sz w:val="21"/>
                <w:szCs w:val="21"/>
              </w:rPr>
              <w:t>21.74</w:t>
            </w:r>
          </w:p>
        </w:tc>
        <w:tc>
          <w:tcPr>
            <w:tcW w:w="1257" w:type="dxa"/>
            <w:vAlign w:val="top"/>
          </w:tcPr>
          <w:p>
            <w:pPr>
              <w:spacing w:before="99"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8" w:line="180" w:lineRule="auto"/>
              <w:ind w:firstLine="638"/>
              <w:rPr>
                <w:rFonts w:ascii="宋体" w:hAnsi="宋体" w:eastAsia="宋体" w:cs="宋体"/>
                <w:sz w:val="21"/>
                <w:szCs w:val="21"/>
              </w:rPr>
            </w:pPr>
            <w:r>
              <w:rPr>
                <w:rFonts w:ascii="宋体" w:hAnsi="宋体" w:eastAsia="宋体" w:cs="宋体"/>
                <w:spacing w:val="-2"/>
                <w:sz w:val="21"/>
                <w:szCs w:val="21"/>
              </w:rPr>
              <w:t>21.74</w:t>
            </w:r>
          </w:p>
        </w:tc>
        <w:tc>
          <w:tcPr>
            <w:tcW w:w="1478" w:type="dxa"/>
            <w:vAlign w:val="top"/>
          </w:tcPr>
          <w:p>
            <w:pPr>
              <w:spacing w:before="99" w:line="180" w:lineRule="auto"/>
              <w:ind w:firstLine="960"/>
              <w:rPr>
                <w:rFonts w:ascii="宋体" w:hAnsi="宋体" w:eastAsia="宋体" w:cs="宋体"/>
                <w:sz w:val="21"/>
                <w:szCs w:val="21"/>
              </w:rPr>
            </w:pPr>
            <w:r>
              <w:rPr>
                <w:rFonts w:ascii="宋体" w:hAnsi="宋体" w:eastAsia="宋体" w:cs="宋体"/>
                <w:spacing w:val="-2"/>
                <w:sz w:val="21"/>
                <w:szCs w:val="21"/>
              </w:rPr>
              <w:t>0.00</w:t>
            </w:r>
          </w:p>
        </w:tc>
      </w:tr>
    </w:tbl>
    <w:p>
      <w:pPr>
        <w:rPr>
          <w:rFonts w:ascii="Microsoft JhengHei"/>
          <w:sz w:val="21"/>
        </w:rPr>
      </w:pPr>
    </w:p>
    <w:p>
      <w:pPr>
        <w:sectPr>
          <w:headerReference r:id="rId34" w:type="default"/>
          <w:footerReference r:id="rId35" w:type="default"/>
          <w:pgSz w:w="16839" w:h="11905"/>
          <w:pgMar w:top="1134" w:right="1608" w:bottom="1134" w:left="1608" w:header="0" w:footer="1169" w:gutter="0"/>
          <w:pgNumType w:fmt="numberInDash"/>
          <w:cols w:space="720" w:num="1"/>
        </w:sectPr>
      </w:pPr>
    </w:p>
    <w:p>
      <w:pPr>
        <w:spacing w:line="50" w:lineRule="exact"/>
      </w:pPr>
    </w:p>
    <w:tbl>
      <w:tblPr>
        <w:tblStyle w:val="6"/>
        <w:tblW w:w="136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4113"/>
        <w:gridCol w:w="1560"/>
        <w:gridCol w:w="1277"/>
        <w:gridCol w:w="1253"/>
        <w:gridCol w:w="1257"/>
        <w:gridCol w:w="1257"/>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34" w:type="dxa"/>
            <w:gridSpan w:val="2"/>
            <w:vAlign w:val="top"/>
          </w:tcPr>
          <w:p>
            <w:pPr>
              <w:spacing w:before="58" w:line="186" w:lineRule="auto"/>
              <w:ind w:firstLine="2570"/>
              <w:rPr>
                <w:rFonts w:ascii="宋体" w:hAnsi="宋体" w:eastAsia="宋体" w:cs="宋体"/>
                <w:sz w:val="21"/>
                <w:szCs w:val="21"/>
              </w:rPr>
            </w:pPr>
            <w:r>
              <w:rPr>
                <w:rFonts w:ascii="宋体" w:hAnsi="宋体" w:eastAsia="宋体" w:cs="宋体"/>
                <w:spacing w:val="-3"/>
                <w:sz w:val="21"/>
                <w:szCs w:val="21"/>
              </w:rPr>
              <w:t>项目</w:t>
            </w:r>
          </w:p>
        </w:tc>
        <w:tc>
          <w:tcPr>
            <w:tcW w:w="1560" w:type="dxa"/>
            <w:vMerge w:val="restart"/>
            <w:tcBorders>
              <w:bottom w:val="nil"/>
            </w:tcBorders>
            <w:vAlign w:val="top"/>
          </w:tcPr>
          <w:p>
            <w:pPr>
              <w:spacing w:before="380" w:line="186" w:lineRule="auto"/>
              <w:ind w:firstLine="159"/>
              <w:rPr>
                <w:rFonts w:ascii="宋体" w:hAnsi="宋体" w:eastAsia="宋体" w:cs="宋体"/>
                <w:sz w:val="21"/>
                <w:szCs w:val="21"/>
              </w:rPr>
            </w:pPr>
            <w:r>
              <w:rPr>
                <w:rFonts w:ascii="宋体" w:hAnsi="宋体" w:eastAsia="宋体" w:cs="宋体"/>
                <w:spacing w:val="-1"/>
                <w:sz w:val="21"/>
                <w:szCs w:val="21"/>
              </w:rPr>
              <w:t>年初结转结余</w:t>
            </w:r>
          </w:p>
        </w:tc>
        <w:tc>
          <w:tcPr>
            <w:tcW w:w="1277" w:type="dxa"/>
            <w:vMerge w:val="restart"/>
            <w:tcBorders>
              <w:bottom w:val="nil"/>
            </w:tcBorders>
            <w:vAlign w:val="top"/>
          </w:tcPr>
          <w:p>
            <w:pPr>
              <w:spacing w:before="380" w:line="186" w:lineRule="auto"/>
              <w:ind w:firstLine="227"/>
              <w:rPr>
                <w:rFonts w:ascii="宋体" w:hAnsi="宋体" w:eastAsia="宋体" w:cs="宋体"/>
                <w:sz w:val="21"/>
                <w:szCs w:val="21"/>
              </w:rPr>
            </w:pPr>
            <w:r>
              <w:rPr>
                <w:rFonts w:ascii="宋体" w:hAnsi="宋体" w:eastAsia="宋体" w:cs="宋体"/>
                <w:spacing w:val="-1"/>
                <w:sz w:val="21"/>
                <w:szCs w:val="21"/>
              </w:rPr>
              <w:t>本年收入</w:t>
            </w:r>
          </w:p>
        </w:tc>
        <w:tc>
          <w:tcPr>
            <w:tcW w:w="3767" w:type="dxa"/>
            <w:gridSpan w:val="3"/>
            <w:vAlign w:val="top"/>
          </w:tcPr>
          <w:p>
            <w:pPr>
              <w:spacing w:before="58" w:line="186" w:lineRule="auto"/>
              <w:ind w:firstLine="1471"/>
              <w:rPr>
                <w:rFonts w:ascii="宋体" w:hAnsi="宋体" w:eastAsia="宋体" w:cs="宋体"/>
                <w:sz w:val="21"/>
                <w:szCs w:val="21"/>
              </w:rPr>
            </w:pPr>
            <w:r>
              <w:rPr>
                <w:rFonts w:ascii="宋体" w:hAnsi="宋体" w:eastAsia="宋体" w:cs="宋体"/>
                <w:spacing w:val="-1"/>
                <w:sz w:val="21"/>
                <w:szCs w:val="21"/>
              </w:rPr>
              <w:t>本年支出</w:t>
            </w:r>
          </w:p>
        </w:tc>
        <w:tc>
          <w:tcPr>
            <w:tcW w:w="1478" w:type="dxa"/>
            <w:vMerge w:val="restart"/>
            <w:tcBorders>
              <w:bottom w:val="nil"/>
            </w:tcBorders>
            <w:vAlign w:val="top"/>
          </w:tcPr>
          <w:p>
            <w:pPr>
              <w:spacing w:before="222" w:line="312" w:lineRule="exact"/>
              <w:ind w:firstLine="326"/>
              <w:rPr>
                <w:rFonts w:ascii="宋体" w:hAnsi="宋体" w:eastAsia="宋体" w:cs="宋体"/>
                <w:sz w:val="21"/>
                <w:szCs w:val="21"/>
              </w:rPr>
            </w:pPr>
            <w:r>
              <w:rPr>
                <w:rFonts w:ascii="宋体" w:hAnsi="宋体" w:eastAsia="宋体" w:cs="宋体"/>
                <w:spacing w:val="-1"/>
                <w:position w:val="6"/>
                <w:sz w:val="21"/>
                <w:szCs w:val="21"/>
              </w:rPr>
              <w:t>年末结转</w:t>
            </w:r>
          </w:p>
          <w:p>
            <w:pPr>
              <w:spacing w:line="204" w:lineRule="auto"/>
              <w:ind w:firstLine="431"/>
              <w:rPr>
                <w:rFonts w:ascii="宋体" w:hAnsi="宋体" w:eastAsia="宋体" w:cs="宋体"/>
                <w:sz w:val="21"/>
                <w:szCs w:val="21"/>
              </w:rPr>
            </w:pPr>
            <w:r>
              <w:rPr>
                <w:rFonts w:ascii="宋体" w:hAnsi="宋体" w:eastAsia="宋体" w:cs="宋体"/>
                <w:spacing w:val="-2"/>
                <w:sz w:val="21"/>
                <w:szCs w:val="21"/>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21" w:type="dxa"/>
            <w:vAlign w:val="top"/>
          </w:tcPr>
          <w:p>
            <w:pPr>
              <w:spacing w:before="58" w:line="312" w:lineRule="exact"/>
              <w:ind w:firstLine="299"/>
              <w:rPr>
                <w:rFonts w:ascii="宋体" w:hAnsi="宋体" w:eastAsia="宋体" w:cs="宋体"/>
                <w:sz w:val="21"/>
                <w:szCs w:val="21"/>
              </w:rPr>
            </w:pPr>
            <w:r>
              <w:rPr>
                <w:rFonts w:ascii="宋体" w:hAnsi="宋体" w:eastAsia="宋体" w:cs="宋体"/>
                <w:spacing w:val="-2"/>
                <w:position w:val="6"/>
                <w:sz w:val="21"/>
                <w:szCs w:val="21"/>
              </w:rPr>
              <w:t>功能分类</w:t>
            </w:r>
          </w:p>
          <w:p>
            <w:pPr>
              <w:spacing w:line="204" w:lineRule="auto"/>
              <w:ind w:firstLine="296"/>
              <w:rPr>
                <w:rFonts w:ascii="宋体" w:hAnsi="宋体" w:eastAsia="宋体" w:cs="宋体"/>
                <w:sz w:val="21"/>
                <w:szCs w:val="21"/>
              </w:rPr>
            </w:pPr>
            <w:r>
              <w:rPr>
                <w:rFonts w:ascii="宋体" w:hAnsi="宋体" w:eastAsia="宋体" w:cs="宋体"/>
                <w:spacing w:val="-1"/>
                <w:sz w:val="21"/>
                <w:szCs w:val="21"/>
              </w:rPr>
              <w:t>科目编码</w:t>
            </w:r>
          </w:p>
        </w:tc>
        <w:tc>
          <w:tcPr>
            <w:tcW w:w="4113" w:type="dxa"/>
            <w:vAlign w:val="top"/>
          </w:tcPr>
          <w:p>
            <w:pPr>
              <w:spacing w:before="211" w:line="186" w:lineRule="auto"/>
              <w:ind w:firstLine="486"/>
              <w:rPr>
                <w:rFonts w:ascii="宋体" w:hAnsi="宋体" w:eastAsia="宋体" w:cs="宋体"/>
                <w:sz w:val="21"/>
                <w:szCs w:val="21"/>
              </w:rPr>
            </w:pPr>
            <w:r>
              <w:rPr>
                <w:rFonts w:ascii="宋体" w:hAnsi="宋体" w:eastAsia="宋体" w:cs="宋体"/>
                <w:spacing w:val="-1"/>
                <w:sz w:val="21"/>
                <w:szCs w:val="21"/>
              </w:rPr>
              <w:t>项目（按“项”级功能分类科目）</w:t>
            </w:r>
          </w:p>
        </w:tc>
        <w:tc>
          <w:tcPr>
            <w:tcW w:w="1560" w:type="dxa"/>
            <w:vMerge w:val="continue"/>
            <w:tcBorders>
              <w:top w:val="nil"/>
            </w:tcBorders>
            <w:vAlign w:val="top"/>
          </w:tcPr>
          <w:p>
            <w:pPr>
              <w:rPr>
                <w:rFonts w:ascii="Microsoft JhengHei"/>
                <w:sz w:val="21"/>
              </w:rPr>
            </w:pPr>
          </w:p>
        </w:tc>
        <w:tc>
          <w:tcPr>
            <w:tcW w:w="1277" w:type="dxa"/>
            <w:vMerge w:val="continue"/>
            <w:tcBorders>
              <w:top w:val="nil"/>
            </w:tcBorders>
            <w:vAlign w:val="top"/>
          </w:tcPr>
          <w:p>
            <w:pPr>
              <w:rPr>
                <w:rFonts w:ascii="Microsoft JhengHei"/>
                <w:sz w:val="21"/>
              </w:rPr>
            </w:pPr>
          </w:p>
        </w:tc>
        <w:tc>
          <w:tcPr>
            <w:tcW w:w="1253" w:type="dxa"/>
            <w:vAlign w:val="top"/>
          </w:tcPr>
          <w:p>
            <w:pPr>
              <w:spacing w:before="211" w:line="186" w:lineRule="auto"/>
              <w:ind w:firstLine="424"/>
              <w:rPr>
                <w:rFonts w:ascii="宋体" w:hAnsi="宋体" w:eastAsia="宋体" w:cs="宋体"/>
                <w:sz w:val="21"/>
                <w:szCs w:val="21"/>
              </w:rPr>
            </w:pPr>
            <w:r>
              <w:rPr>
                <w:rFonts w:ascii="宋体" w:hAnsi="宋体" w:eastAsia="宋体" w:cs="宋体"/>
                <w:spacing w:val="-2"/>
                <w:sz w:val="21"/>
                <w:szCs w:val="21"/>
              </w:rPr>
              <w:t>合计</w:t>
            </w:r>
          </w:p>
        </w:tc>
        <w:tc>
          <w:tcPr>
            <w:tcW w:w="1257" w:type="dxa"/>
            <w:vAlign w:val="top"/>
          </w:tcPr>
          <w:p>
            <w:pPr>
              <w:spacing w:before="211" w:line="186" w:lineRule="auto"/>
              <w:ind w:firstLine="217"/>
              <w:rPr>
                <w:rFonts w:ascii="宋体" w:hAnsi="宋体" w:eastAsia="宋体" w:cs="宋体"/>
                <w:sz w:val="21"/>
                <w:szCs w:val="21"/>
              </w:rPr>
            </w:pPr>
            <w:r>
              <w:rPr>
                <w:rFonts w:ascii="宋体" w:hAnsi="宋体" w:eastAsia="宋体" w:cs="宋体"/>
                <w:spacing w:val="-1"/>
                <w:sz w:val="21"/>
                <w:szCs w:val="21"/>
              </w:rPr>
              <w:t>基本支出</w:t>
            </w:r>
          </w:p>
        </w:tc>
        <w:tc>
          <w:tcPr>
            <w:tcW w:w="1257" w:type="dxa"/>
            <w:vAlign w:val="top"/>
          </w:tcPr>
          <w:p>
            <w:pPr>
              <w:spacing w:before="211" w:line="186" w:lineRule="auto"/>
              <w:ind w:firstLine="221"/>
              <w:rPr>
                <w:rFonts w:ascii="宋体" w:hAnsi="宋体" w:eastAsia="宋体" w:cs="宋体"/>
                <w:sz w:val="21"/>
                <w:szCs w:val="21"/>
              </w:rPr>
            </w:pPr>
            <w:r>
              <w:rPr>
                <w:rFonts w:ascii="宋体" w:hAnsi="宋体" w:eastAsia="宋体" w:cs="宋体"/>
                <w:spacing w:val="-2"/>
                <w:sz w:val="21"/>
                <w:szCs w:val="21"/>
              </w:rPr>
              <w:t>项目支出</w:t>
            </w:r>
          </w:p>
        </w:tc>
        <w:tc>
          <w:tcPr>
            <w:tcW w:w="1478"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20899</w:t>
            </w:r>
          </w:p>
        </w:tc>
        <w:tc>
          <w:tcPr>
            <w:tcW w:w="4113" w:type="dxa"/>
            <w:vAlign w:val="top"/>
          </w:tcPr>
          <w:p>
            <w:pPr>
              <w:spacing w:before="53" w:line="186" w:lineRule="auto"/>
              <w:ind w:firstLine="114"/>
              <w:rPr>
                <w:rFonts w:ascii="宋体" w:hAnsi="宋体" w:eastAsia="宋体" w:cs="宋体"/>
                <w:sz w:val="21"/>
                <w:szCs w:val="21"/>
              </w:rPr>
            </w:pPr>
            <w:r>
              <w:rPr>
                <w:rFonts w:ascii="宋体" w:hAnsi="宋体" w:eastAsia="宋体" w:cs="宋体"/>
                <w:spacing w:val="-1"/>
                <w:sz w:val="21"/>
                <w:szCs w:val="21"/>
              </w:rPr>
              <w:t>其他社会保障和就业支出</w:t>
            </w:r>
          </w:p>
        </w:tc>
        <w:tc>
          <w:tcPr>
            <w:tcW w:w="1560" w:type="dxa"/>
            <w:vAlign w:val="top"/>
          </w:tcPr>
          <w:p>
            <w:pPr>
              <w:spacing w:before="89"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8" w:line="180" w:lineRule="auto"/>
              <w:ind w:firstLine="775"/>
              <w:rPr>
                <w:rFonts w:ascii="宋体" w:hAnsi="宋体" w:eastAsia="宋体" w:cs="宋体"/>
                <w:sz w:val="21"/>
                <w:szCs w:val="21"/>
              </w:rPr>
            </w:pPr>
            <w:r>
              <w:rPr>
                <w:rFonts w:ascii="宋体" w:hAnsi="宋体" w:eastAsia="宋体" w:cs="宋体"/>
                <w:spacing w:val="-5"/>
                <w:sz w:val="21"/>
                <w:szCs w:val="21"/>
              </w:rPr>
              <w:t>1.33</w:t>
            </w:r>
          </w:p>
        </w:tc>
        <w:tc>
          <w:tcPr>
            <w:tcW w:w="1253" w:type="dxa"/>
            <w:vAlign w:val="top"/>
          </w:tcPr>
          <w:p>
            <w:pPr>
              <w:spacing w:before="88" w:line="180" w:lineRule="auto"/>
              <w:ind w:firstLine="751"/>
              <w:rPr>
                <w:rFonts w:ascii="宋体" w:hAnsi="宋体" w:eastAsia="宋体" w:cs="宋体"/>
                <w:sz w:val="21"/>
                <w:szCs w:val="21"/>
              </w:rPr>
            </w:pPr>
            <w:r>
              <w:rPr>
                <w:rFonts w:ascii="宋体" w:hAnsi="宋体" w:eastAsia="宋体" w:cs="宋体"/>
                <w:spacing w:val="-5"/>
                <w:sz w:val="21"/>
                <w:szCs w:val="21"/>
              </w:rPr>
              <w:t>1.33</w:t>
            </w:r>
          </w:p>
        </w:tc>
        <w:tc>
          <w:tcPr>
            <w:tcW w:w="1257" w:type="dxa"/>
            <w:vAlign w:val="top"/>
          </w:tcPr>
          <w:p>
            <w:pPr>
              <w:spacing w:before="89"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88" w:line="180" w:lineRule="auto"/>
              <w:ind w:firstLine="757"/>
              <w:rPr>
                <w:rFonts w:ascii="宋体" w:hAnsi="宋体" w:eastAsia="宋体" w:cs="宋体"/>
                <w:sz w:val="21"/>
                <w:szCs w:val="21"/>
              </w:rPr>
            </w:pPr>
            <w:r>
              <w:rPr>
                <w:rFonts w:ascii="宋体" w:hAnsi="宋体" w:eastAsia="宋体" w:cs="宋体"/>
                <w:spacing w:val="-5"/>
                <w:sz w:val="21"/>
                <w:szCs w:val="21"/>
              </w:rPr>
              <w:t>1.33</w:t>
            </w:r>
          </w:p>
        </w:tc>
        <w:tc>
          <w:tcPr>
            <w:tcW w:w="1478" w:type="dxa"/>
            <w:vAlign w:val="top"/>
          </w:tcPr>
          <w:p>
            <w:pPr>
              <w:spacing w:before="89"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1"/>
                <w:sz w:val="21"/>
                <w:szCs w:val="21"/>
              </w:rPr>
              <w:t>2089901</w:t>
            </w:r>
          </w:p>
        </w:tc>
        <w:tc>
          <w:tcPr>
            <w:tcW w:w="4113" w:type="dxa"/>
            <w:vAlign w:val="top"/>
          </w:tcPr>
          <w:p>
            <w:pPr>
              <w:spacing w:before="54" w:line="186" w:lineRule="auto"/>
              <w:ind w:firstLine="326"/>
              <w:rPr>
                <w:rFonts w:ascii="宋体" w:hAnsi="宋体" w:eastAsia="宋体" w:cs="宋体"/>
                <w:sz w:val="21"/>
                <w:szCs w:val="21"/>
              </w:rPr>
            </w:pPr>
            <w:r>
              <w:rPr>
                <w:rFonts w:ascii="宋体" w:hAnsi="宋体" w:eastAsia="宋体" w:cs="宋体"/>
                <w:spacing w:val="-1"/>
                <w:sz w:val="21"/>
                <w:szCs w:val="21"/>
              </w:rPr>
              <w:t>其他社会保障和就业支出</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775"/>
              <w:rPr>
                <w:rFonts w:ascii="宋体" w:hAnsi="宋体" w:eastAsia="宋体" w:cs="宋体"/>
                <w:sz w:val="21"/>
                <w:szCs w:val="21"/>
              </w:rPr>
            </w:pPr>
            <w:r>
              <w:rPr>
                <w:rFonts w:ascii="宋体" w:hAnsi="宋体" w:eastAsia="宋体" w:cs="宋体"/>
                <w:spacing w:val="-5"/>
                <w:sz w:val="21"/>
                <w:szCs w:val="21"/>
              </w:rPr>
              <w:t>1.33</w:t>
            </w:r>
          </w:p>
        </w:tc>
        <w:tc>
          <w:tcPr>
            <w:tcW w:w="1253" w:type="dxa"/>
            <w:vAlign w:val="top"/>
          </w:tcPr>
          <w:p>
            <w:pPr>
              <w:spacing w:before="89" w:line="180" w:lineRule="auto"/>
              <w:ind w:firstLine="751"/>
              <w:rPr>
                <w:rFonts w:ascii="宋体" w:hAnsi="宋体" w:eastAsia="宋体" w:cs="宋体"/>
                <w:sz w:val="21"/>
                <w:szCs w:val="21"/>
              </w:rPr>
            </w:pPr>
            <w:r>
              <w:rPr>
                <w:rFonts w:ascii="宋体" w:hAnsi="宋体" w:eastAsia="宋体" w:cs="宋体"/>
                <w:spacing w:val="-5"/>
                <w:sz w:val="21"/>
                <w:szCs w:val="21"/>
              </w:rPr>
              <w:t>1.33</w:t>
            </w:r>
          </w:p>
        </w:tc>
        <w:tc>
          <w:tcPr>
            <w:tcW w:w="1257" w:type="dxa"/>
            <w:vAlign w:val="top"/>
          </w:tcPr>
          <w:p>
            <w:pPr>
              <w:spacing w:before="90"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89" w:line="180" w:lineRule="auto"/>
              <w:ind w:firstLine="757"/>
              <w:rPr>
                <w:rFonts w:ascii="宋体" w:hAnsi="宋体" w:eastAsia="宋体" w:cs="宋体"/>
                <w:sz w:val="21"/>
                <w:szCs w:val="21"/>
              </w:rPr>
            </w:pPr>
            <w:r>
              <w:rPr>
                <w:rFonts w:ascii="宋体" w:hAnsi="宋体" w:eastAsia="宋体" w:cs="宋体"/>
                <w:spacing w:val="-5"/>
                <w:sz w:val="21"/>
                <w:szCs w:val="21"/>
              </w:rPr>
              <w:t>1.33</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w:t>
            </w:r>
          </w:p>
        </w:tc>
        <w:tc>
          <w:tcPr>
            <w:tcW w:w="4113" w:type="dxa"/>
            <w:vAlign w:val="top"/>
          </w:tcPr>
          <w:p>
            <w:pPr>
              <w:spacing w:before="54" w:line="186" w:lineRule="auto"/>
              <w:ind w:firstLine="115"/>
              <w:rPr>
                <w:rFonts w:ascii="宋体" w:hAnsi="宋体" w:eastAsia="宋体" w:cs="宋体"/>
                <w:sz w:val="21"/>
                <w:szCs w:val="21"/>
              </w:rPr>
            </w:pPr>
            <w:r>
              <w:rPr>
                <w:rFonts w:ascii="宋体" w:hAnsi="宋体" w:eastAsia="宋体" w:cs="宋体"/>
                <w:spacing w:val="-1"/>
                <w:sz w:val="21"/>
                <w:szCs w:val="21"/>
              </w:rPr>
              <w:t>卫生健康支出</w:t>
            </w:r>
          </w:p>
        </w:tc>
        <w:tc>
          <w:tcPr>
            <w:tcW w:w="1560" w:type="dxa"/>
            <w:vAlign w:val="top"/>
          </w:tcPr>
          <w:p>
            <w:pPr>
              <w:spacing w:before="90"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89" w:line="180" w:lineRule="auto"/>
              <w:ind w:firstLine="653"/>
              <w:rPr>
                <w:rFonts w:ascii="宋体" w:hAnsi="宋体" w:eastAsia="宋体" w:cs="宋体"/>
                <w:sz w:val="21"/>
                <w:szCs w:val="21"/>
              </w:rPr>
            </w:pPr>
            <w:r>
              <w:rPr>
                <w:rFonts w:ascii="宋体" w:hAnsi="宋体" w:eastAsia="宋体" w:cs="宋体"/>
                <w:spacing w:val="-1"/>
                <w:sz w:val="21"/>
                <w:szCs w:val="21"/>
              </w:rPr>
              <w:t>41.00</w:t>
            </w:r>
          </w:p>
        </w:tc>
        <w:tc>
          <w:tcPr>
            <w:tcW w:w="1253" w:type="dxa"/>
            <w:vAlign w:val="top"/>
          </w:tcPr>
          <w:p>
            <w:pPr>
              <w:spacing w:before="89" w:line="180" w:lineRule="auto"/>
              <w:ind w:firstLine="628"/>
              <w:rPr>
                <w:rFonts w:ascii="宋体" w:hAnsi="宋体" w:eastAsia="宋体" w:cs="宋体"/>
                <w:sz w:val="21"/>
                <w:szCs w:val="21"/>
              </w:rPr>
            </w:pPr>
            <w:r>
              <w:rPr>
                <w:rFonts w:ascii="宋体" w:hAnsi="宋体" w:eastAsia="宋体" w:cs="宋体"/>
                <w:spacing w:val="-1"/>
                <w:sz w:val="21"/>
                <w:szCs w:val="21"/>
              </w:rPr>
              <w:t>41.00</w:t>
            </w:r>
          </w:p>
        </w:tc>
        <w:tc>
          <w:tcPr>
            <w:tcW w:w="1257" w:type="dxa"/>
            <w:vAlign w:val="top"/>
          </w:tcPr>
          <w:p>
            <w:pPr>
              <w:spacing w:before="90" w:line="180" w:lineRule="auto"/>
              <w:ind w:firstLine="639"/>
              <w:rPr>
                <w:rFonts w:ascii="宋体" w:hAnsi="宋体" w:eastAsia="宋体" w:cs="宋体"/>
                <w:sz w:val="21"/>
                <w:szCs w:val="21"/>
              </w:rPr>
            </w:pPr>
            <w:r>
              <w:rPr>
                <w:rFonts w:ascii="宋体" w:hAnsi="宋体" w:eastAsia="宋体" w:cs="宋体"/>
                <w:spacing w:val="-2"/>
                <w:sz w:val="21"/>
                <w:szCs w:val="21"/>
              </w:rPr>
              <w:t>35.30</w:t>
            </w:r>
          </w:p>
        </w:tc>
        <w:tc>
          <w:tcPr>
            <w:tcW w:w="1257" w:type="dxa"/>
            <w:vAlign w:val="top"/>
          </w:tcPr>
          <w:p>
            <w:pPr>
              <w:spacing w:before="90" w:line="180" w:lineRule="auto"/>
              <w:ind w:firstLine="745"/>
              <w:rPr>
                <w:rFonts w:ascii="宋体" w:hAnsi="宋体" w:eastAsia="宋体" w:cs="宋体"/>
                <w:sz w:val="21"/>
                <w:szCs w:val="21"/>
              </w:rPr>
            </w:pPr>
            <w:r>
              <w:rPr>
                <w:rFonts w:ascii="宋体" w:hAnsi="宋体" w:eastAsia="宋体" w:cs="宋体"/>
                <w:spacing w:val="-2"/>
                <w:sz w:val="21"/>
                <w:szCs w:val="21"/>
              </w:rPr>
              <w:t>5.70</w:t>
            </w:r>
          </w:p>
        </w:tc>
        <w:tc>
          <w:tcPr>
            <w:tcW w:w="1478" w:type="dxa"/>
            <w:vAlign w:val="top"/>
          </w:tcPr>
          <w:p>
            <w:pPr>
              <w:spacing w:before="90"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89" w:line="180" w:lineRule="auto"/>
              <w:ind w:firstLine="120"/>
              <w:rPr>
                <w:rFonts w:ascii="宋体" w:hAnsi="宋体" w:eastAsia="宋体" w:cs="宋体"/>
                <w:sz w:val="21"/>
                <w:szCs w:val="21"/>
              </w:rPr>
            </w:pPr>
            <w:r>
              <w:rPr>
                <w:rFonts w:ascii="宋体" w:hAnsi="宋体" w:eastAsia="宋体" w:cs="宋体"/>
                <w:spacing w:val="-2"/>
                <w:sz w:val="21"/>
                <w:szCs w:val="21"/>
              </w:rPr>
              <w:t>21007</w:t>
            </w:r>
          </w:p>
        </w:tc>
        <w:tc>
          <w:tcPr>
            <w:tcW w:w="4113" w:type="dxa"/>
            <w:vAlign w:val="top"/>
          </w:tcPr>
          <w:p>
            <w:pPr>
              <w:spacing w:before="54" w:line="186" w:lineRule="auto"/>
              <w:ind w:firstLine="113"/>
              <w:rPr>
                <w:rFonts w:ascii="宋体" w:hAnsi="宋体" w:eastAsia="宋体" w:cs="宋体"/>
                <w:sz w:val="21"/>
                <w:szCs w:val="21"/>
              </w:rPr>
            </w:pPr>
            <w:r>
              <w:rPr>
                <w:rFonts w:ascii="宋体" w:hAnsi="宋体" w:eastAsia="宋体" w:cs="宋体"/>
                <w:spacing w:val="-1"/>
                <w:sz w:val="21"/>
                <w:szCs w:val="21"/>
              </w:rPr>
              <w:t>计划生育事务</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763"/>
              <w:rPr>
                <w:rFonts w:ascii="宋体" w:hAnsi="宋体" w:eastAsia="宋体" w:cs="宋体"/>
                <w:sz w:val="21"/>
                <w:szCs w:val="21"/>
              </w:rPr>
            </w:pPr>
            <w:r>
              <w:rPr>
                <w:rFonts w:ascii="宋体" w:hAnsi="宋体" w:eastAsia="宋体" w:cs="宋体"/>
                <w:spacing w:val="-2"/>
                <w:sz w:val="21"/>
                <w:szCs w:val="21"/>
              </w:rPr>
              <w:t>5.70</w:t>
            </w:r>
          </w:p>
        </w:tc>
        <w:tc>
          <w:tcPr>
            <w:tcW w:w="1253" w:type="dxa"/>
            <w:vAlign w:val="top"/>
          </w:tcPr>
          <w:p>
            <w:pPr>
              <w:spacing w:before="91" w:line="180" w:lineRule="auto"/>
              <w:ind w:firstLine="740"/>
              <w:rPr>
                <w:rFonts w:ascii="宋体" w:hAnsi="宋体" w:eastAsia="宋体" w:cs="宋体"/>
                <w:sz w:val="21"/>
                <w:szCs w:val="21"/>
              </w:rPr>
            </w:pPr>
            <w:r>
              <w:rPr>
                <w:rFonts w:ascii="宋体" w:hAnsi="宋体" w:eastAsia="宋体" w:cs="宋体"/>
                <w:spacing w:val="-2"/>
                <w:sz w:val="21"/>
                <w:szCs w:val="21"/>
              </w:rPr>
              <w:t>5.70</w:t>
            </w:r>
          </w:p>
        </w:tc>
        <w:tc>
          <w:tcPr>
            <w:tcW w:w="1257" w:type="dxa"/>
            <w:vAlign w:val="top"/>
          </w:tcPr>
          <w:p>
            <w:pPr>
              <w:spacing w:before="91"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745"/>
              <w:rPr>
                <w:rFonts w:ascii="宋体" w:hAnsi="宋体" w:eastAsia="宋体" w:cs="宋体"/>
                <w:sz w:val="21"/>
                <w:szCs w:val="21"/>
              </w:rPr>
            </w:pPr>
            <w:r>
              <w:rPr>
                <w:rFonts w:ascii="宋体" w:hAnsi="宋体" w:eastAsia="宋体" w:cs="宋体"/>
                <w:spacing w:val="-2"/>
                <w:sz w:val="21"/>
                <w:szCs w:val="21"/>
              </w:rPr>
              <w:t>5.70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1"/>
                <w:sz w:val="21"/>
                <w:szCs w:val="21"/>
              </w:rPr>
              <w:t>2100799</w:t>
            </w:r>
          </w:p>
        </w:tc>
        <w:tc>
          <w:tcPr>
            <w:tcW w:w="4113" w:type="dxa"/>
            <w:vAlign w:val="top"/>
          </w:tcPr>
          <w:p>
            <w:pPr>
              <w:spacing w:before="55" w:line="186" w:lineRule="auto"/>
              <w:ind w:firstLine="326"/>
              <w:rPr>
                <w:rFonts w:ascii="宋体" w:hAnsi="宋体" w:eastAsia="宋体" w:cs="宋体"/>
                <w:sz w:val="21"/>
                <w:szCs w:val="21"/>
              </w:rPr>
            </w:pPr>
            <w:r>
              <w:rPr>
                <w:rFonts w:ascii="宋体" w:hAnsi="宋体" w:eastAsia="宋体" w:cs="宋体"/>
                <w:spacing w:val="-1"/>
                <w:sz w:val="21"/>
                <w:szCs w:val="21"/>
              </w:rPr>
              <w:t>其他计划生育事务支出</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763"/>
              <w:rPr>
                <w:rFonts w:ascii="宋体" w:hAnsi="宋体" w:eastAsia="宋体" w:cs="宋体"/>
                <w:sz w:val="21"/>
                <w:szCs w:val="21"/>
              </w:rPr>
            </w:pPr>
            <w:r>
              <w:rPr>
                <w:rFonts w:ascii="宋体" w:hAnsi="宋体" w:eastAsia="宋体" w:cs="宋体"/>
                <w:spacing w:val="-2"/>
                <w:sz w:val="21"/>
                <w:szCs w:val="21"/>
              </w:rPr>
              <w:t>5.70</w:t>
            </w:r>
          </w:p>
        </w:tc>
        <w:tc>
          <w:tcPr>
            <w:tcW w:w="1253" w:type="dxa"/>
            <w:vAlign w:val="top"/>
          </w:tcPr>
          <w:p>
            <w:pPr>
              <w:spacing w:before="91" w:line="180" w:lineRule="auto"/>
              <w:ind w:firstLine="740"/>
              <w:rPr>
                <w:rFonts w:ascii="宋体" w:hAnsi="宋体" w:eastAsia="宋体" w:cs="宋体"/>
                <w:sz w:val="21"/>
                <w:szCs w:val="21"/>
              </w:rPr>
            </w:pPr>
            <w:r>
              <w:rPr>
                <w:rFonts w:ascii="宋体" w:hAnsi="宋体" w:eastAsia="宋体" w:cs="宋体"/>
                <w:spacing w:val="-2"/>
                <w:sz w:val="21"/>
                <w:szCs w:val="21"/>
              </w:rPr>
              <w:t>5.70</w:t>
            </w:r>
          </w:p>
        </w:tc>
        <w:tc>
          <w:tcPr>
            <w:tcW w:w="1257" w:type="dxa"/>
            <w:vAlign w:val="top"/>
          </w:tcPr>
          <w:p>
            <w:pPr>
              <w:spacing w:before="91"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1" w:line="180" w:lineRule="auto"/>
              <w:ind w:firstLine="745"/>
              <w:rPr>
                <w:rFonts w:ascii="宋体" w:hAnsi="宋体" w:eastAsia="宋体" w:cs="宋体"/>
                <w:sz w:val="21"/>
                <w:szCs w:val="21"/>
              </w:rPr>
            </w:pPr>
            <w:r>
              <w:rPr>
                <w:rFonts w:ascii="宋体" w:hAnsi="宋体" w:eastAsia="宋体" w:cs="宋体"/>
                <w:spacing w:val="-2"/>
                <w:sz w:val="21"/>
                <w:szCs w:val="21"/>
              </w:rPr>
              <w:t>5.70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0" w:line="180" w:lineRule="auto"/>
              <w:ind w:firstLine="120"/>
              <w:rPr>
                <w:rFonts w:ascii="宋体" w:hAnsi="宋体" w:eastAsia="宋体" w:cs="宋体"/>
                <w:sz w:val="21"/>
                <w:szCs w:val="21"/>
              </w:rPr>
            </w:pPr>
            <w:r>
              <w:rPr>
                <w:rFonts w:ascii="宋体" w:hAnsi="宋体" w:eastAsia="宋体" w:cs="宋体"/>
                <w:spacing w:val="-2"/>
                <w:sz w:val="21"/>
                <w:szCs w:val="21"/>
              </w:rPr>
              <w:t>21011</w:t>
            </w:r>
          </w:p>
        </w:tc>
        <w:tc>
          <w:tcPr>
            <w:tcW w:w="4113" w:type="dxa"/>
            <w:vAlign w:val="top"/>
          </w:tcPr>
          <w:p>
            <w:pPr>
              <w:spacing w:before="55" w:line="186" w:lineRule="auto"/>
              <w:ind w:firstLine="117"/>
              <w:rPr>
                <w:rFonts w:ascii="宋体" w:hAnsi="宋体" w:eastAsia="宋体" w:cs="宋体"/>
                <w:sz w:val="21"/>
                <w:szCs w:val="21"/>
              </w:rPr>
            </w:pPr>
            <w:r>
              <w:rPr>
                <w:rFonts w:ascii="宋体" w:hAnsi="宋体" w:eastAsia="宋体" w:cs="宋体"/>
                <w:spacing w:val="-1"/>
                <w:sz w:val="21"/>
                <w:szCs w:val="21"/>
              </w:rPr>
              <w:t>行政事业单位医疗</w:t>
            </w:r>
          </w:p>
        </w:tc>
        <w:tc>
          <w:tcPr>
            <w:tcW w:w="1560" w:type="dxa"/>
            <w:vAlign w:val="top"/>
          </w:tcPr>
          <w:p>
            <w:pPr>
              <w:spacing w:before="91"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658"/>
              <w:rPr>
                <w:rFonts w:ascii="宋体" w:hAnsi="宋体" w:eastAsia="宋体" w:cs="宋体"/>
                <w:sz w:val="21"/>
                <w:szCs w:val="21"/>
              </w:rPr>
            </w:pPr>
            <w:r>
              <w:rPr>
                <w:rFonts w:ascii="宋体" w:hAnsi="宋体" w:eastAsia="宋体" w:cs="宋体"/>
                <w:spacing w:val="-2"/>
                <w:sz w:val="21"/>
                <w:szCs w:val="21"/>
              </w:rPr>
              <w:t>35.30</w:t>
            </w:r>
          </w:p>
        </w:tc>
        <w:tc>
          <w:tcPr>
            <w:tcW w:w="1253" w:type="dxa"/>
            <w:vAlign w:val="top"/>
          </w:tcPr>
          <w:p>
            <w:pPr>
              <w:spacing w:before="91" w:line="180" w:lineRule="auto"/>
              <w:ind w:firstLine="633"/>
              <w:rPr>
                <w:rFonts w:ascii="宋体" w:hAnsi="宋体" w:eastAsia="宋体" w:cs="宋体"/>
                <w:sz w:val="21"/>
                <w:szCs w:val="21"/>
              </w:rPr>
            </w:pPr>
            <w:r>
              <w:rPr>
                <w:rFonts w:ascii="宋体" w:hAnsi="宋体" w:eastAsia="宋体" w:cs="宋体"/>
                <w:spacing w:val="-2"/>
                <w:sz w:val="21"/>
                <w:szCs w:val="21"/>
              </w:rPr>
              <w:t>35.30</w:t>
            </w:r>
          </w:p>
        </w:tc>
        <w:tc>
          <w:tcPr>
            <w:tcW w:w="1257" w:type="dxa"/>
            <w:vAlign w:val="top"/>
          </w:tcPr>
          <w:p>
            <w:pPr>
              <w:spacing w:before="91" w:line="180" w:lineRule="auto"/>
              <w:ind w:firstLine="639"/>
              <w:rPr>
                <w:rFonts w:ascii="宋体" w:hAnsi="宋体" w:eastAsia="宋体" w:cs="宋体"/>
                <w:sz w:val="21"/>
                <w:szCs w:val="21"/>
              </w:rPr>
            </w:pPr>
            <w:r>
              <w:rPr>
                <w:rFonts w:ascii="宋体" w:hAnsi="宋体" w:eastAsia="宋体" w:cs="宋体"/>
                <w:spacing w:val="-2"/>
                <w:sz w:val="21"/>
                <w:szCs w:val="21"/>
              </w:rPr>
              <w:t>35.30</w:t>
            </w:r>
          </w:p>
        </w:tc>
        <w:tc>
          <w:tcPr>
            <w:tcW w:w="1257" w:type="dxa"/>
            <w:vAlign w:val="top"/>
          </w:tcPr>
          <w:p>
            <w:pPr>
              <w:spacing w:before="91"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1"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2101101</w:t>
            </w:r>
          </w:p>
        </w:tc>
        <w:tc>
          <w:tcPr>
            <w:tcW w:w="4113" w:type="dxa"/>
            <w:vAlign w:val="top"/>
          </w:tcPr>
          <w:p>
            <w:pPr>
              <w:spacing w:before="56" w:line="186" w:lineRule="auto"/>
              <w:ind w:firstLine="328"/>
              <w:rPr>
                <w:rFonts w:ascii="宋体" w:hAnsi="宋体" w:eastAsia="宋体" w:cs="宋体"/>
                <w:sz w:val="21"/>
                <w:szCs w:val="21"/>
              </w:rPr>
            </w:pPr>
            <w:r>
              <w:rPr>
                <w:rFonts w:ascii="宋体" w:hAnsi="宋体" w:eastAsia="宋体" w:cs="宋体"/>
                <w:spacing w:val="-2"/>
                <w:sz w:val="21"/>
                <w:szCs w:val="21"/>
              </w:rPr>
              <w:t>行政单位医疗</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2" w:line="180" w:lineRule="auto"/>
              <w:ind w:firstLine="656"/>
              <w:rPr>
                <w:rFonts w:ascii="宋体" w:hAnsi="宋体" w:eastAsia="宋体" w:cs="宋体"/>
                <w:sz w:val="21"/>
                <w:szCs w:val="21"/>
              </w:rPr>
            </w:pPr>
            <w:r>
              <w:rPr>
                <w:rFonts w:ascii="宋体" w:hAnsi="宋体" w:eastAsia="宋体" w:cs="宋体"/>
                <w:spacing w:val="-2"/>
                <w:sz w:val="21"/>
                <w:szCs w:val="21"/>
              </w:rPr>
              <w:t>24.06</w:t>
            </w:r>
          </w:p>
        </w:tc>
        <w:tc>
          <w:tcPr>
            <w:tcW w:w="1253" w:type="dxa"/>
            <w:vAlign w:val="top"/>
          </w:tcPr>
          <w:p>
            <w:pPr>
              <w:spacing w:before="92" w:line="180" w:lineRule="auto"/>
              <w:ind w:firstLine="632"/>
              <w:rPr>
                <w:rFonts w:ascii="宋体" w:hAnsi="宋体" w:eastAsia="宋体" w:cs="宋体"/>
                <w:sz w:val="21"/>
                <w:szCs w:val="21"/>
              </w:rPr>
            </w:pPr>
            <w:r>
              <w:rPr>
                <w:rFonts w:ascii="宋体" w:hAnsi="宋体" w:eastAsia="宋体" w:cs="宋体"/>
                <w:spacing w:val="-2"/>
                <w:sz w:val="21"/>
                <w:szCs w:val="21"/>
              </w:rPr>
              <w:t>24.06</w:t>
            </w:r>
          </w:p>
        </w:tc>
        <w:tc>
          <w:tcPr>
            <w:tcW w:w="1257" w:type="dxa"/>
            <w:vAlign w:val="top"/>
          </w:tcPr>
          <w:p>
            <w:pPr>
              <w:spacing w:before="92" w:line="180" w:lineRule="auto"/>
              <w:ind w:firstLine="637"/>
              <w:rPr>
                <w:rFonts w:ascii="宋体" w:hAnsi="宋体" w:eastAsia="宋体" w:cs="宋体"/>
                <w:sz w:val="21"/>
                <w:szCs w:val="21"/>
              </w:rPr>
            </w:pPr>
            <w:r>
              <w:rPr>
                <w:rFonts w:ascii="宋体" w:hAnsi="宋体" w:eastAsia="宋体" w:cs="宋体"/>
                <w:spacing w:val="-2"/>
                <w:sz w:val="21"/>
                <w:szCs w:val="21"/>
              </w:rPr>
              <w:t>24.06</w:t>
            </w:r>
          </w:p>
        </w:tc>
        <w:tc>
          <w:tcPr>
            <w:tcW w:w="1257" w:type="dxa"/>
            <w:vAlign w:val="top"/>
          </w:tcPr>
          <w:p>
            <w:pPr>
              <w:spacing w:before="92"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2101102</w:t>
            </w:r>
          </w:p>
        </w:tc>
        <w:tc>
          <w:tcPr>
            <w:tcW w:w="4113" w:type="dxa"/>
            <w:vAlign w:val="top"/>
          </w:tcPr>
          <w:p>
            <w:pPr>
              <w:spacing w:before="56" w:line="186" w:lineRule="auto"/>
              <w:ind w:firstLine="325"/>
              <w:rPr>
                <w:rFonts w:ascii="宋体" w:hAnsi="宋体" w:eastAsia="宋体" w:cs="宋体"/>
                <w:sz w:val="21"/>
                <w:szCs w:val="21"/>
              </w:rPr>
            </w:pPr>
            <w:r>
              <w:rPr>
                <w:rFonts w:ascii="宋体" w:hAnsi="宋体" w:eastAsia="宋体" w:cs="宋体"/>
                <w:spacing w:val="-1"/>
                <w:sz w:val="21"/>
                <w:szCs w:val="21"/>
              </w:rPr>
              <w:t>事业单位医疗</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63"/>
              <w:rPr>
                <w:rFonts w:ascii="宋体" w:hAnsi="宋体" w:eastAsia="宋体" w:cs="宋体"/>
                <w:sz w:val="21"/>
                <w:szCs w:val="21"/>
              </w:rPr>
            </w:pPr>
            <w:r>
              <w:rPr>
                <w:rFonts w:ascii="宋体" w:hAnsi="宋体" w:eastAsia="宋体" w:cs="宋体"/>
                <w:spacing w:val="-2"/>
                <w:sz w:val="21"/>
                <w:szCs w:val="21"/>
              </w:rPr>
              <w:t>5.00</w:t>
            </w:r>
          </w:p>
        </w:tc>
        <w:tc>
          <w:tcPr>
            <w:tcW w:w="1253" w:type="dxa"/>
            <w:vAlign w:val="top"/>
          </w:tcPr>
          <w:p>
            <w:pPr>
              <w:spacing w:before="93" w:line="180" w:lineRule="auto"/>
              <w:ind w:firstLine="740"/>
              <w:rPr>
                <w:rFonts w:ascii="宋体" w:hAnsi="宋体" w:eastAsia="宋体" w:cs="宋体"/>
                <w:sz w:val="21"/>
                <w:szCs w:val="21"/>
              </w:rPr>
            </w:pPr>
            <w:r>
              <w:rPr>
                <w:rFonts w:ascii="宋体" w:hAnsi="宋体" w:eastAsia="宋体" w:cs="宋体"/>
                <w:spacing w:val="-2"/>
                <w:sz w:val="21"/>
                <w:szCs w:val="21"/>
              </w:rPr>
              <w:t>5.00</w:t>
            </w:r>
          </w:p>
        </w:tc>
        <w:tc>
          <w:tcPr>
            <w:tcW w:w="1257" w:type="dxa"/>
            <w:vAlign w:val="top"/>
          </w:tcPr>
          <w:p>
            <w:pPr>
              <w:spacing w:before="93" w:line="180" w:lineRule="auto"/>
              <w:ind w:firstLine="744"/>
              <w:rPr>
                <w:rFonts w:ascii="宋体" w:hAnsi="宋体" w:eastAsia="宋体" w:cs="宋体"/>
                <w:sz w:val="21"/>
                <w:szCs w:val="21"/>
              </w:rPr>
            </w:pPr>
            <w:r>
              <w:rPr>
                <w:rFonts w:ascii="宋体" w:hAnsi="宋体" w:eastAsia="宋体" w:cs="宋体"/>
                <w:spacing w:val="-2"/>
                <w:sz w:val="21"/>
                <w:szCs w:val="21"/>
              </w:rPr>
              <w:t>5.00</w:t>
            </w:r>
          </w:p>
        </w:tc>
        <w:tc>
          <w:tcPr>
            <w:tcW w:w="1257" w:type="dxa"/>
            <w:vAlign w:val="top"/>
          </w:tcPr>
          <w:p>
            <w:pPr>
              <w:spacing w:before="93"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2101103</w:t>
            </w:r>
          </w:p>
        </w:tc>
        <w:tc>
          <w:tcPr>
            <w:tcW w:w="4113" w:type="dxa"/>
            <w:vAlign w:val="top"/>
          </w:tcPr>
          <w:p>
            <w:pPr>
              <w:spacing w:before="56" w:line="186" w:lineRule="auto"/>
              <w:ind w:firstLine="331"/>
              <w:rPr>
                <w:rFonts w:ascii="宋体" w:hAnsi="宋体" w:eastAsia="宋体" w:cs="宋体"/>
                <w:sz w:val="21"/>
                <w:szCs w:val="21"/>
              </w:rPr>
            </w:pPr>
            <w:r>
              <w:rPr>
                <w:rFonts w:ascii="宋体" w:hAnsi="宋体" w:eastAsia="宋体" w:cs="宋体"/>
                <w:spacing w:val="-2"/>
                <w:sz w:val="21"/>
                <w:szCs w:val="21"/>
              </w:rPr>
              <w:t>公务员医疗补助</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58"/>
              <w:rPr>
                <w:rFonts w:ascii="宋体" w:hAnsi="宋体" w:eastAsia="宋体" w:cs="宋体"/>
                <w:sz w:val="21"/>
                <w:szCs w:val="21"/>
              </w:rPr>
            </w:pPr>
            <w:r>
              <w:rPr>
                <w:rFonts w:ascii="宋体" w:hAnsi="宋体" w:eastAsia="宋体" w:cs="宋体"/>
                <w:spacing w:val="-1"/>
                <w:sz w:val="21"/>
                <w:szCs w:val="21"/>
              </w:rPr>
              <w:t>4.48</w:t>
            </w:r>
          </w:p>
        </w:tc>
        <w:tc>
          <w:tcPr>
            <w:tcW w:w="1253" w:type="dxa"/>
            <w:vAlign w:val="top"/>
          </w:tcPr>
          <w:p>
            <w:pPr>
              <w:spacing w:before="93" w:line="180" w:lineRule="auto"/>
              <w:ind w:firstLine="735"/>
              <w:rPr>
                <w:rFonts w:ascii="宋体" w:hAnsi="宋体" w:eastAsia="宋体" w:cs="宋体"/>
                <w:sz w:val="21"/>
                <w:szCs w:val="21"/>
              </w:rPr>
            </w:pPr>
            <w:r>
              <w:rPr>
                <w:rFonts w:ascii="宋体" w:hAnsi="宋体" w:eastAsia="宋体" w:cs="宋体"/>
                <w:spacing w:val="-1"/>
                <w:sz w:val="21"/>
                <w:szCs w:val="21"/>
              </w:rPr>
              <w:t>4.48</w:t>
            </w:r>
          </w:p>
        </w:tc>
        <w:tc>
          <w:tcPr>
            <w:tcW w:w="1257" w:type="dxa"/>
            <w:vAlign w:val="top"/>
          </w:tcPr>
          <w:p>
            <w:pPr>
              <w:spacing w:before="93" w:line="180" w:lineRule="auto"/>
              <w:ind w:firstLine="739"/>
              <w:rPr>
                <w:rFonts w:ascii="宋体" w:hAnsi="宋体" w:eastAsia="宋体" w:cs="宋体"/>
                <w:sz w:val="21"/>
                <w:szCs w:val="21"/>
              </w:rPr>
            </w:pPr>
            <w:r>
              <w:rPr>
                <w:rFonts w:ascii="宋体" w:hAnsi="宋体" w:eastAsia="宋体" w:cs="宋体"/>
                <w:spacing w:val="-1"/>
                <w:sz w:val="21"/>
                <w:szCs w:val="21"/>
              </w:rPr>
              <w:t>4.48</w:t>
            </w:r>
          </w:p>
        </w:tc>
        <w:tc>
          <w:tcPr>
            <w:tcW w:w="1257" w:type="dxa"/>
            <w:vAlign w:val="top"/>
          </w:tcPr>
          <w:p>
            <w:pPr>
              <w:spacing w:before="93"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2101199</w:t>
            </w:r>
          </w:p>
        </w:tc>
        <w:tc>
          <w:tcPr>
            <w:tcW w:w="4113" w:type="dxa"/>
            <w:vAlign w:val="top"/>
          </w:tcPr>
          <w:p>
            <w:pPr>
              <w:spacing w:before="56" w:line="186" w:lineRule="auto"/>
              <w:ind w:firstLine="326"/>
              <w:rPr>
                <w:rFonts w:ascii="宋体" w:hAnsi="宋体" w:eastAsia="宋体" w:cs="宋体"/>
                <w:sz w:val="21"/>
                <w:szCs w:val="21"/>
              </w:rPr>
            </w:pPr>
            <w:r>
              <w:rPr>
                <w:rFonts w:ascii="宋体" w:hAnsi="宋体" w:eastAsia="宋体" w:cs="宋体"/>
                <w:spacing w:val="-1"/>
                <w:sz w:val="21"/>
                <w:szCs w:val="21"/>
              </w:rPr>
              <w:t>其他行政事业单位医疗支出</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775"/>
              <w:rPr>
                <w:rFonts w:ascii="宋体" w:hAnsi="宋体" w:eastAsia="宋体" w:cs="宋体"/>
                <w:sz w:val="21"/>
                <w:szCs w:val="21"/>
              </w:rPr>
            </w:pPr>
            <w:r>
              <w:rPr>
                <w:rFonts w:ascii="宋体" w:hAnsi="宋体" w:eastAsia="宋体" w:cs="宋体"/>
                <w:spacing w:val="-5"/>
                <w:sz w:val="21"/>
                <w:szCs w:val="21"/>
              </w:rPr>
              <w:t>1.76</w:t>
            </w:r>
          </w:p>
        </w:tc>
        <w:tc>
          <w:tcPr>
            <w:tcW w:w="1253" w:type="dxa"/>
            <w:vAlign w:val="top"/>
          </w:tcPr>
          <w:p>
            <w:pPr>
              <w:spacing w:before="91" w:line="180" w:lineRule="auto"/>
              <w:ind w:firstLine="751"/>
              <w:rPr>
                <w:rFonts w:ascii="宋体" w:hAnsi="宋体" w:eastAsia="宋体" w:cs="宋体"/>
                <w:sz w:val="21"/>
                <w:szCs w:val="21"/>
              </w:rPr>
            </w:pPr>
            <w:r>
              <w:rPr>
                <w:rFonts w:ascii="宋体" w:hAnsi="宋体" w:eastAsia="宋体" w:cs="宋体"/>
                <w:spacing w:val="-5"/>
                <w:sz w:val="21"/>
                <w:szCs w:val="21"/>
              </w:rPr>
              <w:t>1.76</w:t>
            </w:r>
          </w:p>
        </w:tc>
        <w:tc>
          <w:tcPr>
            <w:tcW w:w="1257" w:type="dxa"/>
            <w:vAlign w:val="top"/>
          </w:tcPr>
          <w:p>
            <w:pPr>
              <w:spacing w:before="91" w:line="180" w:lineRule="auto"/>
              <w:ind w:firstLine="756"/>
              <w:rPr>
                <w:rFonts w:ascii="宋体" w:hAnsi="宋体" w:eastAsia="宋体" w:cs="宋体"/>
                <w:sz w:val="21"/>
                <w:szCs w:val="21"/>
              </w:rPr>
            </w:pPr>
            <w:r>
              <w:rPr>
                <w:rFonts w:ascii="宋体" w:hAnsi="宋体" w:eastAsia="宋体" w:cs="宋体"/>
                <w:spacing w:val="-5"/>
                <w:sz w:val="21"/>
                <w:szCs w:val="21"/>
              </w:rPr>
              <w:t>1.76</w:t>
            </w:r>
          </w:p>
        </w:tc>
        <w:tc>
          <w:tcPr>
            <w:tcW w:w="1257" w:type="dxa"/>
            <w:vAlign w:val="top"/>
          </w:tcPr>
          <w:p>
            <w:pPr>
              <w:spacing w:before="92"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2"/>
                <w:sz w:val="21"/>
                <w:szCs w:val="21"/>
              </w:rPr>
              <w:t>212</w:t>
            </w:r>
          </w:p>
        </w:tc>
        <w:tc>
          <w:tcPr>
            <w:tcW w:w="4113" w:type="dxa"/>
            <w:vAlign w:val="top"/>
          </w:tcPr>
          <w:p>
            <w:pPr>
              <w:spacing w:before="57" w:line="186" w:lineRule="auto"/>
              <w:ind w:firstLine="113"/>
              <w:rPr>
                <w:rFonts w:ascii="宋体" w:hAnsi="宋体" w:eastAsia="宋体" w:cs="宋体"/>
                <w:sz w:val="21"/>
                <w:szCs w:val="21"/>
              </w:rPr>
            </w:pPr>
            <w:r>
              <w:rPr>
                <w:rFonts w:ascii="宋体" w:hAnsi="宋体" w:eastAsia="宋体" w:cs="宋体"/>
                <w:spacing w:val="-1"/>
                <w:sz w:val="21"/>
                <w:szCs w:val="21"/>
              </w:rPr>
              <w:t>城乡社区支出</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553"/>
              <w:rPr>
                <w:rFonts w:ascii="宋体" w:hAnsi="宋体" w:eastAsia="宋体" w:cs="宋体"/>
                <w:sz w:val="21"/>
                <w:szCs w:val="21"/>
              </w:rPr>
            </w:pPr>
            <w:r>
              <w:rPr>
                <w:rFonts w:ascii="宋体" w:hAnsi="宋体" w:eastAsia="宋体" w:cs="宋体"/>
                <w:spacing w:val="-2"/>
                <w:sz w:val="21"/>
                <w:szCs w:val="21"/>
              </w:rPr>
              <w:t>767.78</w:t>
            </w:r>
          </w:p>
        </w:tc>
        <w:tc>
          <w:tcPr>
            <w:tcW w:w="1253" w:type="dxa"/>
            <w:vAlign w:val="top"/>
          </w:tcPr>
          <w:p>
            <w:pPr>
              <w:spacing w:before="93" w:line="180" w:lineRule="auto"/>
              <w:ind w:firstLine="529"/>
              <w:rPr>
                <w:rFonts w:ascii="宋体" w:hAnsi="宋体" w:eastAsia="宋体" w:cs="宋体"/>
                <w:sz w:val="21"/>
                <w:szCs w:val="21"/>
              </w:rPr>
            </w:pPr>
            <w:r>
              <w:rPr>
                <w:rFonts w:ascii="宋体" w:hAnsi="宋体" w:eastAsia="宋体" w:cs="宋体"/>
                <w:spacing w:val="-2"/>
                <w:sz w:val="21"/>
                <w:szCs w:val="21"/>
              </w:rPr>
              <w:t>767.78</w:t>
            </w:r>
          </w:p>
        </w:tc>
        <w:tc>
          <w:tcPr>
            <w:tcW w:w="1257" w:type="dxa"/>
            <w:vAlign w:val="top"/>
          </w:tcPr>
          <w:p>
            <w:pPr>
              <w:spacing w:before="92" w:line="180" w:lineRule="auto"/>
              <w:ind w:firstLine="544"/>
              <w:rPr>
                <w:rFonts w:ascii="宋体" w:hAnsi="宋体" w:eastAsia="宋体" w:cs="宋体"/>
                <w:sz w:val="21"/>
                <w:szCs w:val="21"/>
              </w:rPr>
            </w:pPr>
            <w:r>
              <w:rPr>
                <w:rFonts w:ascii="宋体" w:hAnsi="宋体" w:eastAsia="宋体" w:cs="宋体"/>
                <w:spacing w:val="-3"/>
                <w:sz w:val="21"/>
                <w:szCs w:val="21"/>
              </w:rPr>
              <w:t>105.41</w:t>
            </w:r>
          </w:p>
        </w:tc>
        <w:tc>
          <w:tcPr>
            <w:tcW w:w="1257" w:type="dxa"/>
            <w:vAlign w:val="top"/>
          </w:tcPr>
          <w:p>
            <w:pPr>
              <w:spacing w:before="93" w:line="180" w:lineRule="auto"/>
              <w:ind w:firstLine="532"/>
              <w:rPr>
                <w:rFonts w:ascii="宋体" w:hAnsi="宋体" w:eastAsia="宋体" w:cs="宋体"/>
                <w:sz w:val="21"/>
                <w:szCs w:val="21"/>
              </w:rPr>
            </w:pPr>
            <w:r>
              <w:rPr>
                <w:rFonts w:ascii="宋体" w:hAnsi="宋体" w:eastAsia="宋体" w:cs="宋体"/>
                <w:spacing w:val="-1"/>
                <w:sz w:val="21"/>
                <w:szCs w:val="21"/>
              </w:rPr>
              <w:t>662.37</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21" w:type="dxa"/>
            <w:vAlign w:val="top"/>
          </w:tcPr>
          <w:p>
            <w:pPr>
              <w:spacing w:before="96" w:line="180" w:lineRule="auto"/>
              <w:ind w:firstLine="120"/>
              <w:rPr>
                <w:rFonts w:ascii="宋体" w:hAnsi="宋体" w:eastAsia="宋体" w:cs="宋体"/>
                <w:sz w:val="21"/>
                <w:szCs w:val="21"/>
              </w:rPr>
            </w:pPr>
            <w:r>
              <w:rPr>
                <w:rFonts w:ascii="宋体" w:hAnsi="宋体" w:eastAsia="宋体" w:cs="宋体"/>
                <w:spacing w:val="-2"/>
                <w:sz w:val="21"/>
                <w:szCs w:val="21"/>
              </w:rPr>
              <w:t>21201</w:t>
            </w:r>
          </w:p>
        </w:tc>
        <w:tc>
          <w:tcPr>
            <w:tcW w:w="4113" w:type="dxa"/>
            <w:vAlign w:val="top"/>
          </w:tcPr>
          <w:p>
            <w:pPr>
              <w:spacing w:before="61" w:line="186" w:lineRule="auto"/>
              <w:ind w:firstLine="113"/>
              <w:rPr>
                <w:rFonts w:ascii="宋体" w:hAnsi="宋体" w:eastAsia="宋体" w:cs="宋体"/>
                <w:sz w:val="21"/>
                <w:szCs w:val="21"/>
              </w:rPr>
            </w:pPr>
            <w:r>
              <w:rPr>
                <w:rFonts w:ascii="宋体" w:hAnsi="宋体" w:eastAsia="宋体" w:cs="宋体"/>
                <w:spacing w:val="-1"/>
                <w:sz w:val="21"/>
                <w:szCs w:val="21"/>
              </w:rPr>
              <w:t>城乡社区管理事务</w:t>
            </w:r>
          </w:p>
        </w:tc>
        <w:tc>
          <w:tcPr>
            <w:tcW w:w="1560" w:type="dxa"/>
            <w:vAlign w:val="top"/>
          </w:tcPr>
          <w:p>
            <w:pPr>
              <w:spacing w:before="97"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7" w:line="180" w:lineRule="auto"/>
              <w:ind w:firstLine="552"/>
              <w:rPr>
                <w:rFonts w:ascii="宋体" w:hAnsi="宋体" w:eastAsia="宋体" w:cs="宋体"/>
                <w:sz w:val="21"/>
                <w:szCs w:val="21"/>
              </w:rPr>
            </w:pPr>
            <w:r>
              <w:rPr>
                <w:rFonts w:ascii="宋体" w:hAnsi="宋体" w:eastAsia="宋体" w:cs="宋体"/>
                <w:spacing w:val="-2"/>
                <w:sz w:val="21"/>
                <w:szCs w:val="21"/>
              </w:rPr>
              <w:t>544.92</w:t>
            </w:r>
          </w:p>
        </w:tc>
        <w:tc>
          <w:tcPr>
            <w:tcW w:w="1253" w:type="dxa"/>
            <w:vAlign w:val="top"/>
          </w:tcPr>
          <w:p>
            <w:pPr>
              <w:spacing w:before="97" w:line="180" w:lineRule="auto"/>
              <w:ind w:firstLine="528"/>
              <w:rPr>
                <w:rFonts w:ascii="宋体" w:hAnsi="宋体" w:eastAsia="宋体" w:cs="宋体"/>
                <w:sz w:val="21"/>
                <w:szCs w:val="21"/>
              </w:rPr>
            </w:pPr>
            <w:r>
              <w:rPr>
                <w:rFonts w:ascii="宋体" w:hAnsi="宋体" w:eastAsia="宋体" w:cs="宋体"/>
                <w:spacing w:val="-2"/>
                <w:sz w:val="21"/>
                <w:szCs w:val="21"/>
              </w:rPr>
              <w:t>544.92</w:t>
            </w:r>
          </w:p>
        </w:tc>
        <w:tc>
          <w:tcPr>
            <w:tcW w:w="1257" w:type="dxa"/>
            <w:vAlign w:val="top"/>
          </w:tcPr>
          <w:p>
            <w:pPr>
              <w:spacing w:before="96" w:line="180" w:lineRule="auto"/>
              <w:ind w:firstLine="544"/>
              <w:rPr>
                <w:rFonts w:ascii="宋体" w:hAnsi="宋体" w:eastAsia="宋体" w:cs="宋体"/>
                <w:sz w:val="21"/>
                <w:szCs w:val="21"/>
              </w:rPr>
            </w:pPr>
            <w:r>
              <w:rPr>
                <w:rFonts w:ascii="宋体" w:hAnsi="宋体" w:eastAsia="宋体" w:cs="宋体"/>
                <w:spacing w:val="-3"/>
                <w:sz w:val="21"/>
                <w:szCs w:val="21"/>
              </w:rPr>
              <w:t>105.41</w:t>
            </w:r>
          </w:p>
        </w:tc>
        <w:tc>
          <w:tcPr>
            <w:tcW w:w="1257" w:type="dxa"/>
            <w:vAlign w:val="top"/>
          </w:tcPr>
          <w:p>
            <w:pPr>
              <w:spacing w:before="96" w:line="180" w:lineRule="auto"/>
              <w:ind w:firstLine="529"/>
              <w:rPr>
                <w:rFonts w:ascii="宋体" w:hAnsi="宋体" w:eastAsia="宋体" w:cs="宋体"/>
                <w:sz w:val="21"/>
                <w:szCs w:val="21"/>
              </w:rPr>
            </w:pPr>
            <w:r>
              <w:rPr>
                <w:rFonts w:ascii="宋体" w:hAnsi="宋体" w:eastAsia="宋体" w:cs="宋体"/>
                <w:spacing w:val="-1"/>
                <w:sz w:val="21"/>
                <w:szCs w:val="21"/>
              </w:rPr>
              <w:t>439.51</w:t>
            </w:r>
          </w:p>
        </w:tc>
        <w:tc>
          <w:tcPr>
            <w:tcW w:w="1478" w:type="dxa"/>
            <w:vAlign w:val="top"/>
          </w:tcPr>
          <w:p>
            <w:pPr>
              <w:spacing w:before="97"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1" w:line="180" w:lineRule="auto"/>
              <w:ind w:firstLine="120"/>
              <w:rPr>
                <w:rFonts w:ascii="宋体" w:hAnsi="宋体" w:eastAsia="宋体" w:cs="宋体"/>
                <w:sz w:val="21"/>
                <w:szCs w:val="21"/>
              </w:rPr>
            </w:pPr>
            <w:r>
              <w:rPr>
                <w:rFonts w:ascii="宋体" w:hAnsi="宋体" w:eastAsia="宋体" w:cs="宋体"/>
                <w:spacing w:val="-1"/>
                <w:sz w:val="21"/>
                <w:szCs w:val="21"/>
              </w:rPr>
              <w:t>2120101</w:t>
            </w:r>
          </w:p>
        </w:tc>
        <w:tc>
          <w:tcPr>
            <w:tcW w:w="4113" w:type="dxa"/>
            <w:vAlign w:val="top"/>
          </w:tcPr>
          <w:p>
            <w:pPr>
              <w:spacing w:before="56" w:line="186" w:lineRule="auto"/>
              <w:ind w:firstLine="328"/>
              <w:rPr>
                <w:rFonts w:ascii="宋体" w:hAnsi="宋体" w:eastAsia="宋体" w:cs="宋体"/>
                <w:sz w:val="21"/>
                <w:szCs w:val="21"/>
              </w:rPr>
            </w:pPr>
            <w:r>
              <w:rPr>
                <w:rFonts w:ascii="宋体" w:hAnsi="宋体" w:eastAsia="宋体" w:cs="宋体"/>
                <w:spacing w:val="-2"/>
                <w:sz w:val="21"/>
                <w:szCs w:val="21"/>
              </w:rPr>
              <w:t>行政运行</w:t>
            </w:r>
          </w:p>
        </w:tc>
        <w:tc>
          <w:tcPr>
            <w:tcW w:w="1560" w:type="dxa"/>
            <w:vAlign w:val="top"/>
          </w:tcPr>
          <w:p>
            <w:pPr>
              <w:spacing w:before="92"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1" w:line="180" w:lineRule="auto"/>
              <w:ind w:firstLine="563"/>
              <w:rPr>
                <w:rFonts w:ascii="宋体" w:hAnsi="宋体" w:eastAsia="宋体" w:cs="宋体"/>
                <w:sz w:val="21"/>
                <w:szCs w:val="21"/>
              </w:rPr>
            </w:pPr>
            <w:r>
              <w:rPr>
                <w:rFonts w:ascii="宋体" w:hAnsi="宋体" w:eastAsia="宋体" w:cs="宋体"/>
                <w:spacing w:val="-3"/>
                <w:sz w:val="21"/>
                <w:szCs w:val="21"/>
              </w:rPr>
              <w:t>105.41</w:t>
            </w:r>
          </w:p>
        </w:tc>
        <w:tc>
          <w:tcPr>
            <w:tcW w:w="1253" w:type="dxa"/>
            <w:vAlign w:val="top"/>
          </w:tcPr>
          <w:p>
            <w:pPr>
              <w:spacing w:before="91" w:line="180" w:lineRule="auto"/>
              <w:ind w:firstLine="539"/>
              <w:rPr>
                <w:rFonts w:ascii="宋体" w:hAnsi="宋体" w:eastAsia="宋体" w:cs="宋体"/>
                <w:sz w:val="21"/>
                <w:szCs w:val="21"/>
              </w:rPr>
            </w:pPr>
            <w:r>
              <w:rPr>
                <w:rFonts w:ascii="宋体" w:hAnsi="宋体" w:eastAsia="宋体" w:cs="宋体"/>
                <w:spacing w:val="-3"/>
                <w:sz w:val="21"/>
                <w:szCs w:val="21"/>
              </w:rPr>
              <w:t>105.41</w:t>
            </w:r>
          </w:p>
        </w:tc>
        <w:tc>
          <w:tcPr>
            <w:tcW w:w="1257" w:type="dxa"/>
            <w:vAlign w:val="top"/>
          </w:tcPr>
          <w:p>
            <w:pPr>
              <w:spacing w:before="91" w:line="180" w:lineRule="auto"/>
              <w:ind w:firstLine="544"/>
              <w:rPr>
                <w:rFonts w:ascii="宋体" w:hAnsi="宋体" w:eastAsia="宋体" w:cs="宋体"/>
                <w:sz w:val="21"/>
                <w:szCs w:val="21"/>
              </w:rPr>
            </w:pPr>
            <w:r>
              <w:rPr>
                <w:rFonts w:ascii="宋体" w:hAnsi="宋体" w:eastAsia="宋体" w:cs="宋体"/>
                <w:spacing w:val="-3"/>
                <w:sz w:val="21"/>
                <w:szCs w:val="21"/>
              </w:rPr>
              <w:t>105.41</w:t>
            </w:r>
          </w:p>
        </w:tc>
        <w:tc>
          <w:tcPr>
            <w:tcW w:w="1257" w:type="dxa"/>
            <w:vAlign w:val="top"/>
          </w:tcPr>
          <w:p>
            <w:pPr>
              <w:spacing w:before="92"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2"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2120104</w:t>
            </w:r>
          </w:p>
        </w:tc>
        <w:tc>
          <w:tcPr>
            <w:tcW w:w="4113" w:type="dxa"/>
            <w:vAlign w:val="top"/>
          </w:tcPr>
          <w:p>
            <w:pPr>
              <w:spacing w:before="57" w:line="186" w:lineRule="auto"/>
              <w:ind w:firstLine="325"/>
              <w:rPr>
                <w:rFonts w:ascii="宋体" w:hAnsi="宋体" w:eastAsia="宋体" w:cs="宋体"/>
                <w:sz w:val="21"/>
                <w:szCs w:val="21"/>
              </w:rPr>
            </w:pPr>
            <w:r>
              <w:rPr>
                <w:rFonts w:ascii="宋体" w:hAnsi="宋体" w:eastAsia="宋体" w:cs="宋体"/>
                <w:spacing w:val="-1"/>
                <w:sz w:val="21"/>
                <w:szCs w:val="21"/>
              </w:rPr>
              <w:t>城管执法</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763"/>
              <w:rPr>
                <w:rFonts w:ascii="宋体" w:hAnsi="宋体" w:eastAsia="宋体" w:cs="宋体"/>
                <w:sz w:val="21"/>
                <w:szCs w:val="21"/>
              </w:rPr>
            </w:pPr>
            <w:r>
              <w:rPr>
                <w:rFonts w:ascii="宋体" w:hAnsi="宋体" w:eastAsia="宋体" w:cs="宋体"/>
                <w:spacing w:val="-2"/>
                <w:sz w:val="21"/>
                <w:szCs w:val="21"/>
              </w:rPr>
              <w:t>5.49</w:t>
            </w:r>
          </w:p>
        </w:tc>
        <w:tc>
          <w:tcPr>
            <w:tcW w:w="1253" w:type="dxa"/>
            <w:vAlign w:val="top"/>
          </w:tcPr>
          <w:p>
            <w:pPr>
              <w:spacing w:before="93" w:line="180" w:lineRule="auto"/>
              <w:ind w:firstLine="740"/>
              <w:rPr>
                <w:rFonts w:ascii="宋体" w:hAnsi="宋体" w:eastAsia="宋体" w:cs="宋体"/>
                <w:sz w:val="21"/>
                <w:szCs w:val="21"/>
              </w:rPr>
            </w:pPr>
            <w:r>
              <w:rPr>
                <w:rFonts w:ascii="宋体" w:hAnsi="宋体" w:eastAsia="宋体" w:cs="宋体"/>
                <w:spacing w:val="-2"/>
                <w:sz w:val="21"/>
                <w:szCs w:val="21"/>
              </w:rPr>
              <w:t>5.49</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745"/>
              <w:rPr>
                <w:rFonts w:ascii="宋体" w:hAnsi="宋体" w:eastAsia="宋体" w:cs="宋体"/>
                <w:sz w:val="21"/>
                <w:szCs w:val="21"/>
              </w:rPr>
            </w:pPr>
            <w:r>
              <w:rPr>
                <w:rFonts w:ascii="宋体" w:hAnsi="宋体" w:eastAsia="宋体" w:cs="宋体"/>
                <w:spacing w:val="-2"/>
                <w:sz w:val="21"/>
                <w:szCs w:val="21"/>
              </w:rPr>
              <w:t>5.49</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2120199</w:t>
            </w:r>
          </w:p>
        </w:tc>
        <w:tc>
          <w:tcPr>
            <w:tcW w:w="4113" w:type="dxa"/>
            <w:vAlign w:val="top"/>
          </w:tcPr>
          <w:p>
            <w:pPr>
              <w:spacing w:before="57" w:line="186" w:lineRule="auto"/>
              <w:ind w:firstLine="326"/>
              <w:rPr>
                <w:rFonts w:ascii="宋体" w:hAnsi="宋体" w:eastAsia="宋体" w:cs="宋体"/>
                <w:sz w:val="21"/>
                <w:szCs w:val="21"/>
              </w:rPr>
            </w:pPr>
            <w:r>
              <w:rPr>
                <w:rFonts w:ascii="宋体" w:hAnsi="宋体" w:eastAsia="宋体" w:cs="宋体"/>
                <w:spacing w:val="-1"/>
                <w:sz w:val="21"/>
                <w:szCs w:val="21"/>
              </w:rPr>
              <w:t>其他城乡社区管理事务支出</w:t>
            </w:r>
          </w:p>
        </w:tc>
        <w:tc>
          <w:tcPr>
            <w:tcW w:w="1560" w:type="dxa"/>
            <w:vAlign w:val="top"/>
          </w:tcPr>
          <w:p>
            <w:pPr>
              <w:spacing w:before="93"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547"/>
              <w:rPr>
                <w:rFonts w:ascii="宋体" w:hAnsi="宋体" w:eastAsia="宋体" w:cs="宋体"/>
                <w:sz w:val="21"/>
                <w:szCs w:val="21"/>
              </w:rPr>
            </w:pPr>
            <w:r>
              <w:rPr>
                <w:rFonts w:ascii="宋体" w:hAnsi="宋体" w:eastAsia="宋体" w:cs="宋体"/>
                <w:spacing w:val="-1"/>
                <w:sz w:val="21"/>
                <w:szCs w:val="21"/>
              </w:rPr>
              <w:t>434.02</w:t>
            </w:r>
          </w:p>
        </w:tc>
        <w:tc>
          <w:tcPr>
            <w:tcW w:w="1253" w:type="dxa"/>
            <w:vAlign w:val="top"/>
          </w:tcPr>
          <w:p>
            <w:pPr>
              <w:spacing w:before="93" w:line="180" w:lineRule="auto"/>
              <w:ind w:firstLine="523"/>
              <w:rPr>
                <w:rFonts w:ascii="宋体" w:hAnsi="宋体" w:eastAsia="宋体" w:cs="宋体"/>
                <w:sz w:val="21"/>
                <w:szCs w:val="21"/>
              </w:rPr>
            </w:pPr>
            <w:r>
              <w:rPr>
                <w:rFonts w:ascii="宋体" w:hAnsi="宋体" w:eastAsia="宋体" w:cs="宋体"/>
                <w:spacing w:val="-1"/>
                <w:sz w:val="21"/>
                <w:szCs w:val="21"/>
              </w:rPr>
              <w:t>434.02</w:t>
            </w:r>
          </w:p>
        </w:tc>
        <w:tc>
          <w:tcPr>
            <w:tcW w:w="1257" w:type="dxa"/>
            <w:vAlign w:val="top"/>
          </w:tcPr>
          <w:p>
            <w:pPr>
              <w:spacing w:before="93"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529"/>
              <w:rPr>
                <w:rFonts w:ascii="宋体" w:hAnsi="宋体" w:eastAsia="宋体" w:cs="宋体"/>
                <w:sz w:val="21"/>
                <w:szCs w:val="21"/>
              </w:rPr>
            </w:pPr>
            <w:r>
              <w:rPr>
                <w:rFonts w:ascii="宋体" w:hAnsi="宋体" w:eastAsia="宋体" w:cs="宋体"/>
                <w:spacing w:val="-1"/>
                <w:sz w:val="21"/>
                <w:szCs w:val="21"/>
              </w:rPr>
              <w:t>434.02</w:t>
            </w:r>
          </w:p>
        </w:tc>
        <w:tc>
          <w:tcPr>
            <w:tcW w:w="1478" w:type="dxa"/>
            <w:vAlign w:val="top"/>
          </w:tcPr>
          <w:p>
            <w:pPr>
              <w:spacing w:before="93"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21203</w:t>
            </w:r>
          </w:p>
        </w:tc>
        <w:tc>
          <w:tcPr>
            <w:tcW w:w="4113"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1"/>
                <w:sz w:val="21"/>
                <w:szCs w:val="21"/>
              </w:rPr>
              <w:t>城乡社区公共设施</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654"/>
              <w:rPr>
                <w:rFonts w:ascii="宋体" w:hAnsi="宋体" w:eastAsia="宋体" w:cs="宋体"/>
                <w:sz w:val="21"/>
                <w:szCs w:val="21"/>
              </w:rPr>
            </w:pPr>
            <w:r>
              <w:rPr>
                <w:rFonts w:ascii="宋体" w:hAnsi="宋体" w:eastAsia="宋体" w:cs="宋体"/>
                <w:spacing w:val="-1"/>
                <w:sz w:val="21"/>
                <w:szCs w:val="21"/>
              </w:rPr>
              <w:t>91.86</w:t>
            </w:r>
          </w:p>
        </w:tc>
        <w:tc>
          <w:tcPr>
            <w:tcW w:w="1253" w:type="dxa"/>
            <w:vAlign w:val="top"/>
          </w:tcPr>
          <w:p>
            <w:pPr>
              <w:spacing w:before="93" w:line="180" w:lineRule="auto"/>
              <w:ind w:firstLine="630"/>
              <w:rPr>
                <w:rFonts w:ascii="宋体" w:hAnsi="宋体" w:eastAsia="宋体" w:cs="宋体"/>
                <w:sz w:val="21"/>
                <w:szCs w:val="21"/>
              </w:rPr>
            </w:pPr>
            <w:r>
              <w:rPr>
                <w:rFonts w:ascii="宋体" w:hAnsi="宋体" w:eastAsia="宋体" w:cs="宋体"/>
                <w:spacing w:val="-1"/>
                <w:sz w:val="21"/>
                <w:szCs w:val="21"/>
              </w:rPr>
              <w:t>91.86</w:t>
            </w:r>
          </w:p>
        </w:tc>
        <w:tc>
          <w:tcPr>
            <w:tcW w:w="1257" w:type="dxa"/>
            <w:vAlign w:val="top"/>
          </w:tcPr>
          <w:p>
            <w:pPr>
              <w:spacing w:before="95"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636"/>
              <w:rPr>
                <w:rFonts w:ascii="宋体" w:hAnsi="宋体" w:eastAsia="宋体" w:cs="宋体"/>
                <w:sz w:val="21"/>
                <w:szCs w:val="21"/>
              </w:rPr>
            </w:pPr>
            <w:r>
              <w:rPr>
                <w:rFonts w:ascii="宋体" w:hAnsi="宋体" w:eastAsia="宋体" w:cs="宋体"/>
                <w:spacing w:val="-1"/>
                <w:sz w:val="21"/>
                <w:szCs w:val="21"/>
              </w:rPr>
              <w:t>91.86</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2120399</w:t>
            </w:r>
          </w:p>
        </w:tc>
        <w:tc>
          <w:tcPr>
            <w:tcW w:w="4113" w:type="dxa"/>
            <w:vAlign w:val="top"/>
          </w:tcPr>
          <w:p>
            <w:pPr>
              <w:spacing w:before="58" w:line="186" w:lineRule="auto"/>
              <w:ind w:firstLine="326"/>
              <w:rPr>
                <w:rFonts w:ascii="宋体" w:hAnsi="宋体" w:eastAsia="宋体" w:cs="宋体"/>
                <w:sz w:val="21"/>
                <w:szCs w:val="21"/>
              </w:rPr>
            </w:pPr>
            <w:r>
              <w:rPr>
                <w:rFonts w:ascii="宋体" w:hAnsi="宋体" w:eastAsia="宋体" w:cs="宋体"/>
                <w:spacing w:val="-1"/>
                <w:sz w:val="21"/>
                <w:szCs w:val="21"/>
              </w:rPr>
              <w:t>其他城乡社区公共设施支出</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3" w:line="180" w:lineRule="auto"/>
              <w:ind w:firstLine="654"/>
              <w:rPr>
                <w:rFonts w:ascii="宋体" w:hAnsi="宋体" w:eastAsia="宋体" w:cs="宋体"/>
                <w:sz w:val="21"/>
                <w:szCs w:val="21"/>
              </w:rPr>
            </w:pPr>
            <w:r>
              <w:rPr>
                <w:rFonts w:ascii="宋体" w:hAnsi="宋体" w:eastAsia="宋体" w:cs="宋体"/>
                <w:spacing w:val="-1"/>
                <w:sz w:val="21"/>
                <w:szCs w:val="21"/>
              </w:rPr>
              <w:t>91.86</w:t>
            </w:r>
          </w:p>
        </w:tc>
        <w:tc>
          <w:tcPr>
            <w:tcW w:w="1253" w:type="dxa"/>
            <w:vAlign w:val="top"/>
          </w:tcPr>
          <w:p>
            <w:pPr>
              <w:spacing w:before="93" w:line="180" w:lineRule="auto"/>
              <w:ind w:firstLine="630"/>
              <w:rPr>
                <w:rFonts w:ascii="宋体" w:hAnsi="宋体" w:eastAsia="宋体" w:cs="宋体"/>
                <w:sz w:val="21"/>
                <w:szCs w:val="21"/>
              </w:rPr>
            </w:pPr>
            <w:r>
              <w:rPr>
                <w:rFonts w:ascii="宋体" w:hAnsi="宋体" w:eastAsia="宋体" w:cs="宋体"/>
                <w:spacing w:val="-1"/>
                <w:sz w:val="21"/>
                <w:szCs w:val="21"/>
              </w:rPr>
              <w:t>91.86</w:t>
            </w:r>
          </w:p>
        </w:tc>
        <w:tc>
          <w:tcPr>
            <w:tcW w:w="1257" w:type="dxa"/>
            <w:vAlign w:val="top"/>
          </w:tcPr>
          <w:p>
            <w:pPr>
              <w:spacing w:before="94"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3" w:line="180" w:lineRule="auto"/>
              <w:ind w:firstLine="636"/>
              <w:rPr>
                <w:rFonts w:ascii="宋体" w:hAnsi="宋体" w:eastAsia="宋体" w:cs="宋体"/>
                <w:sz w:val="21"/>
                <w:szCs w:val="21"/>
              </w:rPr>
            </w:pPr>
            <w:r>
              <w:rPr>
                <w:rFonts w:ascii="宋体" w:hAnsi="宋体" w:eastAsia="宋体" w:cs="宋体"/>
                <w:spacing w:val="-1"/>
                <w:sz w:val="21"/>
                <w:szCs w:val="21"/>
              </w:rPr>
              <w:t>91.86</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2"/>
                <w:sz w:val="21"/>
                <w:szCs w:val="21"/>
              </w:rPr>
              <w:t>21205</w:t>
            </w:r>
          </w:p>
        </w:tc>
        <w:tc>
          <w:tcPr>
            <w:tcW w:w="4113" w:type="dxa"/>
            <w:vAlign w:val="top"/>
          </w:tcPr>
          <w:p>
            <w:pPr>
              <w:spacing w:before="59" w:line="186" w:lineRule="auto"/>
              <w:ind w:firstLine="113"/>
              <w:rPr>
                <w:rFonts w:ascii="宋体" w:hAnsi="宋体" w:eastAsia="宋体" w:cs="宋体"/>
                <w:sz w:val="21"/>
                <w:szCs w:val="21"/>
              </w:rPr>
            </w:pPr>
            <w:r>
              <w:rPr>
                <w:rFonts w:ascii="宋体" w:hAnsi="宋体" w:eastAsia="宋体" w:cs="宋体"/>
                <w:spacing w:val="-1"/>
                <w:sz w:val="21"/>
                <w:szCs w:val="21"/>
              </w:rPr>
              <w:t>城乡社区环境卫生</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563"/>
              <w:rPr>
                <w:rFonts w:ascii="宋体" w:hAnsi="宋体" w:eastAsia="宋体" w:cs="宋体"/>
                <w:sz w:val="21"/>
                <w:szCs w:val="21"/>
              </w:rPr>
            </w:pPr>
            <w:r>
              <w:rPr>
                <w:rFonts w:ascii="宋体" w:hAnsi="宋体" w:eastAsia="宋体" w:cs="宋体"/>
                <w:spacing w:val="-3"/>
                <w:sz w:val="21"/>
                <w:szCs w:val="21"/>
              </w:rPr>
              <w:t>131.00</w:t>
            </w:r>
          </w:p>
        </w:tc>
        <w:tc>
          <w:tcPr>
            <w:tcW w:w="1253" w:type="dxa"/>
            <w:vAlign w:val="top"/>
          </w:tcPr>
          <w:p>
            <w:pPr>
              <w:spacing w:before="94" w:line="180" w:lineRule="auto"/>
              <w:ind w:firstLine="539"/>
              <w:rPr>
                <w:rFonts w:ascii="宋体" w:hAnsi="宋体" w:eastAsia="宋体" w:cs="宋体"/>
                <w:sz w:val="21"/>
                <w:szCs w:val="21"/>
              </w:rPr>
            </w:pPr>
            <w:r>
              <w:rPr>
                <w:rFonts w:ascii="宋体" w:hAnsi="宋体" w:eastAsia="宋体" w:cs="宋体"/>
                <w:spacing w:val="-3"/>
                <w:sz w:val="21"/>
                <w:szCs w:val="21"/>
              </w:rPr>
              <w:t>131.00</w:t>
            </w:r>
          </w:p>
        </w:tc>
        <w:tc>
          <w:tcPr>
            <w:tcW w:w="1257" w:type="dxa"/>
            <w:vAlign w:val="top"/>
          </w:tcPr>
          <w:p>
            <w:pPr>
              <w:spacing w:before="95"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vAlign w:val="top"/>
          </w:tcPr>
          <w:p>
            <w:pPr>
              <w:spacing w:before="94" w:line="180" w:lineRule="auto"/>
              <w:ind w:firstLine="545"/>
              <w:rPr>
                <w:rFonts w:ascii="宋体" w:hAnsi="宋体" w:eastAsia="宋体" w:cs="宋体"/>
                <w:sz w:val="21"/>
                <w:szCs w:val="21"/>
              </w:rPr>
            </w:pPr>
            <w:r>
              <w:rPr>
                <w:rFonts w:ascii="宋体" w:hAnsi="宋体" w:eastAsia="宋体" w:cs="宋体"/>
                <w:spacing w:val="-3"/>
                <w:sz w:val="21"/>
                <w:szCs w:val="21"/>
              </w:rPr>
              <w:t>131.00</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tcBorders>
              <w:bottom w:val="single" w:color="000000" w:sz="4" w:space="0"/>
            </w:tcBorders>
            <w:vAlign w:val="top"/>
          </w:tcPr>
          <w:p>
            <w:pPr>
              <w:spacing w:before="93" w:line="180" w:lineRule="auto"/>
              <w:ind w:firstLine="120"/>
              <w:rPr>
                <w:rFonts w:ascii="宋体" w:hAnsi="宋体" w:eastAsia="宋体" w:cs="宋体"/>
                <w:sz w:val="21"/>
                <w:szCs w:val="21"/>
              </w:rPr>
            </w:pPr>
            <w:r>
              <w:rPr>
                <w:rFonts w:ascii="宋体" w:hAnsi="宋体" w:eastAsia="宋体" w:cs="宋体"/>
                <w:spacing w:val="-1"/>
                <w:sz w:val="21"/>
                <w:szCs w:val="21"/>
              </w:rPr>
              <w:t>2120501</w:t>
            </w:r>
          </w:p>
        </w:tc>
        <w:tc>
          <w:tcPr>
            <w:tcW w:w="4113" w:type="dxa"/>
            <w:tcBorders>
              <w:bottom w:val="single" w:color="000000" w:sz="4" w:space="0"/>
            </w:tcBorders>
            <w:vAlign w:val="top"/>
          </w:tcPr>
          <w:p>
            <w:pPr>
              <w:spacing w:before="58" w:line="186" w:lineRule="auto"/>
              <w:ind w:firstLine="325"/>
              <w:rPr>
                <w:rFonts w:ascii="宋体" w:hAnsi="宋体" w:eastAsia="宋体" w:cs="宋体"/>
                <w:sz w:val="21"/>
                <w:szCs w:val="21"/>
              </w:rPr>
            </w:pPr>
            <w:r>
              <w:rPr>
                <w:rFonts w:ascii="宋体" w:hAnsi="宋体" w:eastAsia="宋体" w:cs="宋体"/>
                <w:spacing w:val="-1"/>
                <w:sz w:val="21"/>
                <w:szCs w:val="21"/>
              </w:rPr>
              <w:t>城乡社区环境卫生</w:t>
            </w:r>
          </w:p>
        </w:tc>
        <w:tc>
          <w:tcPr>
            <w:tcW w:w="1560" w:type="dxa"/>
            <w:tcBorders>
              <w:bottom w:val="single" w:color="000000" w:sz="4" w:space="0"/>
            </w:tcBorders>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tcBorders>
              <w:bottom w:val="single" w:color="000000" w:sz="4" w:space="0"/>
            </w:tcBorders>
            <w:vAlign w:val="top"/>
          </w:tcPr>
          <w:p>
            <w:pPr>
              <w:spacing w:before="93" w:line="180" w:lineRule="auto"/>
              <w:ind w:firstLine="563"/>
              <w:rPr>
                <w:rFonts w:ascii="宋体" w:hAnsi="宋体" w:eastAsia="宋体" w:cs="宋体"/>
                <w:sz w:val="21"/>
                <w:szCs w:val="21"/>
              </w:rPr>
            </w:pPr>
            <w:r>
              <w:rPr>
                <w:rFonts w:ascii="宋体" w:hAnsi="宋体" w:eastAsia="宋体" w:cs="宋体"/>
                <w:spacing w:val="-3"/>
                <w:sz w:val="21"/>
                <w:szCs w:val="21"/>
              </w:rPr>
              <w:t>131.00</w:t>
            </w:r>
          </w:p>
        </w:tc>
        <w:tc>
          <w:tcPr>
            <w:tcW w:w="1253" w:type="dxa"/>
            <w:tcBorders>
              <w:bottom w:val="single" w:color="000000" w:sz="4" w:space="0"/>
            </w:tcBorders>
            <w:vAlign w:val="top"/>
          </w:tcPr>
          <w:p>
            <w:pPr>
              <w:spacing w:before="93" w:line="180" w:lineRule="auto"/>
              <w:ind w:firstLine="539"/>
              <w:rPr>
                <w:rFonts w:ascii="宋体" w:hAnsi="宋体" w:eastAsia="宋体" w:cs="宋体"/>
                <w:sz w:val="21"/>
                <w:szCs w:val="21"/>
              </w:rPr>
            </w:pPr>
            <w:r>
              <w:rPr>
                <w:rFonts w:ascii="宋体" w:hAnsi="宋体" w:eastAsia="宋体" w:cs="宋体"/>
                <w:spacing w:val="-3"/>
                <w:sz w:val="21"/>
                <w:szCs w:val="21"/>
              </w:rPr>
              <w:t>131.00</w:t>
            </w:r>
          </w:p>
        </w:tc>
        <w:tc>
          <w:tcPr>
            <w:tcW w:w="1257" w:type="dxa"/>
            <w:tcBorders>
              <w:bottom w:val="single" w:color="000000" w:sz="4" w:space="0"/>
            </w:tcBorders>
            <w:vAlign w:val="top"/>
          </w:tcPr>
          <w:p>
            <w:pPr>
              <w:spacing w:before="94" w:line="180" w:lineRule="auto"/>
              <w:ind w:firstLine="742"/>
              <w:rPr>
                <w:rFonts w:ascii="宋体" w:hAnsi="宋体" w:eastAsia="宋体" w:cs="宋体"/>
                <w:sz w:val="21"/>
                <w:szCs w:val="21"/>
              </w:rPr>
            </w:pPr>
            <w:r>
              <w:rPr>
                <w:rFonts w:ascii="宋体" w:hAnsi="宋体" w:eastAsia="宋体" w:cs="宋体"/>
                <w:spacing w:val="-2"/>
                <w:sz w:val="21"/>
                <w:szCs w:val="21"/>
              </w:rPr>
              <w:t>0.00</w:t>
            </w:r>
          </w:p>
        </w:tc>
        <w:tc>
          <w:tcPr>
            <w:tcW w:w="1257" w:type="dxa"/>
            <w:tcBorders>
              <w:bottom w:val="single" w:color="000000" w:sz="4" w:space="0"/>
            </w:tcBorders>
            <w:vAlign w:val="top"/>
          </w:tcPr>
          <w:p>
            <w:pPr>
              <w:spacing w:before="93" w:line="180" w:lineRule="auto"/>
              <w:ind w:firstLine="545"/>
              <w:rPr>
                <w:rFonts w:ascii="宋体" w:hAnsi="宋体" w:eastAsia="宋体" w:cs="宋体"/>
                <w:sz w:val="21"/>
                <w:szCs w:val="21"/>
              </w:rPr>
            </w:pPr>
            <w:r>
              <w:rPr>
                <w:rFonts w:ascii="宋体" w:hAnsi="宋体" w:eastAsia="宋体" w:cs="宋体"/>
                <w:spacing w:val="-3"/>
                <w:sz w:val="21"/>
                <w:szCs w:val="21"/>
              </w:rPr>
              <w:t>131.00</w:t>
            </w:r>
          </w:p>
        </w:tc>
        <w:tc>
          <w:tcPr>
            <w:tcW w:w="1478" w:type="dxa"/>
            <w:tcBorders>
              <w:bottom w:val="single" w:color="000000" w:sz="4" w:space="0"/>
            </w:tcBorders>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421" w:type="dxa"/>
            <w:tcBorders>
              <w:top w:val="single" w:color="000000" w:sz="4" w:space="0"/>
            </w:tcBorders>
            <w:vAlign w:val="top"/>
          </w:tcPr>
          <w:p>
            <w:pPr>
              <w:spacing w:before="88" w:line="180" w:lineRule="auto"/>
              <w:ind w:firstLine="120"/>
              <w:rPr>
                <w:rFonts w:ascii="宋体" w:hAnsi="宋体" w:eastAsia="宋体" w:cs="宋体"/>
                <w:sz w:val="21"/>
                <w:szCs w:val="21"/>
              </w:rPr>
            </w:pPr>
            <w:r>
              <w:rPr>
                <w:rFonts w:ascii="宋体" w:hAnsi="宋体" w:eastAsia="宋体" w:cs="宋体"/>
                <w:spacing w:val="-2"/>
                <w:sz w:val="21"/>
                <w:szCs w:val="21"/>
              </w:rPr>
              <w:t>221</w:t>
            </w:r>
          </w:p>
        </w:tc>
        <w:tc>
          <w:tcPr>
            <w:tcW w:w="4113" w:type="dxa"/>
            <w:tcBorders>
              <w:top w:val="single" w:color="000000" w:sz="4" w:space="0"/>
            </w:tcBorders>
            <w:vAlign w:val="top"/>
          </w:tcPr>
          <w:p>
            <w:pPr>
              <w:spacing w:before="53" w:line="186" w:lineRule="auto"/>
              <w:ind w:firstLine="113"/>
              <w:rPr>
                <w:rFonts w:ascii="宋体" w:hAnsi="宋体" w:eastAsia="宋体" w:cs="宋体"/>
                <w:sz w:val="21"/>
                <w:szCs w:val="21"/>
              </w:rPr>
            </w:pPr>
            <w:r>
              <w:rPr>
                <w:rFonts w:ascii="宋体" w:hAnsi="宋体" w:eastAsia="宋体" w:cs="宋体"/>
                <w:spacing w:val="-1"/>
                <w:sz w:val="21"/>
                <w:szCs w:val="21"/>
              </w:rPr>
              <w:t>住房保障支出</w:t>
            </w:r>
          </w:p>
        </w:tc>
        <w:tc>
          <w:tcPr>
            <w:tcW w:w="1560" w:type="dxa"/>
            <w:tcBorders>
              <w:top w:val="single" w:color="000000" w:sz="4" w:space="0"/>
            </w:tcBorders>
            <w:vAlign w:val="top"/>
          </w:tcPr>
          <w:p>
            <w:pPr>
              <w:spacing w:before="89"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tcBorders>
              <w:top w:val="single" w:color="000000" w:sz="4" w:space="0"/>
            </w:tcBorders>
            <w:vAlign w:val="top"/>
          </w:tcPr>
          <w:p>
            <w:pPr>
              <w:spacing w:before="89" w:line="180" w:lineRule="auto"/>
              <w:ind w:firstLine="653"/>
              <w:rPr>
                <w:rFonts w:ascii="宋体" w:hAnsi="宋体" w:eastAsia="宋体" w:cs="宋体"/>
                <w:sz w:val="21"/>
                <w:szCs w:val="21"/>
              </w:rPr>
            </w:pPr>
            <w:r>
              <w:rPr>
                <w:rFonts w:ascii="宋体" w:hAnsi="宋体" w:eastAsia="宋体" w:cs="宋体"/>
                <w:spacing w:val="-1"/>
                <w:sz w:val="21"/>
                <w:szCs w:val="21"/>
              </w:rPr>
              <w:t>40.60</w:t>
            </w:r>
          </w:p>
        </w:tc>
        <w:tc>
          <w:tcPr>
            <w:tcW w:w="1253" w:type="dxa"/>
            <w:tcBorders>
              <w:top w:val="single" w:color="000000" w:sz="4" w:space="0"/>
            </w:tcBorders>
            <w:vAlign w:val="top"/>
          </w:tcPr>
          <w:p>
            <w:pPr>
              <w:spacing w:before="89" w:line="180" w:lineRule="auto"/>
              <w:ind w:firstLine="628"/>
              <w:rPr>
                <w:rFonts w:ascii="宋体" w:hAnsi="宋体" w:eastAsia="宋体" w:cs="宋体"/>
                <w:sz w:val="21"/>
                <w:szCs w:val="21"/>
              </w:rPr>
            </w:pPr>
            <w:r>
              <w:rPr>
                <w:rFonts w:ascii="宋体" w:hAnsi="宋体" w:eastAsia="宋体" w:cs="宋体"/>
                <w:spacing w:val="-1"/>
                <w:sz w:val="21"/>
                <w:szCs w:val="21"/>
              </w:rPr>
              <w:t>40.60</w:t>
            </w:r>
          </w:p>
        </w:tc>
        <w:tc>
          <w:tcPr>
            <w:tcW w:w="1257" w:type="dxa"/>
            <w:tcBorders>
              <w:top w:val="single" w:color="000000" w:sz="4" w:space="0"/>
            </w:tcBorders>
            <w:vAlign w:val="top"/>
          </w:tcPr>
          <w:p>
            <w:pPr>
              <w:spacing w:before="89" w:line="180" w:lineRule="auto"/>
              <w:ind w:firstLine="634"/>
              <w:rPr>
                <w:rFonts w:ascii="宋体" w:hAnsi="宋体" w:eastAsia="宋体" w:cs="宋体"/>
                <w:sz w:val="21"/>
                <w:szCs w:val="21"/>
              </w:rPr>
            </w:pPr>
            <w:r>
              <w:rPr>
                <w:rFonts w:ascii="宋体" w:hAnsi="宋体" w:eastAsia="宋体" w:cs="宋体"/>
                <w:spacing w:val="-1"/>
                <w:sz w:val="21"/>
                <w:szCs w:val="21"/>
              </w:rPr>
              <w:t>40.60</w:t>
            </w:r>
          </w:p>
        </w:tc>
        <w:tc>
          <w:tcPr>
            <w:tcW w:w="1257" w:type="dxa"/>
            <w:tcBorders>
              <w:top w:val="single" w:color="000000" w:sz="4" w:space="0"/>
            </w:tcBorders>
            <w:vAlign w:val="top"/>
          </w:tcPr>
          <w:p>
            <w:pPr>
              <w:spacing w:before="89"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tcBorders>
              <w:top w:val="single" w:color="000000" w:sz="4" w:space="0"/>
            </w:tcBorders>
            <w:vAlign w:val="top"/>
          </w:tcPr>
          <w:p>
            <w:pPr>
              <w:spacing w:before="89"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1" w:type="dxa"/>
            <w:vAlign w:val="top"/>
          </w:tcPr>
          <w:p>
            <w:pPr>
              <w:spacing w:before="93" w:line="180" w:lineRule="auto"/>
              <w:ind w:firstLine="120"/>
              <w:rPr>
                <w:rFonts w:ascii="宋体" w:hAnsi="宋体" w:eastAsia="宋体" w:cs="宋体"/>
                <w:sz w:val="21"/>
                <w:szCs w:val="21"/>
              </w:rPr>
            </w:pPr>
            <w:r>
              <w:rPr>
                <w:rFonts w:ascii="宋体" w:hAnsi="宋体" w:eastAsia="宋体" w:cs="宋体"/>
                <w:spacing w:val="-2"/>
                <w:sz w:val="21"/>
                <w:szCs w:val="21"/>
              </w:rPr>
              <w:t>22102</w:t>
            </w:r>
          </w:p>
        </w:tc>
        <w:tc>
          <w:tcPr>
            <w:tcW w:w="4113" w:type="dxa"/>
            <w:vAlign w:val="top"/>
          </w:tcPr>
          <w:p>
            <w:pPr>
              <w:spacing w:before="58" w:line="186" w:lineRule="auto"/>
              <w:ind w:firstLine="113"/>
              <w:rPr>
                <w:rFonts w:ascii="宋体" w:hAnsi="宋体" w:eastAsia="宋体" w:cs="宋体"/>
                <w:sz w:val="21"/>
                <w:szCs w:val="21"/>
              </w:rPr>
            </w:pPr>
            <w:r>
              <w:rPr>
                <w:rFonts w:ascii="宋体" w:hAnsi="宋体" w:eastAsia="宋体" w:cs="宋体"/>
                <w:spacing w:val="-1"/>
                <w:sz w:val="21"/>
                <w:szCs w:val="21"/>
              </w:rPr>
              <w:t>住房改革支出</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653"/>
              <w:rPr>
                <w:rFonts w:ascii="宋体" w:hAnsi="宋体" w:eastAsia="宋体" w:cs="宋体"/>
                <w:sz w:val="21"/>
                <w:szCs w:val="21"/>
              </w:rPr>
            </w:pPr>
            <w:r>
              <w:rPr>
                <w:rFonts w:ascii="宋体" w:hAnsi="宋体" w:eastAsia="宋体" w:cs="宋体"/>
                <w:spacing w:val="-1"/>
                <w:sz w:val="21"/>
                <w:szCs w:val="21"/>
              </w:rPr>
              <w:t>40.60</w:t>
            </w:r>
          </w:p>
        </w:tc>
        <w:tc>
          <w:tcPr>
            <w:tcW w:w="1253" w:type="dxa"/>
            <w:vAlign w:val="top"/>
          </w:tcPr>
          <w:p>
            <w:pPr>
              <w:spacing w:before="94" w:line="180" w:lineRule="auto"/>
              <w:ind w:firstLine="628"/>
              <w:rPr>
                <w:rFonts w:ascii="宋体" w:hAnsi="宋体" w:eastAsia="宋体" w:cs="宋体"/>
                <w:sz w:val="21"/>
                <w:szCs w:val="21"/>
              </w:rPr>
            </w:pPr>
            <w:r>
              <w:rPr>
                <w:rFonts w:ascii="宋体" w:hAnsi="宋体" w:eastAsia="宋体" w:cs="宋体"/>
                <w:spacing w:val="-1"/>
                <w:sz w:val="21"/>
                <w:szCs w:val="21"/>
              </w:rPr>
              <w:t>40.60</w:t>
            </w:r>
          </w:p>
        </w:tc>
        <w:tc>
          <w:tcPr>
            <w:tcW w:w="1257" w:type="dxa"/>
            <w:vAlign w:val="top"/>
          </w:tcPr>
          <w:p>
            <w:pPr>
              <w:spacing w:before="94" w:line="180" w:lineRule="auto"/>
              <w:ind w:firstLine="634"/>
              <w:rPr>
                <w:rFonts w:ascii="宋体" w:hAnsi="宋体" w:eastAsia="宋体" w:cs="宋体"/>
                <w:sz w:val="21"/>
                <w:szCs w:val="21"/>
              </w:rPr>
            </w:pPr>
            <w:r>
              <w:rPr>
                <w:rFonts w:ascii="宋体" w:hAnsi="宋体" w:eastAsia="宋体" w:cs="宋体"/>
                <w:spacing w:val="-1"/>
                <w:sz w:val="21"/>
                <w:szCs w:val="21"/>
              </w:rPr>
              <w:t>40.60</w:t>
            </w:r>
          </w:p>
        </w:tc>
        <w:tc>
          <w:tcPr>
            <w:tcW w:w="1257" w:type="dxa"/>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21" w:type="dxa"/>
            <w:vAlign w:val="top"/>
          </w:tcPr>
          <w:p>
            <w:pPr>
              <w:spacing w:before="92" w:line="180" w:lineRule="auto"/>
              <w:ind w:firstLine="120"/>
              <w:rPr>
                <w:rFonts w:ascii="宋体" w:hAnsi="宋体" w:eastAsia="宋体" w:cs="宋体"/>
                <w:sz w:val="21"/>
                <w:szCs w:val="21"/>
              </w:rPr>
            </w:pPr>
            <w:r>
              <w:rPr>
                <w:rFonts w:ascii="宋体" w:hAnsi="宋体" w:eastAsia="宋体" w:cs="宋体"/>
                <w:spacing w:val="-1"/>
                <w:sz w:val="21"/>
                <w:szCs w:val="21"/>
              </w:rPr>
              <w:t>2210201</w:t>
            </w:r>
          </w:p>
        </w:tc>
        <w:tc>
          <w:tcPr>
            <w:tcW w:w="4113" w:type="dxa"/>
            <w:vAlign w:val="top"/>
          </w:tcPr>
          <w:p>
            <w:pPr>
              <w:spacing w:before="57" w:line="186" w:lineRule="auto"/>
              <w:ind w:firstLine="324"/>
              <w:rPr>
                <w:rFonts w:ascii="宋体" w:hAnsi="宋体" w:eastAsia="宋体" w:cs="宋体"/>
                <w:sz w:val="21"/>
                <w:szCs w:val="21"/>
              </w:rPr>
            </w:pPr>
            <w:r>
              <w:rPr>
                <w:rFonts w:ascii="宋体" w:hAnsi="宋体" w:eastAsia="宋体" w:cs="宋体"/>
                <w:spacing w:val="-1"/>
                <w:sz w:val="21"/>
                <w:szCs w:val="21"/>
              </w:rPr>
              <w:t>住房公积金</w:t>
            </w:r>
          </w:p>
        </w:tc>
        <w:tc>
          <w:tcPr>
            <w:tcW w:w="1560" w:type="dxa"/>
            <w:vAlign w:val="top"/>
          </w:tcPr>
          <w:p>
            <w:pPr>
              <w:spacing w:before="94"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4" w:line="180" w:lineRule="auto"/>
              <w:ind w:firstLine="658"/>
              <w:rPr>
                <w:rFonts w:ascii="宋体" w:hAnsi="宋体" w:eastAsia="宋体" w:cs="宋体"/>
                <w:sz w:val="21"/>
                <w:szCs w:val="21"/>
              </w:rPr>
            </w:pPr>
            <w:r>
              <w:rPr>
                <w:rFonts w:ascii="宋体" w:hAnsi="宋体" w:eastAsia="宋体" w:cs="宋体"/>
                <w:spacing w:val="-2"/>
                <w:sz w:val="21"/>
                <w:szCs w:val="21"/>
              </w:rPr>
              <w:t>39.84</w:t>
            </w:r>
          </w:p>
        </w:tc>
        <w:tc>
          <w:tcPr>
            <w:tcW w:w="1253" w:type="dxa"/>
            <w:vAlign w:val="top"/>
          </w:tcPr>
          <w:p>
            <w:pPr>
              <w:spacing w:before="94" w:line="180" w:lineRule="auto"/>
              <w:ind w:firstLine="633"/>
              <w:rPr>
                <w:rFonts w:ascii="宋体" w:hAnsi="宋体" w:eastAsia="宋体" w:cs="宋体"/>
                <w:sz w:val="21"/>
                <w:szCs w:val="21"/>
              </w:rPr>
            </w:pPr>
            <w:r>
              <w:rPr>
                <w:rFonts w:ascii="宋体" w:hAnsi="宋体" w:eastAsia="宋体" w:cs="宋体"/>
                <w:spacing w:val="-2"/>
                <w:sz w:val="21"/>
                <w:szCs w:val="21"/>
              </w:rPr>
              <w:t>39.84</w:t>
            </w:r>
          </w:p>
        </w:tc>
        <w:tc>
          <w:tcPr>
            <w:tcW w:w="1257" w:type="dxa"/>
            <w:vAlign w:val="top"/>
          </w:tcPr>
          <w:p>
            <w:pPr>
              <w:spacing w:before="94" w:line="180" w:lineRule="auto"/>
              <w:ind w:firstLine="639"/>
              <w:rPr>
                <w:rFonts w:ascii="宋体" w:hAnsi="宋体" w:eastAsia="宋体" w:cs="宋体"/>
                <w:sz w:val="21"/>
                <w:szCs w:val="21"/>
              </w:rPr>
            </w:pPr>
            <w:r>
              <w:rPr>
                <w:rFonts w:ascii="宋体" w:hAnsi="宋体" w:eastAsia="宋体" w:cs="宋体"/>
                <w:spacing w:val="-2"/>
                <w:sz w:val="21"/>
                <w:szCs w:val="21"/>
              </w:rPr>
              <w:t>39.84</w:t>
            </w:r>
          </w:p>
        </w:tc>
        <w:tc>
          <w:tcPr>
            <w:tcW w:w="1257" w:type="dxa"/>
            <w:vAlign w:val="top"/>
          </w:tcPr>
          <w:p>
            <w:pPr>
              <w:spacing w:before="94"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4" w:line="180" w:lineRule="auto"/>
              <w:ind w:firstLine="960"/>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421" w:type="dxa"/>
            <w:vAlign w:val="top"/>
          </w:tcPr>
          <w:p>
            <w:pPr>
              <w:spacing w:before="94" w:line="180" w:lineRule="auto"/>
              <w:ind w:firstLine="120"/>
              <w:rPr>
                <w:rFonts w:ascii="宋体" w:hAnsi="宋体" w:eastAsia="宋体" w:cs="宋体"/>
                <w:sz w:val="21"/>
                <w:szCs w:val="21"/>
              </w:rPr>
            </w:pPr>
            <w:r>
              <w:rPr>
                <w:rFonts w:ascii="宋体" w:hAnsi="宋体" w:eastAsia="宋体" w:cs="宋体"/>
                <w:spacing w:val="-1"/>
                <w:sz w:val="21"/>
                <w:szCs w:val="21"/>
              </w:rPr>
              <w:t>2210203</w:t>
            </w:r>
          </w:p>
        </w:tc>
        <w:tc>
          <w:tcPr>
            <w:tcW w:w="4113" w:type="dxa"/>
            <w:vAlign w:val="top"/>
          </w:tcPr>
          <w:p>
            <w:pPr>
              <w:spacing w:before="59" w:line="186" w:lineRule="auto"/>
              <w:ind w:firstLine="323"/>
              <w:rPr>
                <w:rFonts w:ascii="宋体" w:hAnsi="宋体" w:eastAsia="宋体" w:cs="宋体"/>
                <w:sz w:val="21"/>
                <w:szCs w:val="21"/>
              </w:rPr>
            </w:pPr>
            <w:r>
              <w:rPr>
                <w:rFonts w:ascii="宋体" w:hAnsi="宋体" w:eastAsia="宋体" w:cs="宋体"/>
                <w:spacing w:val="-1"/>
                <w:sz w:val="21"/>
                <w:szCs w:val="21"/>
              </w:rPr>
              <w:t>购房补贴</w:t>
            </w:r>
          </w:p>
        </w:tc>
        <w:tc>
          <w:tcPr>
            <w:tcW w:w="1560" w:type="dxa"/>
            <w:vAlign w:val="top"/>
          </w:tcPr>
          <w:p>
            <w:pPr>
              <w:spacing w:before="95" w:line="180" w:lineRule="auto"/>
              <w:ind w:firstLine="1044"/>
              <w:rPr>
                <w:rFonts w:ascii="宋体" w:hAnsi="宋体" w:eastAsia="宋体" w:cs="宋体"/>
                <w:sz w:val="21"/>
                <w:szCs w:val="21"/>
              </w:rPr>
            </w:pPr>
            <w:r>
              <w:rPr>
                <w:rFonts w:ascii="宋体" w:hAnsi="宋体" w:eastAsia="宋体" w:cs="宋体"/>
                <w:spacing w:val="-2"/>
                <w:sz w:val="21"/>
                <w:szCs w:val="21"/>
              </w:rPr>
              <w:t>0.00</w:t>
            </w:r>
          </w:p>
        </w:tc>
        <w:tc>
          <w:tcPr>
            <w:tcW w:w="1277" w:type="dxa"/>
            <w:vAlign w:val="top"/>
          </w:tcPr>
          <w:p>
            <w:pPr>
              <w:spacing w:before="95" w:line="180" w:lineRule="auto"/>
              <w:ind w:firstLine="761"/>
              <w:rPr>
                <w:rFonts w:ascii="宋体" w:hAnsi="宋体" w:eastAsia="宋体" w:cs="宋体"/>
                <w:sz w:val="21"/>
                <w:szCs w:val="21"/>
              </w:rPr>
            </w:pPr>
            <w:r>
              <w:rPr>
                <w:rFonts w:ascii="宋体" w:hAnsi="宋体" w:eastAsia="宋体" w:cs="宋体"/>
                <w:spacing w:val="-2"/>
                <w:sz w:val="21"/>
                <w:szCs w:val="21"/>
              </w:rPr>
              <w:t>0.76</w:t>
            </w:r>
          </w:p>
        </w:tc>
        <w:tc>
          <w:tcPr>
            <w:tcW w:w="1253" w:type="dxa"/>
            <w:vAlign w:val="top"/>
          </w:tcPr>
          <w:p>
            <w:pPr>
              <w:spacing w:before="95" w:line="180" w:lineRule="auto"/>
              <w:ind w:firstLine="737"/>
              <w:rPr>
                <w:rFonts w:ascii="宋体" w:hAnsi="宋体" w:eastAsia="宋体" w:cs="宋体"/>
                <w:sz w:val="21"/>
                <w:szCs w:val="21"/>
              </w:rPr>
            </w:pPr>
            <w:r>
              <w:rPr>
                <w:rFonts w:ascii="宋体" w:hAnsi="宋体" w:eastAsia="宋体" w:cs="宋体"/>
                <w:spacing w:val="-2"/>
                <w:sz w:val="21"/>
                <w:szCs w:val="21"/>
              </w:rPr>
              <w:t>0.76</w:t>
            </w:r>
          </w:p>
        </w:tc>
        <w:tc>
          <w:tcPr>
            <w:tcW w:w="1257" w:type="dxa"/>
            <w:vAlign w:val="top"/>
          </w:tcPr>
          <w:p>
            <w:pPr>
              <w:spacing w:before="95" w:line="180" w:lineRule="auto"/>
              <w:ind w:firstLine="742"/>
              <w:rPr>
                <w:rFonts w:ascii="宋体" w:hAnsi="宋体" w:eastAsia="宋体" w:cs="宋体"/>
                <w:sz w:val="21"/>
                <w:szCs w:val="21"/>
              </w:rPr>
            </w:pPr>
            <w:r>
              <w:rPr>
                <w:rFonts w:ascii="宋体" w:hAnsi="宋体" w:eastAsia="宋体" w:cs="宋体"/>
                <w:spacing w:val="-2"/>
                <w:sz w:val="21"/>
                <w:szCs w:val="21"/>
              </w:rPr>
              <w:t>0.76</w:t>
            </w:r>
          </w:p>
        </w:tc>
        <w:tc>
          <w:tcPr>
            <w:tcW w:w="1257" w:type="dxa"/>
            <w:vAlign w:val="top"/>
          </w:tcPr>
          <w:p>
            <w:pPr>
              <w:spacing w:before="95" w:line="180" w:lineRule="auto"/>
              <w:ind w:firstLine="743"/>
              <w:rPr>
                <w:rFonts w:ascii="宋体" w:hAnsi="宋体" w:eastAsia="宋体" w:cs="宋体"/>
                <w:sz w:val="21"/>
                <w:szCs w:val="21"/>
              </w:rPr>
            </w:pPr>
            <w:r>
              <w:rPr>
                <w:rFonts w:ascii="宋体" w:hAnsi="宋体" w:eastAsia="宋体" w:cs="宋体"/>
                <w:spacing w:val="-2"/>
                <w:sz w:val="21"/>
                <w:szCs w:val="21"/>
              </w:rPr>
              <w:t>0.00</w:t>
            </w:r>
          </w:p>
        </w:tc>
        <w:tc>
          <w:tcPr>
            <w:tcW w:w="1478" w:type="dxa"/>
            <w:vAlign w:val="top"/>
          </w:tcPr>
          <w:p>
            <w:pPr>
              <w:spacing w:before="95" w:line="180" w:lineRule="auto"/>
              <w:ind w:firstLine="960"/>
              <w:rPr>
                <w:rFonts w:ascii="宋体" w:hAnsi="宋体" w:eastAsia="宋体" w:cs="宋体"/>
                <w:sz w:val="21"/>
                <w:szCs w:val="21"/>
              </w:rPr>
            </w:pPr>
            <w:r>
              <w:rPr>
                <w:rFonts w:ascii="宋体" w:hAnsi="宋体" w:eastAsia="宋体" w:cs="宋体"/>
                <w:spacing w:val="-2"/>
                <w:sz w:val="21"/>
                <w:szCs w:val="21"/>
              </w:rPr>
              <w:t>0.00</w:t>
            </w:r>
          </w:p>
        </w:tc>
      </w:tr>
    </w:tbl>
    <w:p>
      <w:pPr>
        <w:spacing w:before="53" w:line="186" w:lineRule="auto"/>
        <w:rPr>
          <w:rFonts w:ascii="宋体" w:hAnsi="宋体" w:eastAsia="宋体" w:cs="宋体"/>
          <w:sz w:val="21"/>
          <w:szCs w:val="21"/>
        </w:rPr>
      </w:pPr>
      <w:r>
        <w:rPr>
          <w:rFonts w:ascii="宋体" w:hAnsi="宋体" w:eastAsia="宋体" w:cs="宋体"/>
          <w:spacing w:val="-2"/>
          <w:sz w:val="21"/>
          <w:szCs w:val="21"/>
        </w:rPr>
        <w:t>备注：本表反映部门本年度一般公共预算财政拨款收支余情况。</w:t>
      </w:r>
    </w:p>
    <w:p>
      <w:pPr>
        <w:sectPr>
          <w:headerReference r:id="rId36" w:type="default"/>
          <w:footerReference r:id="rId37" w:type="default"/>
          <w:pgSz w:w="16839" w:h="11905"/>
          <w:pgMar w:top="1134" w:right="1608" w:bottom="1134" w:left="1610" w:header="0" w:footer="1169" w:gutter="0"/>
          <w:pgNumType w:fmt="numberInDash"/>
          <w:cols w:space="720" w:num="1"/>
        </w:sectPr>
      </w:pPr>
    </w:p>
    <w:p>
      <w:pPr>
        <w:spacing w:before="156" w:line="180" w:lineRule="auto"/>
        <w:ind w:firstLine="3812"/>
        <w:rPr>
          <w:rFonts w:ascii="Arial Unicode MS" w:hAnsi="Arial Unicode MS" w:eastAsia="Arial Unicode MS" w:cs="Arial Unicode MS"/>
          <w:sz w:val="36"/>
          <w:szCs w:val="36"/>
        </w:rPr>
      </w:pPr>
      <w:r>
        <w:rPr>
          <w:rFonts w:ascii="Arial Unicode MS" w:hAnsi="Arial Unicode MS" w:eastAsia="Arial Unicode MS" w:cs="Arial Unicode MS"/>
          <w:spacing w:val="-3"/>
          <w:sz w:val="36"/>
          <w:szCs w:val="36"/>
        </w:rPr>
        <w:t>一般公共预算财政拨款基本支出决算表</w:t>
      </w:r>
    </w:p>
    <w:p>
      <w:pPr>
        <w:spacing w:before="276" w:line="186" w:lineRule="auto"/>
        <w:ind w:firstLine="29"/>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47"/>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3268"/>
        <w:gridCol w:w="845"/>
        <w:gridCol w:w="715"/>
        <w:gridCol w:w="2790"/>
        <w:gridCol w:w="1036"/>
        <w:gridCol w:w="816"/>
        <w:gridCol w:w="2573"/>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56" w:type="dxa"/>
            <w:gridSpan w:val="3"/>
            <w:vAlign w:val="top"/>
          </w:tcPr>
          <w:p>
            <w:pPr>
              <w:spacing w:before="58" w:line="186" w:lineRule="auto"/>
              <w:ind w:firstLine="2016"/>
              <w:rPr>
                <w:rFonts w:ascii="宋体" w:hAnsi="宋体" w:eastAsia="宋体" w:cs="宋体"/>
                <w:sz w:val="21"/>
                <w:szCs w:val="21"/>
              </w:rPr>
            </w:pPr>
            <w:r>
              <w:rPr>
                <w:rFonts w:ascii="宋体" w:hAnsi="宋体" w:eastAsia="宋体" w:cs="宋体"/>
                <w:spacing w:val="-1"/>
                <w:sz w:val="21"/>
                <w:szCs w:val="21"/>
              </w:rPr>
              <w:t>人员经费</w:t>
            </w:r>
          </w:p>
        </w:tc>
        <w:tc>
          <w:tcPr>
            <w:tcW w:w="8798" w:type="dxa"/>
            <w:gridSpan w:val="6"/>
            <w:vAlign w:val="top"/>
          </w:tcPr>
          <w:p>
            <w:pPr>
              <w:spacing w:before="58" w:line="186" w:lineRule="auto"/>
              <w:ind w:firstLine="3992"/>
              <w:rPr>
                <w:rFonts w:ascii="宋体" w:hAnsi="宋体" w:eastAsia="宋体" w:cs="宋体"/>
                <w:sz w:val="21"/>
                <w:szCs w:val="21"/>
              </w:rPr>
            </w:pPr>
            <w:r>
              <w:rPr>
                <w:rFonts w:ascii="宋体" w:hAnsi="宋体" w:eastAsia="宋体" w:cs="宋体"/>
                <w:spacing w:val="-2"/>
                <w:sz w:val="21"/>
                <w:szCs w:val="2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43" w:type="dxa"/>
            <w:vAlign w:val="top"/>
          </w:tcPr>
          <w:p>
            <w:pPr>
              <w:spacing w:before="57" w:line="186" w:lineRule="auto"/>
              <w:ind w:firstLine="62"/>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60"/>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168"/>
              <w:rPr>
                <w:rFonts w:ascii="宋体" w:hAnsi="宋体" w:eastAsia="宋体" w:cs="宋体"/>
                <w:sz w:val="21"/>
                <w:szCs w:val="21"/>
              </w:rPr>
            </w:pPr>
            <w:r>
              <w:rPr>
                <w:rFonts w:ascii="宋体" w:hAnsi="宋体" w:eastAsia="宋体" w:cs="宋体"/>
                <w:spacing w:val="-2"/>
                <w:sz w:val="21"/>
                <w:szCs w:val="21"/>
              </w:rPr>
              <w:t>编码</w:t>
            </w:r>
          </w:p>
        </w:tc>
        <w:tc>
          <w:tcPr>
            <w:tcW w:w="3268" w:type="dxa"/>
            <w:vAlign w:val="top"/>
          </w:tcPr>
          <w:p>
            <w:pPr>
              <w:spacing w:before="212" w:line="274" w:lineRule="auto"/>
              <w:ind w:left="284" w:right="271" w:firstLine="729"/>
              <w:rPr>
                <w:rFonts w:ascii="宋体" w:hAnsi="宋体" w:eastAsia="宋体" w:cs="宋体"/>
                <w:sz w:val="21"/>
                <w:szCs w:val="21"/>
              </w:rPr>
            </w:pPr>
            <w:r>
              <w:rPr>
                <w:rFonts w:ascii="宋体" w:hAnsi="宋体" w:eastAsia="宋体" w:cs="宋体"/>
                <w:spacing w:val="-2"/>
                <w:sz w:val="21"/>
                <w:szCs w:val="21"/>
              </w:rPr>
              <w:t>经济分类科目</w:t>
            </w:r>
            <w:r>
              <w:rPr>
                <w:rFonts w:ascii="宋体" w:hAnsi="宋体" w:eastAsia="宋体" w:cs="宋体"/>
                <w:sz w:val="21"/>
                <w:szCs w:val="21"/>
              </w:rPr>
              <w:t xml:space="preserve">        </w:t>
            </w:r>
            <w:r>
              <w:rPr>
                <w:rFonts w:ascii="宋体" w:hAnsi="宋体" w:eastAsia="宋体" w:cs="宋体"/>
                <w:spacing w:val="-2"/>
                <w:sz w:val="21"/>
                <w:szCs w:val="21"/>
              </w:rPr>
              <w:t>（按“款”级功能分类科目）</w:t>
            </w:r>
          </w:p>
        </w:tc>
        <w:tc>
          <w:tcPr>
            <w:tcW w:w="845" w:type="dxa"/>
            <w:vAlign w:val="top"/>
          </w:tcPr>
          <w:p>
            <w:pPr>
              <w:spacing w:before="369" w:line="186" w:lineRule="auto"/>
              <w:ind w:firstLine="219"/>
              <w:rPr>
                <w:rFonts w:ascii="宋体" w:hAnsi="宋体" w:eastAsia="宋体" w:cs="宋体"/>
                <w:sz w:val="21"/>
                <w:szCs w:val="21"/>
              </w:rPr>
            </w:pPr>
            <w:r>
              <w:rPr>
                <w:rFonts w:ascii="宋体" w:hAnsi="宋体" w:eastAsia="宋体" w:cs="宋体"/>
                <w:spacing w:val="-2"/>
                <w:sz w:val="21"/>
                <w:szCs w:val="21"/>
              </w:rPr>
              <w:t>金额</w:t>
            </w:r>
          </w:p>
        </w:tc>
        <w:tc>
          <w:tcPr>
            <w:tcW w:w="715" w:type="dxa"/>
            <w:vAlign w:val="top"/>
          </w:tcPr>
          <w:p>
            <w:pPr>
              <w:spacing w:before="57" w:line="186" w:lineRule="auto"/>
              <w:ind w:firstLine="51"/>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49"/>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156"/>
              <w:rPr>
                <w:rFonts w:ascii="宋体" w:hAnsi="宋体" w:eastAsia="宋体" w:cs="宋体"/>
                <w:sz w:val="21"/>
                <w:szCs w:val="21"/>
              </w:rPr>
            </w:pPr>
            <w:r>
              <w:rPr>
                <w:rFonts w:ascii="宋体" w:hAnsi="宋体" w:eastAsia="宋体" w:cs="宋体"/>
                <w:spacing w:val="-2"/>
                <w:sz w:val="21"/>
                <w:szCs w:val="21"/>
              </w:rPr>
              <w:t>编码</w:t>
            </w:r>
          </w:p>
        </w:tc>
        <w:tc>
          <w:tcPr>
            <w:tcW w:w="2790" w:type="dxa"/>
            <w:vAlign w:val="top"/>
          </w:tcPr>
          <w:p>
            <w:pPr>
              <w:spacing w:before="212" w:line="274" w:lineRule="auto"/>
              <w:ind w:left="132" w:right="131" w:firstLine="734"/>
              <w:rPr>
                <w:rFonts w:ascii="宋体" w:hAnsi="宋体" w:eastAsia="宋体" w:cs="宋体"/>
                <w:sz w:val="21"/>
                <w:szCs w:val="21"/>
              </w:rPr>
            </w:pPr>
            <w:r>
              <w:rPr>
                <w:rFonts w:ascii="宋体" w:hAnsi="宋体" w:eastAsia="宋体" w:cs="宋体"/>
                <w:spacing w:val="-2"/>
                <w:sz w:val="21"/>
                <w:szCs w:val="21"/>
              </w:rPr>
              <w:t>经济分类科目</w:t>
            </w:r>
            <w:r>
              <w:rPr>
                <w:rFonts w:ascii="宋体" w:hAnsi="宋体" w:eastAsia="宋体" w:cs="宋体"/>
                <w:sz w:val="21"/>
                <w:szCs w:val="21"/>
              </w:rPr>
              <w:t xml:space="preserve">        </w:t>
            </w:r>
            <w:r>
              <w:rPr>
                <w:rFonts w:ascii="宋体" w:hAnsi="宋体" w:eastAsia="宋体" w:cs="宋体"/>
                <w:spacing w:val="-2"/>
                <w:sz w:val="21"/>
                <w:szCs w:val="21"/>
              </w:rPr>
              <w:t>（按“款”级功能分类科目）</w:t>
            </w:r>
          </w:p>
        </w:tc>
        <w:tc>
          <w:tcPr>
            <w:tcW w:w="1036" w:type="dxa"/>
            <w:vAlign w:val="top"/>
          </w:tcPr>
          <w:p>
            <w:pPr>
              <w:spacing w:before="369" w:line="186" w:lineRule="auto"/>
              <w:ind w:firstLine="225"/>
              <w:rPr>
                <w:rFonts w:ascii="宋体" w:hAnsi="宋体" w:eastAsia="宋体" w:cs="宋体"/>
                <w:sz w:val="21"/>
                <w:szCs w:val="21"/>
              </w:rPr>
            </w:pPr>
            <w:r>
              <w:rPr>
                <w:rFonts w:ascii="宋体" w:hAnsi="宋体" w:eastAsia="宋体" w:cs="宋体"/>
                <w:spacing w:val="-2"/>
                <w:sz w:val="21"/>
                <w:szCs w:val="21"/>
              </w:rPr>
              <w:t>金额</w:t>
            </w:r>
          </w:p>
        </w:tc>
        <w:tc>
          <w:tcPr>
            <w:tcW w:w="816" w:type="dxa"/>
            <w:vAlign w:val="top"/>
          </w:tcPr>
          <w:p>
            <w:pPr>
              <w:spacing w:before="57" w:line="186" w:lineRule="auto"/>
              <w:ind w:firstLine="105"/>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103"/>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210"/>
              <w:rPr>
                <w:rFonts w:ascii="宋体" w:hAnsi="宋体" w:eastAsia="宋体" w:cs="宋体"/>
                <w:sz w:val="21"/>
                <w:szCs w:val="21"/>
              </w:rPr>
            </w:pPr>
            <w:r>
              <w:rPr>
                <w:rFonts w:ascii="宋体" w:hAnsi="宋体" w:eastAsia="宋体" w:cs="宋体"/>
                <w:spacing w:val="-2"/>
                <w:sz w:val="21"/>
                <w:szCs w:val="21"/>
              </w:rPr>
              <w:t>编码</w:t>
            </w:r>
          </w:p>
        </w:tc>
        <w:tc>
          <w:tcPr>
            <w:tcW w:w="2573" w:type="dxa"/>
            <w:vAlign w:val="top"/>
          </w:tcPr>
          <w:p>
            <w:pPr>
              <w:spacing w:before="57" w:line="186" w:lineRule="auto"/>
              <w:ind w:firstLine="748"/>
              <w:rPr>
                <w:rFonts w:ascii="宋体" w:hAnsi="宋体" w:eastAsia="宋体" w:cs="宋体"/>
                <w:sz w:val="21"/>
                <w:szCs w:val="21"/>
              </w:rPr>
            </w:pPr>
            <w:r>
              <w:rPr>
                <w:rFonts w:ascii="宋体" w:hAnsi="宋体" w:eastAsia="宋体" w:cs="宋体"/>
                <w:spacing w:val="-1"/>
                <w:sz w:val="21"/>
                <w:szCs w:val="21"/>
              </w:rPr>
              <w:t>经济分类科目</w:t>
            </w:r>
          </w:p>
          <w:p>
            <w:pPr>
              <w:spacing w:before="100" w:line="230" w:lineRule="auto"/>
              <w:ind w:left="1205" w:right="196" w:hanging="980"/>
              <w:rPr>
                <w:rFonts w:ascii="宋体" w:hAnsi="宋体" w:eastAsia="宋体" w:cs="宋体"/>
                <w:sz w:val="21"/>
                <w:szCs w:val="21"/>
              </w:rPr>
            </w:pPr>
            <w:r>
              <w:rPr>
                <w:rFonts w:ascii="宋体" w:hAnsi="宋体" w:eastAsia="宋体" w:cs="宋体"/>
                <w:spacing w:val="-2"/>
                <w:sz w:val="21"/>
                <w:szCs w:val="21"/>
              </w:rPr>
              <w:t>（按“款”级功能分类科</w:t>
            </w:r>
            <w:r>
              <w:rPr>
                <w:rFonts w:ascii="宋体" w:hAnsi="宋体" w:eastAsia="宋体" w:cs="宋体"/>
                <w:spacing w:val="10"/>
                <w:sz w:val="21"/>
                <w:szCs w:val="21"/>
              </w:rPr>
              <w:t xml:space="preserve"> </w:t>
            </w:r>
            <w:r>
              <w:rPr>
                <w:rFonts w:ascii="宋体" w:hAnsi="宋体" w:eastAsia="宋体" w:cs="宋体"/>
                <w:spacing w:val="-16"/>
                <w:sz w:val="21"/>
                <w:szCs w:val="21"/>
              </w:rPr>
              <w:t>目）</w:t>
            </w:r>
          </w:p>
        </w:tc>
        <w:tc>
          <w:tcPr>
            <w:tcW w:w="868" w:type="dxa"/>
            <w:vAlign w:val="top"/>
          </w:tcPr>
          <w:p>
            <w:pPr>
              <w:spacing w:before="369" w:line="186" w:lineRule="auto"/>
              <w:ind w:firstLine="159"/>
              <w:rPr>
                <w:rFonts w:ascii="宋体" w:hAnsi="宋体" w:eastAsia="宋体" w:cs="宋体"/>
                <w:sz w:val="21"/>
                <w:szCs w:val="21"/>
              </w:rPr>
            </w:pPr>
            <w:r>
              <w:rPr>
                <w:rFonts w:ascii="宋体" w:hAnsi="宋体" w:eastAsia="宋体" w:cs="宋体"/>
                <w:spacing w:val="-2"/>
                <w:sz w:val="21"/>
                <w:szCs w:val="21"/>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89" w:line="180" w:lineRule="auto"/>
              <w:ind w:firstLine="17"/>
              <w:rPr>
                <w:rFonts w:ascii="宋体" w:hAnsi="宋体" w:eastAsia="宋体" w:cs="宋体"/>
                <w:sz w:val="21"/>
                <w:szCs w:val="21"/>
              </w:rPr>
            </w:pPr>
            <w:r>
              <w:rPr>
                <w:rFonts w:ascii="宋体" w:hAnsi="宋体" w:eastAsia="宋体" w:cs="宋体"/>
                <w:spacing w:val="-3"/>
                <w:sz w:val="21"/>
                <w:szCs w:val="21"/>
              </w:rPr>
              <w:t>301</w:t>
            </w:r>
          </w:p>
        </w:tc>
        <w:tc>
          <w:tcPr>
            <w:tcW w:w="3268" w:type="dxa"/>
            <w:vAlign w:val="top"/>
          </w:tcPr>
          <w:p>
            <w:pPr>
              <w:spacing w:before="54" w:line="186" w:lineRule="auto"/>
              <w:ind w:firstLine="16"/>
              <w:rPr>
                <w:rFonts w:ascii="宋体" w:hAnsi="宋体" w:eastAsia="宋体" w:cs="宋体"/>
                <w:sz w:val="21"/>
                <w:szCs w:val="21"/>
              </w:rPr>
            </w:pPr>
            <w:r>
              <w:rPr>
                <w:rFonts w:ascii="宋体" w:hAnsi="宋体" w:eastAsia="宋体" w:cs="宋体"/>
                <w:spacing w:val="-1"/>
                <w:sz w:val="21"/>
                <w:szCs w:val="21"/>
              </w:rPr>
              <w:t>工资福利支出</w:t>
            </w:r>
          </w:p>
        </w:tc>
        <w:tc>
          <w:tcPr>
            <w:tcW w:w="845" w:type="dxa"/>
            <w:vAlign w:val="top"/>
          </w:tcPr>
          <w:p>
            <w:pPr>
              <w:spacing w:before="90" w:line="180" w:lineRule="auto"/>
              <w:ind w:firstLine="222"/>
              <w:rPr>
                <w:rFonts w:ascii="宋体" w:hAnsi="宋体" w:eastAsia="宋体" w:cs="宋体"/>
                <w:sz w:val="21"/>
                <w:szCs w:val="21"/>
              </w:rPr>
            </w:pPr>
            <w:r>
              <w:rPr>
                <w:rFonts w:ascii="宋体" w:hAnsi="宋体" w:eastAsia="宋体" w:cs="宋体"/>
                <w:spacing w:val="-3"/>
                <w:sz w:val="21"/>
                <w:szCs w:val="21"/>
              </w:rPr>
              <w:t>782.46</w:t>
            </w:r>
          </w:p>
        </w:tc>
        <w:tc>
          <w:tcPr>
            <w:tcW w:w="715" w:type="dxa"/>
            <w:vAlign w:val="top"/>
          </w:tcPr>
          <w:p>
            <w:pPr>
              <w:spacing w:before="90" w:line="180" w:lineRule="auto"/>
              <w:ind w:firstLine="20"/>
              <w:rPr>
                <w:rFonts w:ascii="宋体" w:hAnsi="宋体" w:eastAsia="宋体" w:cs="宋体"/>
                <w:sz w:val="21"/>
                <w:szCs w:val="21"/>
              </w:rPr>
            </w:pPr>
            <w:r>
              <w:rPr>
                <w:rFonts w:ascii="宋体" w:hAnsi="宋体" w:eastAsia="宋体" w:cs="宋体"/>
                <w:spacing w:val="-3"/>
                <w:sz w:val="21"/>
                <w:szCs w:val="21"/>
              </w:rPr>
              <w:t>302</w:t>
            </w:r>
          </w:p>
        </w:tc>
        <w:tc>
          <w:tcPr>
            <w:tcW w:w="2790" w:type="dxa"/>
            <w:vAlign w:val="top"/>
          </w:tcPr>
          <w:p>
            <w:pPr>
              <w:spacing w:before="54" w:line="186" w:lineRule="auto"/>
              <w:ind w:firstLine="15"/>
              <w:rPr>
                <w:rFonts w:ascii="宋体" w:hAnsi="宋体" w:eastAsia="宋体" w:cs="宋体"/>
                <w:sz w:val="21"/>
                <w:szCs w:val="21"/>
              </w:rPr>
            </w:pPr>
            <w:r>
              <w:rPr>
                <w:rFonts w:ascii="宋体" w:hAnsi="宋体" w:eastAsia="宋体" w:cs="宋体"/>
                <w:spacing w:val="-2"/>
                <w:sz w:val="21"/>
                <w:szCs w:val="21"/>
              </w:rPr>
              <w:t>商品和服务支出</w:t>
            </w:r>
          </w:p>
        </w:tc>
        <w:tc>
          <w:tcPr>
            <w:tcW w:w="1036" w:type="dxa"/>
            <w:vAlign w:val="top"/>
          </w:tcPr>
          <w:p>
            <w:pPr>
              <w:spacing w:before="90" w:line="180" w:lineRule="auto"/>
              <w:ind w:firstLine="225"/>
              <w:rPr>
                <w:rFonts w:ascii="宋体" w:hAnsi="宋体" w:eastAsia="宋体" w:cs="宋体"/>
                <w:sz w:val="21"/>
                <w:szCs w:val="21"/>
              </w:rPr>
            </w:pPr>
            <w:r>
              <w:rPr>
                <w:rFonts w:ascii="宋体" w:hAnsi="宋体" w:eastAsia="宋体" w:cs="宋体"/>
                <w:spacing w:val="-2"/>
                <w:sz w:val="21"/>
                <w:szCs w:val="21"/>
              </w:rPr>
              <w:t>220.28</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3"/>
                <w:sz w:val="21"/>
                <w:szCs w:val="21"/>
              </w:rPr>
              <w:t>310</w:t>
            </w:r>
          </w:p>
        </w:tc>
        <w:tc>
          <w:tcPr>
            <w:tcW w:w="2573" w:type="dxa"/>
            <w:vAlign w:val="top"/>
          </w:tcPr>
          <w:p>
            <w:pPr>
              <w:spacing w:before="54" w:line="186" w:lineRule="auto"/>
              <w:ind w:firstLine="26"/>
              <w:rPr>
                <w:rFonts w:ascii="宋体" w:hAnsi="宋体" w:eastAsia="宋体" w:cs="宋体"/>
                <w:sz w:val="21"/>
                <w:szCs w:val="21"/>
              </w:rPr>
            </w:pPr>
            <w:r>
              <w:rPr>
                <w:rFonts w:ascii="宋体" w:hAnsi="宋体" w:eastAsia="宋体" w:cs="宋体"/>
                <w:spacing w:val="-2"/>
                <w:sz w:val="21"/>
                <w:szCs w:val="21"/>
              </w:rPr>
              <w:t>资本性支出</w:t>
            </w:r>
          </w:p>
        </w:tc>
        <w:tc>
          <w:tcPr>
            <w:tcW w:w="868" w:type="dxa"/>
            <w:vAlign w:val="top"/>
          </w:tcPr>
          <w:p>
            <w:pPr>
              <w:spacing w:before="89" w:line="180" w:lineRule="auto"/>
              <w:ind w:firstLine="317"/>
              <w:rPr>
                <w:rFonts w:ascii="宋体" w:hAnsi="宋体" w:eastAsia="宋体" w:cs="宋体"/>
                <w:sz w:val="21"/>
                <w:szCs w:val="21"/>
              </w:rPr>
            </w:pPr>
            <w:r>
              <w:rPr>
                <w:rFonts w:ascii="宋体" w:hAnsi="宋体" w:eastAsia="宋体" w:cs="宋体"/>
                <w:spacing w:val="-7"/>
                <w:sz w:val="21"/>
                <w:szCs w:val="21"/>
              </w:rPr>
              <w:t>1.69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88" w:line="180" w:lineRule="auto"/>
              <w:ind w:firstLine="17"/>
              <w:rPr>
                <w:rFonts w:ascii="宋体" w:hAnsi="宋体" w:eastAsia="宋体" w:cs="宋体"/>
                <w:sz w:val="21"/>
                <w:szCs w:val="21"/>
              </w:rPr>
            </w:pPr>
            <w:r>
              <w:rPr>
                <w:rFonts w:ascii="宋体" w:hAnsi="宋体" w:eastAsia="宋体" w:cs="宋体"/>
                <w:spacing w:val="-2"/>
                <w:sz w:val="21"/>
                <w:szCs w:val="21"/>
              </w:rPr>
              <w:t>30101</w:t>
            </w:r>
          </w:p>
        </w:tc>
        <w:tc>
          <w:tcPr>
            <w:tcW w:w="3268" w:type="dxa"/>
            <w:vAlign w:val="top"/>
          </w:tcPr>
          <w:p>
            <w:pPr>
              <w:spacing w:before="53" w:line="186" w:lineRule="auto"/>
              <w:ind w:firstLine="225"/>
              <w:rPr>
                <w:rFonts w:ascii="宋体" w:hAnsi="宋体" w:eastAsia="宋体" w:cs="宋体"/>
                <w:sz w:val="21"/>
                <w:szCs w:val="21"/>
              </w:rPr>
            </w:pPr>
            <w:r>
              <w:rPr>
                <w:rFonts w:ascii="宋体" w:hAnsi="宋体" w:eastAsia="宋体" w:cs="宋体"/>
                <w:spacing w:val="-1"/>
                <w:sz w:val="21"/>
                <w:szCs w:val="21"/>
              </w:rPr>
              <w:t>基本工资</w:t>
            </w:r>
          </w:p>
        </w:tc>
        <w:tc>
          <w:tcPr>
            <w:tcW w:w="845" w:type="dxa"/>
            <w:vAlign w:val="top"/>
          </w:tcPr>
          <w:p>
            <w:pPr>
              <w:spacing w:before="88" w:line="180" w:lineRule="auto"/>
              <w:ind w:firstLine="233"/>
              <w:rPr>
                <w:rFonts w:ascii="宋体" w:hAnsi="宋体" w:eastAsia="宋体" w:cs="宋体"/>
                <w:sz w:val="21"/>
                <w:szCs w:val="21"/>
              </w:rPr>
            </w:pPr>
            <w:r>
              <w:rPr>
                <w:rFonts w:ascii="宋体" w:hAnsi="宋体" w:eastAsia="宋体" w:cs="宋体"/>
                <w:spacing w:val="-4"/>
                <w:sz w:val="21"/>
                <w:szCs w:val="21"/>
              </w:rPr>
              <w:t>169.08</w:t>
            </w:r>
          </w:p>
        </w:tc>
        <w:tc>
          <w:tcPr>
            <w:tcW w:w="715" w:type="dxa"/>
            <w:vAlign w:val="top"/>
          </w:tcPr>
          <w:p>
            <w:pPr>
              <w:spacing w:before="88" w:line="180" w:lineRule="auto"/>
              <w:ind w:firstLine="20"/>
              <w:rPr>
                <w:rFonts w:ascii="宋体" w:hAnsi="宋体" w:eastAsia="宋体" w:cs="宋体"/>
                <w:sz w:val="21"/>
                <w:szCs w:val="21"/>
              </w:rPr>
            </w:pPr>
            <w:r>
              <w:rPr>
                <w:rFonts w:ascii="宋体" w:hAnsi="宋体" w:eastAsia="宋体" w:cs="宋体"/>
                <w:spacing w:val="-2"/>
                <w:sz w:val="21"/>
                <w:szCs w:val="21"/>
              </w:rPr>
              <w:t>30201</w:t>
            </w:r>
          </w:p>
        </w:tc>
        <w:tc>
          <w:tcPr>
            <w:tcW w:w="2790" w:type="dxa"/>
            <w:vAlign w:val="top"/>
          </w:tcPr>
          <w:p>
            <w:pPr>
              <w:spacing w:before="53" w:line="186" w:lineRule="auto"/>
              <w:ind w:firstLine="226"/>
              <w:rPr>
                <w:rFonts w:ascii="宋体" w:hAnsi="宋体" w:eastAsia="宋体" w:cs="宋体"/>
                <w:sz w:val="21"/>
                <w:szCs w:val="21"/>
              </w:rPr>
            </w:pPr>
            <w:r>
              <w:rPr>
                <w:rFonts w:ascii="宋体" w:hAnsi="宋体" w:eastAsia="宋体" w:cs="宋体"/>
                <w:spacing w:val="-2"/>
                <w:sz w:val="21"/>
                <w:szCs w:val="21"/>
              </w:rPr>
              <w:t>办公费</w:t>
            </w:r>
          </w:p>
        </w:tc>
        <w:tc>
          <w:tcPr>
            <w:tcW w:w="1036" w:type="dxa"/>
            <w:vAlign w:val="top"/>
          </w:tcPr>
          <w:p>
            <w:pPr>
              <w:spacing w:before="89" w:line="180" w:lineRule="auto"/>
              <w:ind w:firstLine="328"/>
              <w:rPr>
                <w:rFonts w:ascii="宋体" w:hAnsi="宋体" w:eastAsia="宋体" w:cs="宋体"/>
                <w:sz w:val="21"/>
                <w:szCs w:val="21"/>
              </w:rPr>
            </w:pPr>
            <w:r>
              <w:rPr>
                <w:rFonts w:ascii="宋体" w:hAnsi="宋体" w:eastAsia="宋体" w:cs="宋体"/>
                <w:spacing w:val="-2"/>
                <w:sz w:val="21"/>
                <w:szCs w:val="21"/>
              </w:rPr>
              <w:t>40.32</w:t>
            </w:r>
          </w:p>
        </w:tc>
        <w:tc>
          <w:tcPr>
            <w:tcW w:w="816" w:type="dxa"/>
            <w:vAlign w:val="top"/>
          </w:tcPr>
          <w:p>
            <w:pPr>
              <w:spacing w:before="88" w:line="180" w:lineRule="auto"/>
              <w:ind w:firstLine="21"/>
              <w:rPr>
                <w:rFonts w:ascii="宋体" w:hAnsi="宋体" w:eastAsia="宋体" w:cs="宋体"/>
                <w:sz w:val="21"/>
                <w:szCs w:val="21"/>
              </w:rPr>
            </w:pPr>
            <w:r>
              <w:rPr>
                <w:rFonts w:ascii="宋体" w:hAnsi="宋体" w:eastAsia="宋体" w:cs="宋体"/>
                <w:spacing w:val="-2"/>
                <w:sz w:val="21"/>
                <w:szCs w:val="21"/>
              </w:rPr>
              <w:t>31001</w:t>
            </w:r>
          </w:p>
        </w:tc>
        <w:tc>
          <w:tcPr>
            <w:tcW w:w="2573" w:type="dxa"/>
            <w:vAlign w:val="top"/>
          </w:tcPr>
          <w:p>
            <w:pPr>
              <w:spacing w:before="53" w:line="186" w:lineRule="auto"/>
              <w:ind w:firstLine="229"/>
              <w:rPr>
                <w:rFonts w:ascii="宋体" w:hAnsi="宋体" w:eastAsia="宋体" w:cs="宋体"/>
                <w:sz w:val="21"/>
                <w:szCs w:val="21"/>
              </w:rPr>
            </w:pPr>
            <w:r>
              <w:rPr>
                <w:rFonts w:ascii="宋体" w:hAnsi="宋体" w:eastAsia="宋体" w:cs="宋体"/>
                <w:spacing w:val="-1"/>
                <w:sz w:val="21"/>
                <w:szCs w:val="21"/>
              </w:rPr>
              <w:t>房屋建筑物购建</w:t>
            </w:r>
          </w:p>
        </w:tc>
        <w:tc>
          <w:tcPr>
            <w:tcW w:w="868" w:type="dxa"/>
            <w:vAlign w:val="top"/>
          </w:tcPr>
          <w:p>
            <w:pPr>
              <w:spacing w:before="89"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89" w:line="180" w:lineRule="auto"/>
              <w:ind w:firstLine="17"/>
              <w:rPr>
                <w:rFonts w:ascii="宋体" w:hAnsi="宋体" w:eastAsia="宋体" w:cs="宋体"/>
                <w:sz w:val="21"/>
                <w:szCs w:val="21"/>
              </w:rPr>
            </w:pPr>
            <w:r>
              <w:rPr>
                <w:rFonts w:ascii="宋体" w:hAnsi="宋体" w:eastAsia="宋体" w:cs="宋体"/>
                <w:spacing w:val="-2"/>
                <w:sz w:val="21"/>
                <w:szCs w:val="21"/>
              </w:rPr>
              <w:t>30102</w:t>
            </w:r>
          </w:p>
        </w:tc>
        <w:tc>
          <w:tcPr>
            <w:tcW w:w="3268" w:type="dxa"/>
            <w:vAlign w:val="top"/>
          </w:tcPr>
          <w:p>
            <w:pPr>
              <w:spacing w:before="54" w:line="186" w:lineRule="auto"/>
              <w:ind w:firstLine="225"/>
              <w:rPr>
                <w:rFonts w:ascii="宋体" w:hAnsi="宋体" w:eastAsia="宋体" w:cs="宋体"/>
                <w:sz w:val="21"/>
                <w:szCs w:val="21"/>
              </w:rPr>
            </w:pPr>
            <w:r>
              <w:rPr>
                <w:rFonts w:ascii="宋体" w:hAnsi="宋体" w:eastAsia="宋体" w:cs="宋体"/>
                <w:spacing w:val="-1"/>
                <w:sz w:val="21"/>
                <w:szCs w:val="21"/>
              </w:rPr>
              <w:t>津贴补贴</w:t>
            </w:r>
          </w:p>
        </w:tc>
        <w:tc>
          <w:tcPr>
            <w:tcW w:w="845" w:type="dxa"/>
            <w:vAlign w:val="top"/>
          </w:tcPr>
          <w:p>
            <w:pPr>
              <w:spacing w:before="89" w:line="180" w:lineRule="auto"/>
              <w:ind w:firstLine="233"/>
              <w:rPr>
                <w:rFonts w:ascii="宋体" w:hAnsi="宋体" w:eastAsia="宋体" w:cs="宋体"/>
                <w:sz w:val="21"/>
                <w:szCs w:val="21"/>
              </w:rPr>
            </w:pPr>
            <w:r>
              <w:rPr>
                <w:rFonts w:ascii="宋体" w:hAnsi="宋体" w:eastAsia="宋体" w:cs="宋体"/>
                <w:spacing w:val="-4"/>
                <w:sz w:val="21"/>
                <w:szCs w:val="21"/>
              </w:rPr>
              <w:t>111.82</w:t>
            </w:r>
          </w:p>
        </w:tc>
        <w:tc>
          <w:tcPr>
            <w:tcW w:w="715" w:type="dxa"/>
            <w:vAlign w:val="top"/>
          </w:tcPr>
          <w:p>
            <w:pPr>
              <w:spacing w:before="90" w:line="180" w:lineRule="auto"/>
              <w:ind w:firstLine="20"/>
              <w:rPr>
                <w:rFonts w:ascii="宋体" w:hAnsi="宋体" w:eastAsia="宋体" w:cs="宋体"/>
                <w:sz w:val="21"/>
                <w:szCs w:val="21"/>
              </w:rPr>
            </w:pPr>
            <w:r>
              <w:rPr>
                <w:rFonts w:ascii="宋体" w:hAnsi="宋体" w:eastAsia="宋体" w:cs="宋体"/>
                <w:spacing w:val="-2"/>
                <w:sz w:val="21"/>
                <w:szCs w:val="21"/>
              </w:rPr>
              <w:t>30202</w:t>
            </w:r>
          </w:p>
        </w:tc>
        <w:tc>
          <w:tcPr>
            <w:tcW w:w="2790" w:type="dxa"/>
            <w:vAlign w:val="top"/>
          </w:tcPr>
          <w:p>
            <w:pPr>
              <w:spacing w:before="54" w:line="186" w:lineRule="auto"/>
              <w:ind w:firstLine="239"/>
              <w:rPr>
                <w:rFonts w:ascii="宋体" w:hAnsi="宋体" w:eastAsia="宋体" w:cs="宋体"/>
                <w:sz w:val="21"/>
                <w:szCs w:val="21"/>
              </w:rPr>
            </w:pPr>
            <w:r>
              <w:rPr>
                <w:rFonts w:ascii="宋体" w:hAnsi="宋体" w:eastAsia="宋体" w:cs="宋体"/>
                <w:spacing w:val="-5"/>
                <w:sz w:val="21"/>
                <w:szCs w:val="21"/>
              </w:rPr>
              <w:t>印刷费</w:t>
            </w:r>
          </w:p>
        </w:tc>
        <w:tc>
          <w:tcPr>
            <w:tcW w:w="1036" w:type="dxa"/>
            <w:vAlign w:val="top"/>
          </w:tcPr>
          <w:p>
            <w:pPr>
              <w:spacing w:before="90" w:line="180" w:lineRule="auto"/>
              <w:ind w:firstLine="436"/>
              <w:rPr>
                <w:rFonts w:ascii="宋体" w:hAnsi="宋体" w:eastAsia="宋体" w:cs="宋体"/>
                <w:sz w:val="21"/>
                <w:szCs w:val="21"/>
              </w:rPr>
            </w:pPr>
            <w:r>
              <w:rPr>
                <w:rFonts w:ascii="宋体" w:hAnsi="宋体" w:eastAsia="宋体" w:cs="宋体"/>
                <w:spacing w:val="-3"/>
                <w:sz w:val="21"/>
                <w:szCs w:val="21"/>
              </w:rPr>
              <w:t>0.43</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2"/>
                <w:sz w:val="21"/>
                <w:szCs w:val="21"/>
              </w:rPr>
              <w:t>31002</w:t>
            </w:r>
          </w:p>
        </w:tc>
        <w:tc>
          <w:tcPr>
            <w:tcW w:w="2573" w:type="dxa"/>
            <w:vAlign w:val="top"/>
          </w:tcPr>
          <w:p>
            <w:pPr>
              <w:spacing w:before="54" w:line="186" w:lineRule="auto"/>
              <w:ind w:firstLine="232"/>
              <w:rPr>
                <w:rFonts w:ascii="宋体" w:hAnsi="宋体" w:eastAsia="宋体" w:cs="宋体"/>
                <w:sz w:val="21"/>
                <w:szCs w:val="21"/>
              </w:rPr>
            </w:pPr>
            <w:r>
              <w:rPr>
                <w:rFonts w:ascii="宋体" w:hAnsi="宋体" w:eastAsia="宋体" w:cs="宋体"/>
                <w:spacing w:val="-2"/>
                <w:sz w:val="21"/>
                <w:szCs w:val="21"/>
              </w:rPr>
              <w:t>办公设备购置</w:t>
            </w:r>
          </w:p>
        </w:tc>
        <w:tc>
          <w:tcPr>
            <w:tcW w:w="868" w:type="dxa"/>
            <w:vAlign w:val="top"/>
          </w:tcPr>
          <w:p>
            <w:pPr>
              <w:spacing w:before="89" w:line="180" w:lineRule="auto"/>
              <w:ind w:firstLine="317"/>
              <w:rPr>
                <w:rFonts w:ascii="宋体" w:hAnsi="宋体" w:eastAsia="宋体" w:cs="宋体"/>
                <w:sz w:val="21"/>
                <w:szCs w:val="21"/>
              </w:rPr>
            </w:pPr>
            <w:r>
              <w:rPr>
                <w:rFonts w:ascii="宋体" w:hAnsi="宋体" w:eastAsia="宋体" w:cs="宋体"/>
                <w:spacing w:val="-7"/>
                <w:sz w:val="21"/>
                <w:szCs w:val="21"/>
              </w:rPr>
              <w:t>1.69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30103</w:t>
            </w:r>
          </w:p>
        </w:tc>
        <w:tc>
          <w:tcPr>
            <w:tcW w:w="3268" w:type="dxa"/>
            <w:vAlign w:val="top"/>
          </w:tcPr>
          <w:p>
            <w:pPr>
              <w:spacing w:before="55" w:line="186" w:lineRule="auto"/>
              <w:ind w:firstLine="227"/>
              <w:rPr>
                <w:rFonts w:ascii="宋体" w:hAnsi="宋体" w:eastAsia="宋体" w:cs="宋体"/>
                <w:sz w:val="21"/>
                <w:szCs w:val="21"/>
              </w:rPr>
            </w:pPr>
            <w:r>
              <w:rPr>
                <w:rFonts w:ascii="宋体" w:hAnsi="宋体" w:eastAsia="宋体" w:cs="宋体"/>
                <w:spacing w:val="-2"/>
                <w:sz w:val="21"/>
                <w:szCs w:val="21"/>
              </w:rPr>
              <w:t>奖金</w:t>
            </w:r>
          </w:p>
        </w:tc>
        <w:tc>
          <w:tcPr>
            <w:tcW w:w="845" w:type="dxa"/>
            <w:vAlign w:val="top"/>
          </w:tcPr>
          <w:p>
            <w:pPr>
              <w:spacing w:before="90" w:line="180" w:lineRule="auto"/>
              <w:ind w:firstLine="233"/>
              <w:rPr>
                <w:rFonts w:ascii="宋体" w:hAnsi="宋体" w:eastAsia="宋体" w:cs="宋体"/>
                <w:sz w:val="21"/>
                <w:szCs w:val="21"/>
              </w:rPr>
            </w:pPr>
            <w:r>
              <w:rPr>
                <w:rFonts w:ascii="宋体" w:hAnsi="宋体" w:eastAsia="宋体" w:cs="宋体"/>
                <w:spacing w:val="-4"/>
                <w:sz w:val="21"/>
                <w:szCs w:val="21"/>
              </w:rPr>
              <w:t>102.17</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30203</w:t>
            </w:r>
          </w:p>
        </w:tc>
        <w:tc>
          <w:tcPr>
            <w:tcW w:w="2790" w:type="dxa"/>
            <w:vAlign w:val="top"/>
          </w:tcPr>
          <w:p>
            <w:pPr>
              <w:spacing w:before="55" w:line="186" w:lineRule="auto"/>
              <w:ind w:firstLine="230"/>
              <w:rPr>
                <w:rFonts w:ascii="宋体" w:hAnsi="宋体" w:eastAsia="宋体" w:cs="宋体"/>
                <w:sz w:val="21"/>
                <w:szCs w:val="21"/>
              </w:rPr>
            </w:pPr>
            <w:r>
              <w:rPr>
                <w:rFonts w:ascii="宋体" w:hAnsi="宋体" w:eastAsia="宋体" w:cs="宋体"/>
                <w:spacing w:val="-3"/>
                <w:sz w:val="21"/>
                <w:szCs w:val="21"/>
              </w:rPr>
              <w:t>咨询费</w:t>
            </w:r>
          </w:p>
        </w:tc>
        <w:tc>
          <w:tcPr>
            <w:tcW w:w="1036" w:type="dxa"/>
            <w:vAlign w:val="top"/>
          </w:tcPr>
          <w:p>
            <w:pPr>
              <w:spacing w:before="91"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0" w:line="180" w:lineRule="auto"/>
              <w:ind w:firstLine="21"/>
              <w:rPr>
                <w:rFonts w:ascii="宋体" w:hAnsi="宋体" w:eastAsia="宋体" w:cs="宋体"/>
                <w:sz w:val="21"/>
                <w:szCs w:val="21"/>
              </w:rPr>
            </w:pPr>
            <w:r>
              <w:rPr>
                <w:rFonts w:ascii="宋体" w:hAnsi="宋体" w:eastAsia="宋体" w:cs="宋体"/>
                <w:spacing w:val="-2"/>
                <w:sz w:val="21"/>
                <w:szCs w:val="21"/>
              </w:rPr>
              <w:t>31003</w:t>
            </w:r>
          </w:p>
        </w:tc>
        <w:tc>
          <w:tcPr>
            <w:tcW w:w="2573" w:type="dxa"/>
            <w:vAlign w:val="top"/>
          </w:tcPr>
          <w:p>
            <w:pPr>
              <w:spacing w:before="55" w:line="186" w:lineRule="auto"/>
              <w:ind w:firstLine="229"/>
              <w:rPr>
                <w:rFonts w:ascii="宋体" w:hAnsi="宋体" w:eastAsia="宋体" w:cs="宋体"/>
                <w:sz w:val="21"/>
                <w:szCs w:val="21"/>
              </w:rPr>
            </w:pPr>
            <w:r>
              <w:rPr>
                <w:rFonts w:ascii="宋体" w:hAnsi="宋体" w:eastAsia="宋体" w:cs="宋体"/>
                <w:spacing w:val="-1"/>
                <w:sz w:val="21"/>
                <w:szCs w:val="21"/>
              </w:rPr>
              <w:t>专用设备购置</w:t>
            </w:r>
          </w:p>
        </w:tc>
        <w:tc>
          <w:tcPr>
            <w:tcW w:w="868"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89" w:line="180" w:lineRule="auto"/>
              <w:ind w:firstLine="17"/>
              <w:rPr>
                <w:rFonts w:ascii="宋体" w:hAnsi="宋体" w:eastAsia="宋体" w:cs="宋体"/>
                <w:sz w:val="21"/>
                <w:szCs w:val="21"/>
              </w:rPr>
            </w:pPr>
            <w:r>
              <w:rPr>
                <w:rFonts w:ascii="宋体" w:hAnsi="宋体" w:eastAsia="宋体" w:cs="宋体"/>
                <w:spacing w:val="-2"/>
                <w:sz w:val="21"/>
                <w:szCs w:val="21"/>
              </w:rPr>
              <w:t>30106</w:t>
            </w:r>
          </w:p>
        </w:tc>
        <w:tc>
          <w:tcPr>
            <w:tcW w:w="3268" w:type="dxa"/>
            <w:vAlign w:val="top"/>
          </w:tcPr>
          <w:p>
            <w:pPr>
              <w:spacing w:before="54" w:line="186" w:lineRule="auto"/>
              <w:ind w:firstLine="226"/>
              <w:rPr>
                <w:rFonts w:ascii="宋体" w:hAnsi="宋体" w:eastAsia="宋体" w:cs="宋体"/>
                <w:sz w:val="21"/>
                <w:szCs w:val="21"/>
              </w:rPr>
            </w:pPr>
            <w:r>
              <w:rPr>
                <w:rFonts w:ascii="宋体" w:hAnsi="宋体" w:eastAsia="宋体" w:cs="宋体"/>
                <w:spacing w:val="-1"/>
                <w:sz w:val="21"/>
                <w:szCs w:val="21"/>
              </w:rPr>
              <w:t>伙食补助费</w:t>
            </w:r>
          </w:p>
        </w:tc>
        <w:tc>
          <w:tcPr>
            <w:tcW w:w="845" w:type="dxa"/>
            <w:vAlign w:val="top"/>
          </w:tcPr>
          <w:p>
            <w:pPr>
              <w:spacing w:before="91" w:line="180" w:lineRule="auto"/>
              <w:ind w:firstLine="327"/>
              <w:rPr>
                <w:rFonts w:ascii="宋体" w:hAnsi="宋体" w:eastAsia="宋体" w:cs="宋体"/>
                <w:sz w:val="21"/>
                <w:szCs w:val="21"/>
              </w:rPr>
            </w:pPr>
            <w:r>
              <w:rPr>
                <w:rFonts w:ascii="宋体" w:hAnsi="宋体" w:eastAsia="宋体" w:cs="宋体"/>
                <w:spacing w:val="-3"/>
                <w:sz w:val="21"/>
                <w:szCs w:val="21"/>
              </w:rPr>
              <w:t>36.87</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30204</w:t>
            </w:r>
          </w:p>
        </w:tc>
        <w:tc>
          <w:tcPr>
            <w:tcW w:w="2790" w:type="dxa"/>
            <w:vAlign w:val="top"/>
          </w:tcPr>
          <w:p>
            <w:pPr>
              <w:spacing w:before="54" w:line="186" w:lineRule="auto"/>
              <w:ind w:firstLine="222"/>
              <w:rPr>
                <w:rFonts w:ascii="宋体" w:hAnsi="宋体" w:eastAsia="宋体" w:cs="宋体"/>
                <w:sz w:val="21"/>
                <w:szCs w:val="21"/>
              </w:rPr>
            </w:pPr>
            <w:r>
              <w:rPr>
                <w:rFonts w:ascii="宋体" w:hAnsi="宋体" w:eastAsia="宋体" w:cs="宋体"/>
                <w:spacing w:val="-2"/>
                <w:sz w:val="21"/>
                <w:szCs w:val="21"/>
              </w:rPr>
              <w:t>手续费</w:t>
            </w:r>
          </w:p>
        </w:tc>
        <w:tc>
          <w:tcPr>
            <w:tcW w:w="1036" w:type="dxa"/>
            <w:vAlign w:val="top"/>
          </w:tcPr>
          <w:p>
            <w:pPr>
              <w:spacing w:before="91"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2"/>
                <w:sz w:val="21"/>
                <w:szCs w:val="21"/>
              </w:rPr>
              <w:t>31005</w:t>
            </w:r>
          </w:p>
        </w:tc>
        <w:tc>
          <w:tcPr>
            <w:tcW w:w="2573" w:type="dxa"/>
            <w:vAlign w:val="top"/>
          </w:tcPr>
          <w:p>
            <w:pPr>
              <w:spacing w:before="54" w:line="186" w:lineRule="auto"/>
              <w:ind w:firstLine="228"/>
              <w:rPr>
                <w:rFonts w:ascii="宋体" w:hAnsi="宋体" w:eastAsia="宋体" w:cs="宋体"/>
                <w:sz w:val="21"/>
                <w:szCs w:val="21"/>
              </w:rPr>
            </w:pPr>
            <w:r>
              <w:rPr>
                <w:rFonts w:ascii="宋体" w:hAnsi="宋体" w:eastAsia="宋体" w:cs="宋体"/>
                <w:spacing w:val="-1"/>
                <w:sz w:val="21"/>
                <w:szCs w:val="21"/>
              </w:rPr>
              <w:t>基础设施建设</w:t>
            </w:r>
          </w:p>
        </w:tc>
        <w:tc>
          <w:tcPr>
            <w:tcW w:w="868"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30107</w:t>
            </w:r>
          </w:p>
        </w:tc>
        <w:tc>
          <w:tcPr>
            <w:tcW w:w="3268" w:type="dxa"/>
            <w:vAlign w:val="top"/>
          </w:tcPr>
          <w:p>
            <w:pPr>
              <w:spacing w:before="55" w:line="186" w:lineRule="auto"/>
              <w:ind w:firstLine="228"/>
              <w:rPr>
                <w:rFonts w:ascii="宋体" w:hAnsi="宋体" w:eastAsia="宋体" w:cs="宋体"/>
                <w:sz w:val="21"/>
                <w:szCs w:val="21"/>
              </w:rPr>
            </w:pPr>
            <w:r>
              <w:rPr>
                <w:rFonts w:ascii="宋体" w:hAnsi="宋体" w:eastAsia="宋体" w:cs="宋体"/>
                <w:spacing w:val="-2"/>
                <w:sz w:val="21"/>
                <w:szCs w:val="21"/>
              </w:rPr>
              <w:t>绩效工资</w:t>
            </w:r>
          </w:p>
        </w:tc>
        <w:tc>
          <w:tcPr>
            <w:tcW w:w="845" w:type="dxa"/>
            <w:vAlign w:val="top"/>
          </w:tcPr>
          <w:p>
            <w:pPr>
              <w:spacing w:before="90" w:line="180" w:lineRule="auto"/>
              <w:ind w:firstLine="324"/>
              <w:rPr>
                <w:rFonts w:ascii="宋体" w:hAnsi="宋体" w:eastAsia="宋体" w:cs="宋体"/>
                <w:sz w:val="21"/>
                <w:szCs w:val="21"/>
              </w:rPr>
            </w:pPr>
            <w:r>
              <w:rPr>
                <w:rFonts w:ascii="宋体" w:hAnsi="宋体" w:eastAsia="宋体" w:cs="宋体"/>
                <w:spacing w:val="-2"/>
                <w:sz w:val="21"/>
                <w:szCs w:val="21"/>
              </w:rPr>
              <w:t>90.16</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30205</w:t>
            </w:r>
          </w:p>
        </w:tc>
        <w:tc>
          <w:tcPr>
            <w:tcW w:w="2790" w:type="dxa"/>
            <w:vAlign w:val="top"/>
          </w:tcPr>
          <w:p>
            <w:pPr>
              <w:spacing w:before="55" w:line="186" w:lineRule="auto"/>
              <w:ind w:firstLine="225"/>
              <w:rPr>
                <w:rFonts w:ascii="宋体" w:hAnsi="宋体" w:eastAsia="宋体" w:cs="宋体"/>
                <w:sz w:val="21"/>
                <w:szCs w:val="21"/>
              </w:rPr>
            </w:pPr>
            <w:r>
              <w:rPr>
                <w:rFonts w:ascii="宋体" w:hAnsi="宋体" w:eastAsia="宋体" w:cs="宋体"/>
                <w:spacing w:val="-3"/>
                <w:sz w:val="21"/>
                <w:szCs w:val="21"/>
              </w:rPr>
              <w:t>水费</w:t>
            </w:r>
          </w:p>
        </w:tc>
        <w:tc>
          <w:tcPr>
            <w:tcW w:w="1036" w:type="dxa"/>
            <w:vAlign w:val="top"/>
          </w:tcPr>
          <w:p>
            <w:pPr>
              <w:spacing w:before="91" w:line="180" w:lineRule="auto"/>
              <w:ind w:firstLine="436"/>
              <w:rPr>
                <w:rFonts w:ascii="宋体" w:hAnsi="宋体" w:eastAsia="宋体" w:cs="宋体"/>
                <w:sz w:val="21"/>
                <w:szCs w:val="21"/>
              </w:rPr>
            </w:pPr>
            <w:r>
              <w:rPr>
                <w:rFonts w:ascii="宋体" w:hAnsi="宋体" w:eastAsia="宋体" w:cs="宋体"/>
                <w:spacing w:val="-3"/>
                <w:sz w:val="21"/>
                <w:szCs w:val="21"/>
              </w:rPr>
              <w:t>0.40</w:t>
            </w:r>
          </w:p>
        </w:tc>
        <w:tc>
          <w:tcPr>
            <w:tcW w:w="816" w:type="dxa"/>
            <w:vAlign w:val="top"/>
          </w:tcPr>
          <w:p>
            <w:pPr>
              <w:spacing w:before="90" w:line="180" w:lineRule="auto"/>
              <w:ind w:firstLine="21"/>
              <w:rPr>
                <w:rFonts w:ascii="宋体" w:hAnsi="宋体" w:eastAsia="宋体" w:cs="宋体"/>
                <w:sz w:val="21"/>
                <w:szCs w:val="21"/>
              </w:rPr>
            </w:pPr>
            <w:r>
              <w:rPr>
                <w:rFonts w:ascii="宋体" w:hAnsi="宋体" w:eastAsia="宋体" w:cs="宋体"/>
                <w:spacing w:val="-2"/>
                <w:sz w:val="21"/>
                <w:szCs w:val="21"/>
              </w:rPr>
              <w:t>31006</w:t>
            </w:r>
          </w:p>
        </w:tc>
        <w:tc>
          <w:tcPr>
            <w:tcW w:w="2573" w:type="dxa"/>
            <w:vAlign w:val="top"/>
          </w:tcPr>
          <w:p>
            <w:pPr>
              <w:spacing w:before="55" w:line="186" w:lineRule="auto"/>
              <w:ind w:firstLine="230"/>
              <w:rPr>
                <w:rFonts w:ascii="宋体" w:hAnsi="宋体" w:eastAsia="宋体" w:cs="宋体"/>
                <w:sz w:val="21"/>
                <w:szCs w:val="21"/>
              </w:rPr>
            </w:pPr>
            <w:r>
              <w:rPr>
                <w:rFonts w:ascii="宋体" w:hAnsi="宋体" w:eastAsia="宋体" w:cs="宋体"/>
                <w:spacing w:val="-2"/>
                <w:sz w:val="21"/>
                <w:szCs w:val="21"/>
              </w:rPr>
              <w:t>大型修缮</w:t>
            </w:r>
          </w:p>
        </w:tc>
        <w:tc>
          <w:tcPr>
            <w:tcW w:w="868"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30108</w:t>
            </w:r>
          </w:p>
        </w:tc>
        <w:tc>
          <w:tcPr>
            <w:tcW w:w="3268" w:type="dxa"/>
            <w:vAlign w:val="top"/>
          </w:tcPr>
          <w:p>
            <w:pPr>
              <w:spacing w:before="55" w:line="186" w:lineRule="auto"/>
              <w:ind w:firstLine="224"/>
              <w:rPr>
                <w:rFonts w:ascii="宋体" w:hAnsi="宋体" w:eastAsia="宋体" w:cs="宋体"/>
                <w:sz w:val="21"/>
                <w:szCs w:val="21"/>
              </w:rPr>
            </w:pPr>
            <w:r>
              <w:rPr>
                <w:rFonts w:ascii="宋体" w:hAnsi="宋体" w:eastAsia="宋体" w:cs="宋体"/>
                <w:spacing w:val="-1"/>
                <w:sz w:val="21"/>
                <w:szCs w:val="21"/>
              </w:rPr>
              <w:t>机关事业单位基本养老保险费</w:t>
            </w:r>
          </w:p>
        </w:tc>
        <w:tc>
          <w:tcPr>
            <w:tcW w:w="845" w:type="dxa"/>
            <w:vAlign w:val="top"/>
          </w:tcPr>
          <w:p>
            <w:pPr>
              <w:spacing w:before="91" w:line="180" w:lineRule="auto"/>
              <w:ind w:firstLine="325"/>
              <w:rPr>
                <w:rFonts w:ascii="宋体" w:hAnsi="宋体" w:eastAsia="宋体" w:cs="宋体"/>
                <w:sz w:val="21"/>
                <w:szCs w:val="21"/>
              </w:rPr>
            </w:pPr>
            <w:r>
              <w:rPr>
                <w:rFonts w:ascii="宋体" w:hAnsi="宋体" w:eastAsia="宋体" w:cs="宋体"/>
                <w:spacing w:val="-3"/>
                <w:sz w:val="21"/>
                <w:szCs w:val="21"/>
              </w:rPr>
              <w:t>60.42</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30206</w:t>
            </w:r>
          </w:p>
        </w:tc>
        <w:tc>
          <w:tcPr>
            <w:tcW w:w="2790" w:type="dxa"/>
            <w:vAlign w:val="top"/>
          </w:tcPr>
          <w:p>
            <w:pPr>
              <w:spacing w:before="55" w:line="186" w:lineRule="auto"/>
              <w:ind w:firstLine="247"/>
              <w:rPr>
                <w:rFonts w:ascii="宋体" w:hAnsi="宋体" w:eastAsia="宋体" w:cs="宋体"/>
                <w:sz w:val="21"/>
                <w:szCs w:val="21"/>
              </w:rPr>
            </w:pPr>
            <w:r>
              <w:rPr>
                <w:rFonts w:ascii="宋体" w:hAnsi="宋体" w:eastAsia="宋体" w:cs="宋体"/>
                <w:spacing w:val="-8"/>
                <w:sz w:val="21"/>
                <w:szCs w:val="21"/>
              </w:rPr>
              <w:t>电费</w:t>
            </w:r>
          </w:p>
        </w:tc>
        <w:tc>
          <w:tcPr>
            <w:tcW w:w="1036" w:type="dxa"/>
            <w:vAlign w:val="top"/>
          </w:tcPr>
          <w:p>
            <w:pPr>
              <w:spacing w:before="91" w:line="180" w:lineRule="auto"/>
              <w:ind w:firstLine="438"/>
              <w:rPr>
                <w:rFonts w:ascii="宋体" w:hAnsi="宋体" w:eastAsia="宋体" w:cs="宋体"/>
                <w:sz w:val="21"/>
                <w:szCs w:val="21"/>
              </w:rPr>
            </w:pPr>
            <w:r>
              <w:rPr>
                <w:rFonts w:ascii="宋体" w:hAnsi="宋体" w:eastAsia="宋体" w:cs="宋体"/>
                <w:spacing w:val="-4"/>
                <w:sz w:val="21"/>
                <w:szCs w:val="21"/>
              </w:rPr>
              <w:t>5.89</w:t>
            </w:r>
          </w:p>
        </w:tc>
        <w:tc>
          <w:tcPr>
            <w:tcW w:w="816" w:type="dxa"/>
            <w:vAlign w:val="top"/>
          </w:tcPr>
          <w:p>
            <w:pPr>
              <w:spacing w:before="90" w:line="180" w:lineRule="auto"/>
              <w:ind w:firstLine="21"/>
              <w:rPr>
                <w:rFonts w:ascii="宋体" w:hAnsi="宋体" w:eastAsia="宋体" w:cs="宋体"/>
                <w:sz w:val="21"/>
                <w:szCs w:val="21"/>
              </w:rPr>
            </w:pPr>
            <w:r>
              <w:rPr>
                <w:rFonts w:ascii="宋体" w:hAnsi="宋体" w:eastAsia="宋体" w:cs="宋体"/>
                <w:spacing w:val="-2"/>
                <w:sz w:val="21"/>
                <w:szCs w:val="21"/>
              </w:rPr>
              <w:t>31007</w:t>
            </w:r>
          </w:p>
        </w:tc>
        <w:tc>
          <w:tcPr>
            <w:tcW w:w="2573" w:type="dxa"/>
            <w:vAlign w:val="top"/>
          </w:tcPr>
          <w:p>
            <w:pPr>
              <w:spacing w:before="55" w:line="186" w:lineRule="auto"/>
              <w:ind w:firstLine="228"/>
              <w:rPr>
                <w:rFonts w:ascii="宋体" w:hAnsi="宋体" w:eastAsia="宋体" w:cs="宋体"/>
                <w:sz w:val="21"/>
                <w:szCs w:val="21"/>
              </w:rPr>
            </w:pPr>
            <w:r>
              <w:rPr>
                <w:rFonts w:ascii="宋体" w:hAnsi="宋体" w:eastAsia="宋体" w:cs="宋体"/>
                <w:spacing w:val="-1"/>
                <w:sz w:val="21"/>
                <w:szCs w:val="21"/>
              </w:rPr>
              <w:t>信息网络及软件购置更新</w:t>
            </w:r>
          </w:p>
        </w:tc>
        <w:tc>
          <w:tcPr>
            <w:tcW w:w="868"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1" w:line="180" w:lineRule="auto"/>
              <w:ind w:firstLine="17"/>
              <w:rPr>
                <w:rFonts w:ascii="宋体" w:hAnsi="宋体" w:eastAsia="宋体" w:cs="宋体"/>
                <w:sz w:val="21"/>
                <w:szCs w:val="21"/>
              </w:rPr>
            </w:pPr>
            <w:r>
              <w:rPr>
                <w:rFonts w:ascii="宋体" w:hAnsi="宋体" w:eastAsia="宋体" w:cs="宋体"/>
                <w:spacing w:val="-2"/>
                <w:sz w:val="21"/>
                <w:szCs w:val="21"/>
              </w:rPr>
              <w:t>30109</w:t>
            </w:r>
          </w:p>
        </w:tc>
        <w:tc>
          <w:tcPr>
            <w:tcW w:w="3268" w:type="dxa"/>
            <w:vAlign w:val="top"/>
          </w:tcPr>
          <w:p>
            <w:pPr>
              <w:spacing w:before="56" w:line="186" w:lineRule="auto"/>
              <w:ind w:firstLine="226"/>
              <w:rPr>
                <w:rFonts w:ascii="宋体" w:hAnsi="宋体" w:eastAsia="宋体" w:cs="宋体"/>
                <w:sz w:val="21"/>
                <w:szCs w:val="21"/>
              </w:rPr>
            </w:pPr>
            <w:r>
              <w:rPr>
                <w:rFonts w:ascii="宋体" w:hAnsi="宋体" w:eastAsia="宋体" w:cs="宋体"/>
                <w:spacing w:val="-1"/>
                <w:sz w:val="21"/>
                <w:szCs w:val="21"/>
              </w:rPr>
              <w:t>职业年金缴费</w:t>
            </w:r>
          </w:p>
        </w:tc>
        <w:tc>
          <w:tcPr>
            <w:tcW w:w="845" w:type="dxa"/>
            <w:vAlign w:val="top"/>
          </w:tcPr>
          <w:p>
            <w:pPr>
              <w:spacing w:before="92" w:line="180" w:lineRule="auto"/>
              <w:ind w:firstLine="325"/>
              <w:rPr>
                <w:rFonts w:ascii="宋体" w:hAnsi="宋体" w:eastAsia="宋体" w:cs="宋体"/>
                <w:sz w:val="21"/>
                <w:szCs w:val="21"/>
              </w:rPr>
            </w:pPr>
            <w:r>
              <w:rPr>
                <w:rFonts w:ascii="宋体" w:hAnsi="宋体" w:eastAsia="宋体" w:cs="宋体"/>
                <w:spacing w:val="-3"/>
                <w:sz w:val="21"/>
                <w:szCs w:val="21"/>
              </w:rPr>
              <w:t>24.62</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30207</w:t>
            </w:r>
          </w:p>
        </w:tc>
        <w:tc>
          <w:tcPr>
            <w:tcW w:w="2790" w:type="dxa"/>
            <w:vAlign w:val="top"/>
          </w:tcPr>
          <w:p>
            <w:pPr>
              <w:spacing w:before="56" w:line="186" w:lineRule="auto"/>
              <w:ind w:firstLine="238"/>
              <w:rPr>
                <w:rFonts w:ascii="宋体" w:hAnsi="宋体" w:eastAsia="宋体" w:cs="宋体"/>
                <w:sz w:val="21"/>
                <w:szCs w:val="21"/>
              </w:rPr>
            </w:pPr>
            <w:r>
              <w:rPr>
                <w:rFonts w:ascii="宋体" w:hAnsi="宋体" w:eastAsia="宋体" w:cs="宋体"/>
                <w:spacing w:val="-5"/>
                <w:sz w:val="21"/>
                <w:szCs w:val="21"/>
              </w:rPr>
              <w:t>邮电费</w:t>
            </w:r>
          </w:p>
        </w:tc>
        <w:tc>
          <w:tcPr>
            <w:tcW w:w="1036" w:type="dxa"/>
            <w:vAlign w:val="top"/>
          </w:tcPr>
          <w:p>
            <w:pPr>
              <w:spacing w:before="91" w:line="180" w:lineRule="auto"/>
              <w:ind w:firstLine="344"/>
              <w:rPr>
                <w:rFonts w:ascii="宋体" w:hAnsi="宋体" w:eastAsia="宋体" w:cs="宋体"/>
                <w:sz w:val="21"/>
                <w:szCs w:val="21"/>
              </w:rPr>
            </w:pPr>
            <w:r>
              <w:rPr>
                <w:rFonts w:ascii="宋体" w:hAnsi="宋体" w:eastAsia="宋体" w:cs="宋体"/>
                <w:spacing w:val="-5"/>
                <w:sz w:val="21"/>
                <w:szCs w:val="21"/>
              </w:rPr>
              <w:t>12.50</w:t>
            </w:r>
          </w:p>
        </w:tc>
        <w:tc>
          <w:tcPr>
            <w:tcW w:w="816" w:type="dxa"/>
            <w:vAlign w:val="top"/>
          </w:tcPr>
          <w:p>
            <w:pPr>
              <w:spacing w:before="91" w:line="180" w:lineRule="auto"/>
              <w:ind w:firstLine="21"/>
              <w:rPr>
                <w:rFonts w:ascii="宋体" w:hAnsi="宋体" w:eastAsia="宋体" w:cs="宋体"/>
                <w:sz w:val="21"/>
                <w:szCs w:val="21"/>
              </w:rPr>
            </w:pPr>
            <w:r>
              <w:rPr>
                <w:rFonts w:ascii="宋体" w:hAnsi="宋体" w:eastAsia="宋体" w:cs="宋体"/>
                <w:spacing w:val="-2"/>
                <w:sz w:val="21"/>
                <w:szCs w:val="21"/>
              </w:rPr>
              <w:t>31008</w:t>
            </w:r>
          </w:p>
        </w:tc>
        <w:tc>
          <w:tcPr>
            <w:tcW w:w="2573" w:type="dxa"/>
            <w:vAlign w:val="top"/>
          </w:tcPr>
          <w:p>
            <w:pPr>
              <w:spacing w:before="56" w:line="186" w:lineRule="auto"/>
              <w:ind w:firstLine="228"/>
              <w:rPr>
                <w:rFonts w:ascii="宋体" w:hAnsi="宋体" w:eastAsia="宋体" w:cs="宋体"/>
                <w:sz w:val="21"/>
                <w:szCs w:val="21"/>
              </w:rPr>
            </w:pPr>
            <w:r>
              <w:rPr>
                <w:rFonts w:ascii="宋体" w:hAnsi="宋体" w:eastAsia="宋体" w:cs="宋体"/>
                <w:spacing w:val="-1"/>
                <w:sz w:val="21"/>
                <w:szCs w:val="21"/>
              </w:rPr>
              <w:t>物资储备</w:t>
            </w:r>
          </w:p>
        </w:tc>
        <w:tc>
          <w:tcPr>
            <w:tcW w:w="868" w:type="dxa"/>
            <w:vAlign w:val="top"/>
          </w:tcPr>
          <w:p>
            <w:pPr>
              <w:spacing w:before="92"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30110</w:t>
            </w:r>
          </w:p>
        </w:tc>
        <w:tc>
          <w:tcPr>
            <w:tcW w:w="3268" w:type="dxa"/>
            <w:vAlign w:val="top"/>
          </w:tcPr>
          <w:p>
            <w:pPr>
              <w:spacing w:before="55" w:line="186" w:lineRule="auto"/>
              <w:ind w:firstLine="226"/>
              <w:rPr>
                <w:rFonts w:ascii="宋体" w:hAnsi="宋体" w:eastAsia="宋体" w:cs="宋体"/>
                <w:sz w:val="21"/>
                <w:szCs w:val="21"/>
              </w:rPr>
            </w:pPr>
            <w:r>
              <w:rPr>
                <w:rFonts w:ascii="宋体" w:hAnsi="宋体" w:eastAsia="宋体" w:cs="宋体"/>
                <w:spacing w:val="-1"/>
                <w:sz w:val="21"/>
                <w:szCs w:val="21"/>
              </w:rPr>
              <w:t>职工基本医疗保险缴费</w:t>
            </w:r>
          </w:p>
        </w:tc>
        <w:tc>
          <w:tcPr>
            <w:tcW w:w="845" w:type="dxa"/>
            <w:vAlign w:val="top"/>
          </w:tcPr>
          <w:p>
            <w:pPr>
              <w:spacing w:before="90" w:line="180" w:lineRule="auto"/>
              <w:ind w:firstLine="327"/>
              <w:rPr>
                <w:rFonts w:ascii="宋体" w:hAnsi="宋体" w:eastAsia="宋体" w:cs="宋体"/>
                <w:sz w:val="21"/>
                <w:szCs w:val="21"/>
              </w:rPr>
            </w:pPr>
            <w:r>
              <w:rPr>
                <w:rFonts w:ascii="宋体" w:hAnsi="宋体" w:eastAsia="宋体" w:cs="宋体"/>
                <w:spacing w:val="-3"/>
                <w:sz w:val="21"/>
                <w:szCs w:val="21"/>
              </w:rPr>
              <w:t>30.51</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30208</w:t>
            </w:r>
          </w:p>
        </w:tc>
        <w:tc>
          <w:tcPr>
            <w:tcW w:w="2790" w:type="dxa"/>
            <w:vAlign w:val="top"/>
          </w:tcPr>
          <w:p>
            <w:pPr>
              <w:spacing w:before="55" w:line="186" w:lineRule="auto"/>
              <w:ind w:firstLine="225"/>
              <w:rPr>
                <w:rFonts w:ascii="宋体" w:hAnsi="宋体" w:eastAsia="宋体" w:cs="宋体"/>
                <w:sz w:val="21"/>
                <w:szCs w:val="21"/>
              </w:rPr>
            </w:pPr>
            <w:r>
              <w:rPr>
                <w:rFonts w:ascii="宋体" w:hAnsi="宋体" w:eastAsia="宋体" w:cs="宋体"/>
                <w:spacing w:val="-2"/>
                <w:sz w:val="21"/>
                <w:szCs w:val="21"/>
              </w:rPr>
              <w:t>取暖费</w:t>
            </w:r>
          </w:p>
        </w:tc>
        <w:tc>
          <w:tcPr>
            <w:tcW w:w="1036" w:type="dxa"/>
            <w:vAlign w:val="top"/>
          </w:tcPr>
          <w:p>
            <w:pPr>
              <w:spacing w:before="91"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0" w:line="180" w:lineRule="auto"/>
              <w:ind w:firstLine="21"/>
              <w:rPr>
                <w:rFonts w:ascii="宋体" w:hAnsi="宋体" w:eastAsia="宋体" w:cs="宋体"/>
                <w:sz w:val="21"/>
                <w:szCs w:val="21"/>
              </w:rPr>
            </w:pPr>
            <w:r>
              <w:rPr>
                <w:rFonts w:ascii="宋体" w:hAnsi="宋体" w:eastAsia="宋体" w:cs="宋体"/>
                <w:spacing w:val="-2"/>
                <w:sz w:val="21"/>
                <w:szCs w:val="21"/>
              </w:rPr>
              <w:t>31009</w:t>
            </w:r>
          </w:p>
        </w:tc>
        <w:tc>
          <w:tcPr>
            <w:tcW w:w="2573" w:type="dxa"/>
            <w:vAlign w:val="top"/>
          </w:tcPr>
          <w:p>
            <w:pPr>
              <w:spacing w:before="55" w:line="186" w:lineRule="auto"/>
              <w:ind w:firstLine="229"/>
              <w:rPr>
                <w:rFonts w:ascii="宋体" w:hAnsi="宋体" w:eastAsia="宋体" w:cs="宋体"/>
                <w:sz w:val="21"/>
                <w:szCs w:val="21"/>
              </w:rPr>
            </w:pPr>
            <w:r>
              <w:rPr>
                <w:rFonts w:ascii="宋体" w:hAnsi="宋体" w:eastAsia="宋体" w:cs="宋体"/>
                <w:spacing w:val="-1"/>
                <w:sz w:val="21"/>
                <w:szCs w:val="21"/>
              </w:rPr>
              <w:t>土地补偿</w:t>
            </w:r>
          </w:p>
        </w:tc>
        <w:tc>
          <w:tcPr>
            <w:tcW w:w="868"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1" w:line="180" w:lineRule="auto"/>
              <w:ind w:firstLine="17"/>
              <w:rPr>
                <w:rFonts w:ascii="宋体" w:hAnsi="宋体" w:eastAsia="宋体" w:cs="宋体"/>
                <w:sz w:val="21"/>
                <w:szCs w:val="21"/>
              </w:rPr>
            </w:pPr>
            <w:r>
              <w:rPr>
                <w:rFonts w:ascii="宋体" w:hAnsi="宋体" w:eastAsia="宋体" w:cs="宋体"/>
                <w:spacing w:val="-2"/>
                <w:sz w:val="21"/>
                <w:szCs w:val="21"/>
              </w:rPr>
              <w:t>30111</w:t>
            </w:r>
          </w:p>
        </w:tc>
        <w:tc>
          <w:tcPr>
            <w:tcW w:w="3268" w:type="dxa"/>
            <w:vAlign w:val="top"/>
          </w:tcPr>
          <w:p>
            <w:pPr>
              <w:spacing w:before="56" w:line="186" w:lineRule="auto"/>
              <w:ind w:firstLine="232"/>
              <w:rPr>
                <w:rFonts w:ascii="宋体" w:hAnsi="宋体" w:eastAsia="宋体" w:cs="宋体"/>
                <w:sz w:val="21"/>
                <w:szCs w:val="21"/>
              </w:rPr>
            </w:pPr>
            <w:r>
              <w:rPr>
                <w:rFonts w:ascii="宋体" w:hAnsi="宋体" w:eastAsia="宋体" w:cs="宋体"/>
                <w:spacing w:val="-2"/>
                <w:sz w:val="21"/>
                <w:szCs w:val="21"/>
              </w:rPr>
              <w:t>公务员医疗补助缴费</w:t>
            </w:r>
          </w:p>
        </w:tc>
        <w:tc>
          <w:tcPr>
            <w:tcW w:w="845" w:type="dxa"/>
            <w:vAlign w:val="top"/>
          </w:tcPr>
          <w:p>
            <w:pPr>
              <w:spacing w:before="92" w:line="180" w:lineRule="auto"/>
              <w:ind w:firstLine="428"/>
              <w:rPr>
                <w:rFonts w:ascii="宋体" w:hAnsi="宋体" w:eastAsia="宋体" w:cs="宋体"/>
                <w:sz w:val="21"/>
                <w:szCs w:val="21"/>
              </w:rPr>
            </w:pPr>
            <w:r>
              <w:rPr>
                <w:rFonts w:ascii="宋体" w:hAnsi="宋体" w:eastAsia="宋体" w:cs="宋体"/>
                <w:spacing w:val="-3"/>
                <w:sz w:val="21"/>
                <w:szCs w:val="21"/>
              </w:rPr>
              <w:t>4.48</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30209</w:t>
            </w:r>
          </w:p>
        </w:tc>
        <w:tc>
          <w:tcPr>
            <w:tcW w:w="2790" w:type="dxa"/>
            <w:vAlign w:val="top"/>
          </w:tcPr>
          <w:p>
            <w:pPr>
              <w:spacing w:before="56" w:line="186" w:lineRule="auto"/>
              <w:ind w:firstLine="222"/>
              <w:rPr>
                <w:rFonts w:ascii="宋体" w:hAnsi="宋体" w:eastAsia="宋体" w:cs="宋体"/>
                <w:sz w:val="21"/>
                <w:szCs w:val="21"/>
              </w:rPr>
            </w:pPr>
            <w:r>
              <w:rPr>
                <w:rFonts w:ascii="宋体" w:hAnsi="宋体" w:eastAsia="宋体" w:cs="宋体"/>
                <w:spacing w:val="-1"/>
                <w:sz w:val="21"/>
                <w:szCs w:val="21"/>
              </w:rPr>
              <w:t>物业管理费</w:t>
            </w:r>
          </w:p>
        </w:tc>
        <w:tc>
          <w:tcPr>
            <w:tcW w:w="1036" w:type="dxa"/>
            <w:vAlign w:val="top"/>
          </w:tcPr>
          <w:p>
            <w:pPr>
              <w:spacing w:before="92"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1" w:line="180" w:lineRule="auto"/>
              <w:ind w:firstLine="21"/>
              <w:rPr>
                <w:rFonts w:ascii="宋体" w:hAnsi="宋体" w:eastAsia="宋体" w:cs="宋体"/>
                <w:sz w:val="21"/>
                <w:szCs w:val="21"/>
              </w:rPr>
            </w:pPr>
            <w:r>
              <w:rPr>
                <w:rFonts w:ascii="宋体" w:hAnsi="宋体" w:eastAsia="宋体" w:cs="宋体"/>
                <w:spacing w:val="-2"/>
                <w:sz w:val="21"/>
                <w:szCs w:val="21"/>
              </w:rPr>
              <w:t>31010</w:t>
            </w:r>
          </w:p>
        </w:tc>
        <w:tc>
          <w:tcPr>
            <w:tcW w:w="2573" w:type="dxa"/>
            <w:vAlign w:val="top"/>
          </w:tcPr>
          <w:p>
            <w:pPr>
              <w:spacing w:before="56" w:line="186" w:lineRule="auto"/>
              <w:ind w:firstLine="232"/>
              <w:rPr>
                <w:rFonts w:ascii="宋体" w:hAnsi="宋体" w:eastAsia="宋体" w:cs="宋体"/>
                <w:sz w:val="21"/>
                <w:szCs w:val="21"/>
              </w:rPr>
            </w:pPr>
            <w:r>
              <w:rPr>
                <w:rFonts w:ascii="宋体" w:hAnsi="宋体" w:eastAsia="宋体" w:cs="宋体"/>
                <w:spacing w:val="-2"/>
                <w:sz w:val="21"/>
                <w:szCs w:val="21"/>
              </w:rPr>
              <w:t>安置补助</w:t>
            </w:r>
          </w:p>
        </w:tc>
        <w:tc>
          <w:tcPr>
            <w:tcW w:w="868" w:type="dxa"/>
            <w:vAlign w:val="top"/>
          </w:tcPr>
          <w:p>
            <w:pPr>
              <w:spacing w:before="92"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2" w:line="180" w:lineRule="auto"/>
              <w:ind w:firstLine="17"/>
              <w:rPr>
                <w:rFonts w:ascii="宋体" w:hAnsi="宋体" w:eastAsia="宋体" w:cs="宋体"/>
                <w:sz w:val="21"/>
                <w:szCs w:val="21"/>
              </w:rPr>
            </w:pPr>
            <w:r>
              <w:rPr>
                <w:rFonts w:ascii="宋体" w:hAnsi="宋体" w:eastAsia="宋体" w:cs="宋体"/>
                <w:spacing w:val="-2"/>
                <w:sz w:val="21"/>
                <w:szCs w:val="21"/>
              </w:rPr>
              <w:t>30112</w:t>
            </w:r>
          </w:p>
        </w:tc>
        <w:tc>
          <w:tcPr>
            <w:tcW w:w="3268" w:type="dxa"/>
            <w:vAlign w:val="top"/>
          </w:tcPr>
          <w:p>
            <w:pPr>
              <w:spacing w:before="57" w:line="186" w:lineRule="auto"/>
              <w:ind w:firstLine="226"/>
              <w:rPr>
                <w:rFonts w:ascii="宋体" w:hAnsi="宋体" w:eastAsia="宋体" w:cs="宋体"/>
                <w:sz w:val="21"/>
                <w:szCs w:val="21"/>
              </w:rPr>
            </w:pPr>
            <w:r>
              <w:rPr>
                <w:rFonts w:ascii="宋体" w:hAnsi="宋体" w:eastAsia="宋体" w:cs="宋体"/>
                <w:spacing w:val="-1"/>
                <w:sz w:val="21"/>
                <w:szCs w:val="21"/>
              </w:rPr>
              <w:t>其他社会保障缴费</w:t>
            </w:r>
          </w:p>
        </w:tc>
        <w:tc>
          <w:tcPr>
            <w:tcW w:w="845" w:type="dxa"/>
            <w:vAlign w:val="top"/>
          </w:tcPr>
          <w:p>
            <w:pPr>
              <w:spacing w:before="93" w:line="180" w:lineRule="auto"/>
              <w:ind w:firstLine="430"/>
              <w:rPr>
                <w:rFonts w:ascii="宋体" w:hAnsi="宋体" w:eastAsia="宋体" w:cs="宋体"/>
                <w:sz w:val="21"/>
                <w:szCs w:val="21"/>
              </w:rPr>
            </w:pPr>
            <w:r>
              <w:rPr>
                <w:rFonts w:ascii="宋体" w:hAnsi="宋体" w:eastAsia="宋体" w:cs="宋体"/>
                <w:spacing w:val="-3"/>
                <w:sz w:val="21"/>
                <w:szCs w:val="21"/>
              </w:rPr>
              <w:t>0.92</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30211</w:t>
            </w:r>
          </w:p>
        </w:tc>
        <w:tc>
          <w:tcPr>
            <w:tcW w:w="2790" w:type="dxa"/>
            <w:vAlign w:val="top"/>
          </w:tcPr>
          <w:p>
            <w:pPr>
              <w:spacing w:before="57" w:line="186" w:lineRule="auto"/>
              <w:ind w:firstLine="225"/>
              <w:rPr>
                <w:rFonts w:ascii="宋体" w:hAnsi="宋体" w:eastAsia="宋体" w:cs="宋体"/>
                <w:sz w:val="21"/>
                <w:szCs w:val="21"/>
              </w:rPr>
            </w:pPr>
            <w:r>
              <w:rPr>
                <w:rFonts w:ascii="宋体" w:hAnsi="宋体" w:eastAsia="宋体" w:cs="宋体"/>
                <w:spacing w:val="-2"/>
                <w:sz w:val="21"/>
                <w:szCs w:val="21"/>
              </w:rPr>
              <w:t>差旅费</w:t>
            </w:r>
          </w:p>
        </w:tc>
        <w:tc>
          <w:tcPr>
            <w:tcW w:w="1036" w:type="dxa"/>
            <w:vAlign w:val="top"/>
          </w:tcPr>
          <w:p>
            <w:pPr>
              <w:spacing w:before="93" w:line="180" w:lineRule="auto"/>
              <w:ind w:firstLine="330"/>
              <w:rPr>
                <w:rFonts w:ascii="宋体" w:hAnsi="宋体" w:eastAsia="宋体" w:cs="宋体"/>
                <w:sz w:val="21"/>
                <w:szCs w:val="21"/>
              </w:rPr>
            </w:pPr>
            <w:r>
              <w:rPr>
                <w:rFonts w:ascii="宋体" w:hAnsi="宋体" w:eastAsia="宋体" w:cs="宋体"/>
                <w:spacing w:val="-3"/>
                <w:sz w:val="21"/>
                <w:szCs w:val="21"/>
              </w:rPr>
              <w:t>60.47</w:t>
            </w:r>
          </w:p>
        </w:tc>
        <w:tc>
          <w:tcPr>
            <w:tcW w:w="816" w:type="dxa"/>
            <w:vAlign w:val="top"/>
          </w:tcPr>
          <w:p>
            <w:pPr>
              <w:spacing w:before="92" w:line="180" w:lineRule="auto"/>
              <w:ind w:firstLine="21"/>
              <w:rPr>
                <w:rFonts w:ascii="宋体" w:hAnsi="宋体" w:eastAsia="宋体" w:cs="宋体"/>
                <w:sz w:val="21"/>
                <w:szCs w:val="21"/>
              </w:rPr>
            </w:pPr>
            <w:r>
              <w:rPr>
                <w:rFonts w:ascii="宋体" w:hAnsi="宋体" w:eastAsia="宋体" w:cs="宋体"/>
                <w:spacing w:val="-2"/>
                <w:sz w:val="21"/>
                <w:szCs w:val="21"/>
              </w:rPr>
              <w:t>31011</w:t>
            </w:r>
          </w:p>
        </w:tc>
        <w:tc>
          <w:tcPr>
            <w:tcW w:w="2573" w:type="dxa"/>
            <w:vAlign w:val="top"/>
          </w:tcPr>
          <w:p>
            <w:pPr>
              <w:spacing w:before="57" w:line="186" w:lineRule="auto"/>
              <w:ind w:firstLine="228"/>
              <w:rPr>
                <w:rFonts w:ascii="宋体" w:hAnsi="宋体" w:eastAsia="宋体" w:cs="宋体"/>
                <w:sz w:val="21"/>
                <w:szCs w:val="21"/>
              </w:rPr>
            </w:pPr>
            <w:r>
              <w:rPr>
                <w:rFonts w:ascii="宋体" w:hAnsi="宋体" w:eastAsia="宋体" w:cs="宋体"/>
                <w:spacing w:val="-1"/>
                <w:sz w:val="21"/>
                <w:szCs w:val="21"/>
              </w:rPr>
              <w:t>地上附着物和青苗补偿</w:t>
            </w:r>
          </w:p>
        </w:tc>
        <w:tc>
          <w:tcPr>
            <w:tcW w:w="868" w:type="dxa"/>
            <w:vAlign w:val="top"/>
          </w:tcPr>
          <w:p>
            <w:pPr>
              <w:spacing w:before="93"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vAlign w:val="top"/>
          </w:tcPr>
          <w:p>
            <w:pPr>
              <w:spacing w:before="96" w:line="180" w:lineRule="auto"/>
              <w:ind w:firstLine="17"/>
              <w:rPr>
                <w:rFonts w:ascii="宋体" w:hAnsi="宋体" w:eastAsia="宋体" w:cs="宋体"/>
                <w:sz w:val="21"/>
                <w:szCs w:val="21"/>
              </w:rPr>
            </w:pPr>
            <w:r>
              <w:rPr>
                <w:rFonts w:ascii="宋体" w:hAnsi="宋体" w:eastAsia="宋体" w:cs="宋体"/>
                <w:spacing w:val="-2"/>
                <w:sz w:val="21"/>
                <w:szCs w:val="21"/>
              </w:rPr>
              <w:t>30113</w:t>
            </w:r>
          </w:p>
        </w:tc>
        <w:tc>
          <w:tcPr>
            <w:tcW w:w="3268" w:type="dxa"/>
            <w:vAlign w:val="top"/>
          </w:tcPr>
          <w:p>
            <w:pPr>
              <w:spacing w:before="61" w:line="186" w:lineRule="auto"/>
              <w:ind w:firstLine="224"/>
              <w:rPr>
                <w:rFonts w:ascii="宋体" w:hAnsi="宋体" w:eastAsia="宋体" w:cs="宋体"/>
                <w:sz w:val="21"/>
                <w:szCs w:val="21"/>
              </w:rPr>
            </w:pPr>
            <w:r>
              <w:rPr>
                <w:rFonts w:ascii="宋体" w:hAnsi="宋体" w:eastAsia="宋体" w:cs="宋体"/>
                <w:spacing w:val="-1"/>
                <w:sz w:val="21"/>
                <w:szCs w:val="21"/>
              </w:rPr>
              <w:t>住房公积金</w:t>
            </w:r>
          </w:p>
        </w:tc>
        <w:tc>
          <w:tcPr>
            <w:tcW w:w="845" w:type="dxa"/>
            <w:vAlign w:val="top"/>
          </w:tcPr>
          <w:p>
            <w:pPr>
              <w:spacing w:before="96" w:line="180" w:lineRule="auto"/>
              <w:ind w:firstLine="328"/>
              <w:rPr>
                <w:rFonts w:ascii="宋体" w:hAnsi="宋体" w:eastAsia="宋体" w:cs="宋体"/>
                <w:sz w:val="21"/>
                <w:szCs w:val="21"/>
              </w:rPr>
            </w:pPr>
            <w:r>
              <w:rPr>
                <w:rFonts w:ascii="宋体" w:hAnsi="宋体" w:eastAsia="宋体" w:cs="宋体"/>
                <w:spacing w:val="-3"/>
                <w:sz w:val="21"/>
                <w:szCs w:val="21"/>
              </w:rPr>
              <w:t>71.93</w:t>
            </w:r>
          </w:p>
        </w:tc>
        <w:tc>
          <w:tcPr>
            <w:tcW w:w="715" w:type="dxa"/>
            <w:vAlign w:val="top"/>
          </w:tcPr>
          <w:p>
            <w:pPr>
              <w:spacing w:before="96" w:line="180" w:lineRule="auto"/>
              <w:ind w:firstLine="20"/>
              <w:rPr>
                <w:rFonts w:ascii="宋体" w:hAnsi="宋体" w:eastAsia="宋体" w:cs="宋体"/>
                <w:sz w:val="21"/>
                <w:szCs w:val="21"/>
              </w:rPr>
            </w:pPr>
            <w:r>
              <w:rPr>
                <w:rFonts w:ascii="宋体" w:hAnsi="宋体" w:eastAsia="宋体" w:cs="宋体"/>
                <w:spacing w:val="-2"/>
                <w:sz w:val="21"/>
                <w:szCs w:val="21"/>
              </w:rPr>
              <w:t>30212</w:t>
            </w:r>
          </w:p>
        </w:tc>
        <w:tc>
          <w:tcPr>
            <w:tcW w:w="2790" w:type="dxa"/>
            <w:vAlign w:val="top"/>
          </w:tcPr>
          <w:p>
            <w:pPr>
              <w:spacing w:before="61" w:line="186" w:lineRule="auto"/>
              <w:ind w:firstLine="239"/>
              <w:rPr>
                <w:rFonts w:ascii="宋体" w:hAnsi="宋体" w:eastAsia="宋体" w:cs="宋体"/>
                <w:sz w:val="21"/>
                <w:szCs w:val="21"/>
              </w:rPr>
            </w:pPr>
            <w:r>
              <w:rPr>
                <w:rFonts w:ascii="宋体" w:hAnsi="宋体" w:eastAsia="宋体" w:cs="宋体"/>
                <w:spacing w:val="-3"/>
                <w:sz w:val="21"/>
                <w:szCs w:val="21"/>
              </w:rPr>
              <w:t>因公出国（境）费用</w:t>
            </w:r>
          </w:p>
        </w:tc>
        <w:tc>
          <w:tcPr>
            <w:tcW w:w="1036" w:type="dxa"/>
            <w:vAlign w:val="top"/>
          </w:tcPr>
          <w:p>
            <w:pPr>
              <w:spacing w:before="98"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6" w:line="180" w:lineRule="auto"/>
              <w:ind w:firstLine="21"/>
              <w:rPr>
                <w:rFonts w:ascii="宋体" w:hAnsi="宋体" w:eastAsia="宋体" w:cs="宋体"/>
                <w:sz w:val="21"/>
                <w:szCs w:val="21"/>
              </w:rPr>
            </w:pPr>
            <w:r>
              <w:rPr>
                <w:rFonts w:ascii="宋体" w:hAnsi="宋体" w:eastAsia="宋体" w:cs="宋体"/>
                <w:spacing w:val="-2"/>
                <w:sz w:val="21"/>
                <w:szCs w:val="21"/>
              </w:rPr>
              <w:t>31012</w:t>
            </w:r>
          </w:p>
        </w:tc>
        <w:tc>
          <w:tcPr>
            <w:tcW w:w="2573" w:type="dxa"/>
            <w:vAlign w:val="top"/>
          </w:tcPr>
          <w:p>
            <w:pPr>
              <w:spacing w:before="61" w:line="186" w:lineRule="auto"/>
              <w:ind w:firstLine="228"/>
              <w:rPr>
                <w:rFonts w:ascii="宋体" w:hAnsi="宋体" w:eastAsia="宋体" w:cs="宋体"/>
                <w:sz w:val="21"/>
                <w:szCs w:val="21"/>
              </w:rPr>
            </w:pPr>
            <w:r>
              <w:rPr>
                <w:rFonts w:ascii="宋体" w:hAnsi="宋体" w:eastAsia="宋体" w:cs="宋体"/>
                <w:spacing w:val="-1"/>
                <w:sz w:val="21"/>
                <w:szCs w:val="21"/>
              </w:rPr>
              <w:t>拆迁补偿</w:t>
            </w:r>
          </w:p>
        </w:tc>
        <w:tc>
          <w:tcPr>
            <w:tcW w:w="868" w:type="dxa"/>
            <w:vAlign w:val="top"/>
          </w:tcPr>
          <w:p>
            <w:pPr>
              <w:spacing w:before="98"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80" w:lineRule="auto"/>
              <w:ind w:firstLine="17"/>
              <w:rPr>
                <w:rFonts w:ascii="宋体" w:hAnsi="宋体" w:eastAsia="宋体" w:cs="宋体"/>
                <w:sz w:val="21"/>
                <w:szCs w:val="21"/>
              </w:rPr>
            </w:pPr>
            <w:r>
              <w:rPr>
                <w:rFonts w:ascii="宋体" w:hAnsi="宋体" w:eastAsia="宋体" w:cs="宋体"/>
                <w:spacing w:val="-2"/>
                <w:sz w:val="21"/>
                <w:szCs w:val="21"/>
              </w:rPr>
              <w:t>30114</w:t>
            </w:r>
          </w:p>
        </w:tc>
        <w:tc>
          <w:tcPr>
            <w:tcW w:w="3268" w:type="dxa"/>
            <w:vAlign w:val="top"/>
          </w:tcPr>
          <w:p>
            <w:pPr>
              <w:spacing w:before="57" w:line="186" w:lineRule="auto"/>
              <w:ind w:firstLine="235"/>
              <w:rPr>
                <w:rFonts w:ascii="宋体" w:hAnsi="宋体" w:eastAsia="宋体" w:cs="宋体"/>
                <w:sz w:val="21"/>
                <w:szCs w:val="21"/>
              </w:rPr>
            </w:pPr>
            <w:r>
              <w:rPr>
                <w:rFonts w:ascii="宋体" w:hAnsi="宋体" w:eastAsia="宋体" w:cs="宋体"/>
                <w:spacing w:val="-4"/>
                <w:sz w:val="21"/>
                <w:szCs w:val="21"/>
              </w:rPr>
              <w:t>医疗费</w:t>
            </w:r>
          </w:p>
        </w:tc>
        <w:tc>
          <w:tcPr>
            <w:tcW w:w="845" w:type="dxa"/>
            <w:vAlign w:val="top"/>
          </w:tcPr>
          <w:p>
            <w:pPr>
              <w:spacing w:before="93" w:line="180" w:lineRule="auto"/>
              <w:ind w:firstLine="433"/>
              <w:rPr>
                <w:rFonts w:ascii="宋体" w:hAnsi="宋体" w:eastAsia="宋体" w:cs="宋体"/>
                <w:sz w:val="21"/>
                <w:szCs w:val="21"/>
              </w:rPr>
            </w:pPr>
            <w:r>
              <w:rPr>
                <w:rFonts w:ascii="宋体" w:hAnsi="宋体" w:eastAsia="宋体" w:cs="宋体"/>
                <w:spacing w:val="-4"/>
                <w:sz w:val="21"/>
                <w:szCs w:val="21"/>
              </w:rPr>
              <w:t>3.39</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30213</w:t>
            </w:r>
          </w:p>
        </w:tc>
        <w:tc>
          <w:tcPr>
            <w:tcW w:w="2790" w:type="dxa"/>
            <w:vAlign w:val="top"/>
          </w:tcPr>
          <w:p>
            <w:pPr>
              <w:spacing w:before="57" w:line="186" w:lineRule="auto"/>
              <w:ind w:firstLine="225"/>
              <w:rPr>
                <w:rFonts w:ascii="宋体" w:hAnsi="宋体" w:eastAsia="宋体" w:cs="宋体"/>
                <w:sz w:val="21"/>
                <w:szCs w:val="21"/>
              </w:rPr>
            </w:pPr>
            <w:r>
              <w:rPr>
                <w:rFonts w:ascii="宋体" w:hAnsi="宋体" w:eastAsia="宋体" w:cs="宋体"/>
                <w:spacing w:val="-3"/>
                <w:sz w:val="21"/>
                <w:szCs w:val="21"/>
              </w:rPr>
              <w:t>维修（护）费</w:t>
            </w:r>
          </w:p>
        </w:tc>
        <w:tc>
          <w:tcPr>
            <w:tcW w:w="1036" w:type="dxa"/>
            <w:vAlign w:val="top"/>
          </w:tcPr>
          <w:p>
            <w:pPr>
              <w:spacing w:before="93" w:line="180" w:lineRule="auto"/>
              <w:ind w:firstLine="436"/>
              <w:rPr>
                <w:rFonts w:ascii="宋体" w:hAnsi="宋体" w:eastAsia="宋体" w:cs="宋体"/>
                <w:sz w:val="21"/>
                <w:szCs w:val="21"/>
              </w:rPr>
            </w:pPr>
            <w:r>
              <w:rPr>
                <w:rFonts w:ascii="宋体" w:hAnsi="宋体" w:eastAsia="宋体" w:cs="宋体"/>
                <w:spacing w:val="-3"/>
                <w:sz w:val="21"/>
                <w:szCs w:val="21"/>
              </w:rPr>
              <w:t>0.25</w:t>
            </w:r>
          </w:p>
        </w:tc>
        <w:tc>
          <w:tcPr>
            <w:tcW w:w="816" w:type="dxa"/>
            <w:vAlign w:val="top"/>
          </w:tcPr>
          <w:p>
            <w:pPr>
              <w:spacing w:before="92" w:line="180" w:lineRule="auto"/>
              <w:ind w:firstLine="21"/>
              <w:rPr>
                <w:rFonts w:ascii="宋体" w:hAnsi="宋体" w:eastAsia="宋体" w:cs="宋体"/>
                <w:sz w:val="21"/>
                <w:szCs w:val="21"/>
              </w:rPr>
            </w:pPr>
            <w:r>
              <w:rPr>
                <w:rFonts w:ascii="宋体" w:hAnsi="宋体" w:eastAsia="宋体" w:cs="宋体"/>
                <w:spacing w:val="-2"/>
                <w:sz w:val="21"/>
                <w:szCs w:val="21"/>
              </w:rPr>
              <w:t>31013</w:t>
            </w:r>
          </w:p>
        </w:tc>
        <w:tc>
          <w:tcPr>
            <w:tcW w:w="2573" w:type="dxa"/>
            <w:vAlign w:val="top"/>
          </w:tcPr>
          <w:p>
            <w:pPr>
              <w:spacing w:before="57" w:line="186" w:lineRule="auto"/>
              <w:ind w:firstLine="234"/>
              <w:rPr>
                <w:rFonts w:ascii="宋体" w:hAnsi="宋体" w:eastAsia="宋体" w:cs="宋体"/>
                <w:sz w:val="21"/>
                <w:szCs w:val="21"/>
              </w:rPr>
            </w:pPr>
            <w:r>
              <w:rPr>
                <w:rFonts w:ascii="宋体" w:hAnsi="宋体" w:eastAsia="宋体" w:cs="宋体"/>
                <w:spacing w:val="-2"/>
                <w:sz w:val="21"/>
                <w:szCs w:val="21"/>
              </w:rPr>
              <w:t>公务用车购置</w:t>
            </w:r>
          </w:p>
        </w:tc>
        <w:tc>
          <w:tcPr>
            <w:tcW w:w="868" w:type="dxa"/>
            <w:vAlign w:val="top"/>
          </w:tcPr>
          <w:p>
            <w:pPr>
              <w:spacing w:before="93"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3" w:line="180" w:lineRule="auto"/>
              <w:ind w:firstLine="17"/>
              <w:rPr>
                <w:rFonts w:ascii="宋体" w:hAnsi="宋体" w:eastAsia="宋体" w:cs="宋体"/>
                <w:sz w:val="21"/>
                <w:szCs w:val="21"/>
              </w:rPr>
            </w:pPr>
            <w:r>
              <w:rPr>
                <w:rFonts w:ascii="宋体" w:hAnsi="宋体" w:eastAsia="宋体" w:cs="宋体"/>
                <w:spacing w:val="-2"/>
                <w:sz w:val="21"/>
                <w:szCs w:val="21"/>
              </w:rPr>
              <w:t>30199</w:t>
            </w:r>
          </w:p>
        </w:tc>
        <w:tc>
          <w:tcPr>
            <w:tcW w:w="3268" w:type="dxa"/>
            <w:vAlign w:val="top"/>
          </w:tcPr>
          <w:p>
            <w:pPr>
              <w:spacing w:before="58" w:line="186" w:lineRule="auto"/>
              <w:ind w:firstLine="226"/>
              <w:rPr>
                <w:rFonts w:ascii="宋体" w:hAnsi="宋体" w:eastAsia="宋体" w:cs="宋体"/>
                <w:sz w:val="21"/>
                <w:szCs w:val="21"/>
              </w:rPr>
            </w:pPr>
            <w:r>
              <w:rPr>
                <w:rFonts w:ascii="宋体" w:hAnsi="宋体" w:eastAsia="宋体" w:cs="宋体"/>
                <w:spacing w:val="-1"/>
                <w:sz w:val="21"/>
                <w:szCs w:val="21"/>
              </w:rPr>
              <w:t>其他工资福利支出</w:t>
            </w:r>
          </w:p>
        </w:tc>
        <w:tc>
          <w:tcPr>
            <w:tcW w:w="845" w:type="dxa"/>
            <w:vAlign w:val="top"/>
          </w:tcPr>
          <w:p>
            <w:pPr>
              <w:spacing w:before="94" w:line="180" w:lineRule="auto"/>
              <w:ind w:firstLine="328"/>
              <w:rPr>
                <w:rFonts w:ascii="宋体" w:hAnsi="宋体" w:eastAsia="宋体" w:cs="宋体"/>
                <w:sz w:val="21"/>
                <w:szCs w:val="21"/>
              </w:rPr>
            </w:pPr>
            <w:r>
              <w:rPr>
                <w:rFonts w:ascii="宋体" w:hAnsi="宋体" w:eastAsia="宋体" w:cs="宋体"/>
                <w:spacing w:val="-3"/>
                <w:sz w:val="21"/>
                <w:szCs w:val="21"/>
              </w:rPr>
              <w:t>76.08</w:t>
            </w:r>
          </w:p>
        </w:tc>
        <w:tc>
          <w:tcPr>
            <w:tcW w:w="715" w:type="dxa"/>
            <w:vAlign w:val="top"/>
          </w:tcPr>
          <w:p>
            <w:pPr>
              <w:spacing w:before="93" w:line="180" w:lineRule="auto"/>
              <w:ind w:firstLine="20"/>
              <w:rPr>
                <w:rFonts w:ascii="宋体" w:hAnsi="宋体" w:eastAsia="宋体" w:cs="宋体"/>
                <w:sz w:val="21"/>
                <w:szCs w:val="21"/>
              </w:rPr>
            </w:pPr>
            <w:r>
              <w:rPr>
                <w:rFonts w:ascii="宋体" w:hAnsi="宋体" w:eastAsia="宋体" w:cs="宋体"/>
                <w:spacing w:val="-2"/>
                <w:sz w:val="21"/>
                <w:szCs w:val="21"/>
              </w:rPr>
              <w:t>30214</w:t>
            </w:r>
          </w:p>
        </w:tc>
        <w:tc>
          <w:tcPr>
            <w:tcW w:w="2790" w:type="dxa"/>
            <w:vAlign w:val="top"/>
          </w:tcPr>
          <w:p>
            <w:pPr>
              <w:spacing w:before="58" w:line="186" w:lineRule="auto"/>
              <w:ind w:firstLine="224"/>
              <w:rPr>
                <w:rFonts w:ascii="宋体" w:hAnsi="宋体" w:eastAsia="宋体" w:cs="宋体"/>
                <w:sz w:val="21"/>
                <w:szCs w:val="21"/>
              </w:rPr>
            </w:pPr>
            <w:r>
              <w:rPr>
                <w:rFonts w:ascii="宋体" w:hAnsi="宋体" w:eastAsia="宋体" w:cs="宋体"/>
                <w:spacing w:val="-2"/>
                <w:sz w:val="21"/>
                <w:szCs w:val="21"/>
              </w:rPr>
              <w:t>租赁费</w:t>
            </w:r>
          </w:p>
        </w:tc>
        <w:tc>
          <w:tcPr>
            <w:tcW w:w="1036" w:type="dxa"/>
            <w:vAlign w:val="top"/>
          </w:tcPr>
          <w:p>
            <w:pPr>
              <w:spacing w:before="93" w:line="180" w:lineRule="auto"/>
              <w:ind w:firstLine="438"/>
              <w:rPr>
                <w:rFonts w:ascii="宋体" w:hAnsi="宋体" w:eastAsia="宋体" w:cs="宋体"/>
                <w:sz w:val="21"/>
                <w:szCs w:val="21"/>
              </w:rPr>
            </w:pPr>
            <w:r>
              <w:rPr>
                <w:rFonts w:ascii="宋体" w:hAnsi="宋体" w:eastAsia="宋体" w:cs="宋体"/>
                <w:spacing w:val="-4"/>
                <w:sz w:val="21"/>
                <w:szCs w:val="21"/>
              </w:rPr>
              <w:t>3.16</w:t>
            </w:r>
          </w:p>
        </w:tc>
        <w:tc>
          <w:tcPr>
            <w:tcW w:w="816" w:type="dxa"/>
            <w:vAlign w:val="top"/>
          </w:tcPr>
          <w:p>
            <w:pPr>
              <w:spacing w:before="93" w:line="180" w:lineRule="auto"/>
              <w:ind w:firstLine="21"/>
              <w:rPr>
                <w:rFonts w:ascii="宋体" w:hAnsi="宋体" w:eastAsia="宋体" w:cs="宋体"/>
                <w:sz w:val="21"/>
                <w:szCs w:val="21"/>
              </w:rPr>
            </w:pPr>
            <w:r>
              <w:rPr>
                <w:rFonts w:ascii="宋体" w:hAnsi="宋体" w:eastAsia="宋体" w:cs="宋体"/>
                <w:spacing w:val="-2"/>
                <w:sz w:val="21"/>
                <w:szCs w:val="21"/>
              </w:rPr>
              <w:t>31019</w:t>
            </w:r>
          </w:p>
        </w:tc>
        <w:tc>
          <w:tcPr>
            <w:tcW w:w="2573" w:type="dxa"/>
            <w:vAlign w:val="top"/>
          </w:tcPr>
          <w:p>
            <w:pPr>
              <w:spacing w:before="58" w:line="186" w:lineRule="auto"/>
              <w:ind w:firstLine="229"/>
              <w:rPr>
                <w:rFonts w:ascii="宋体" w:hAnsi="宋体" w:eastAsia="宋体" w:cs="宋体"/>
                <w:sz w:val="21"/>
                <w:szCs w:val="21"/>
              </w:rPr>
            </w:pPr>
            <w:r>
              <w:rPr>
                <w:rFonts w:ascii="宋体" w:hAnsi="宋体" w:eastAsia="宋体" w:cs="宋体"/>
                <w:spacing w:val="-1"/>
                <w:sz w:val="21"/>
                <w:szCs w:val="21"/>
              </w:rPr>
              <w:t>其他交通工具购置</w:t>
            </w:r>
          </w:p>
        </w:tc>
        <w:tc>
          <w:tcPr>
            <w:tcW w:w="868" w:type="dxa"/>
            <w:vAlign w:val="top"/>
          </w:tcPr>
          <w:p>
            <w:pPr>
              <w:spacing w:before="94"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4" w:line="180" w:lineRule="auto"/>
              <w:ind w:firstLine="17"/>
              <w:rPr>
                <w:rFonts w:ascii="宋体" w:hAnsi="宋体" w:eastAsia="宋体" w:cs="宋体"/>
                <w:sz w:val="21"/>
                <w:szCs w:val="21"/>
              </w:rPr>
            </w:pPr>
            <w:r>
              <w:rPr>
                <w:rFonts w:ascii="宋体" w:hAnsi="宋体" w:eastAsia="宋体" w:cs="宋体"/>
                <w:spacing w:val="-3"/>
                <w:sz w:val="21"/>
                <w:szCs w:val="21"/>
              </w:rPr>
              <w:t>303</w:t>
            </w:r>
          </w:p>
        </w:tc>
        <w:tc>
          <w:tcPr>
            <w:tcW w:w="3268" w:type="dxa"/>
            <w:vAlign w:val="top"/>
          </w:tcPr>
          <w:p>
            <w:pPr>
              <w:spacing w:before="58" w:line="186" w:lineRule="auto"/>
              <w:ind w:firstLine="12"/>
              <w:rPr>
                <w:rFonts w:ascii="宋体" w:hAnsi="宋体" w:eastAsia="宋体" w:cs="宋体"/>
                <w:sz w:val="21"/>
                <w:szCs w:val="21"/>
              </w:rPr>
            </w:pPr>
            <w:r>
              <w:rPr>
                <w:rFonts w:ascii="宋体" w:hAnsi="宋体" w:eastAsia="宋体" w:cs="宋体"/>
                <w:spacing w:val="-1"/>
                <w:sz w:val="21"/>
                <w:szCs w:val="21"/>
              </w:rPr>
              <w:t>对个人和家庭的补助</w:t>
            </w:r>
          </w:p>
        </w:tc>
        <w:tc>
          <w:tcPr>
            <w:tcW w:w="845" w:type="dxa"/>
            <w:vAlign w:val="top"/>
          </w:tcPr>
          <w:p>
            <w:pPr>
              <w:spacing w:before="94" w:line="180" w:lineRule="auto"/>
              <w:ind w:firstLine="324"/>
              <w:rPr>
                <w:rFonts w:ascii="宋体" w:hAnsi="宋体" w:eastAsia="宋体" w:cs="宋体"/>
                <w:sz w:val="21"/>
                <w:szCs w:val="21"/>
              </w:rPr>
            </w:pPr>
            <w:r>
              <w:rPr>
                <w:rFonts w:ascii="宋体" w:hAnsi="宋体" w:eastAsia="宋体" w:cs="宋体"/>
                <w:spacing w:val="-2"/>
                <w:sz w:val="21"/>
                <w:szCs w:val="21"/>
              </w:rPr>
              <w:t>85.26</w:t>
            </w:r>
          </w:p>
        </w:tc>
        <w:tc>
          <w:tcPr>
            <w:tcW w:w="715" w:type="dxa"/>
            <w:vAlign w:val="top"/>
          </w:tcPr>
          <w:p>
            <w:pPr>
              <w:spacing w:before="93" w:line="180" w:lineRule="auto"/>
              <w:ind w:firstLine="20"/>
              <w:rPr>
                <w:rFonts w:ascii="宋体" w:hAnsi="宋体" w:eastAsia="宋体" w:cs="宋体"/>
                <w:sz w:val="21"/>
                <w:szCs w:val="21"/>
              </w:rPr>
            </w:pPr>
            <w:r>
              <w:rPr>
                <w:rFonts w:ascii="宋体" w:hAnsi="宋体" w:eastAsia="宋体" w:cs="宋体"/>
                <w:spacing w:val="-2"/>
                <w:sz w:val="21"/>
                <w:szCs w:val="21"/>
              </w:rPr>
              <w:t>30215</w:t>
            </w:r>
          </w:p>
        </w:tc>
        <w:tc>
          <w:tcPr>
            <w:tcW w:w="2790" w:type="dxa"/>
            <w:vAlign w:val="top"/>
          </w:tcPr>
          <w:p>
            <w:pPr>
              <w:spacing w:before="58" w:line="186" w:lineRule="auto"/>
              <w:ind w:firstLine="221"/>
              <w:rPr>
                <w:rFonts w:ascii="宋体" w:hAnsi="宋体" w:eastAsia="宋体" w:cs="宋体"/>
                <w:sz w:val="21"/>
                <w:szCs w:val="21"/>
              </w:rPr>
            </w:pPr>
            <w:r>
              <w:rPr>
                <w:rFonts w:ascii="宋体" w:hAnsi="宋体" w:eastAsia="宋体" w:cs="宋体"/>
                <w:spacing w:val="-1"/>
                <w:sz w:val="21"/>
                <w:szCs w:val="21"/>
              </w:rPr>
              <w:t>会议费</w:t>
            </w:r>
          </w:p>
        </w:tc>
        <w:tc>
          <w:tcPr>
            <w:tcW w:w="1036" w:type="dxa"/>
            <w:vAlign w:val="top"/>
          </w:tcPr>
          <w:p>
            <w:pPr>
              <w:spacing w:before="94"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3" w:line="180" w:lineRule="auto"/>
              <w:ind w:firstLine="21"/>
              <w:rPr>
                <w:rFonts w:ascii="宋体" w:hAnsi="宋体" w:eastAsia="宋体" w:cs="宋体"/>
                <w:sz w:val="21"/>
                <w:szCs w:val="21"/>
              </w:rPr>
            </w:pPr>
            <w:r>
              <w:rPr>
                <w:rFonts w:ascii="宋体" w:hAnsi="宋体" w:eastAsia="宋体" w:cs="宋体"/>
                <w:spacing w:val="-2"/>
                <w:sz w:val="21"/>
                <w:szCs w:val="21"/>
              </w:rPr>
              <w:t>31021</w:t>
            </w:r>
          </w:p>
        </w:tc>
        <w:tc>
          <w:tcPr>
            <w:tcW w:w="2573" w:type="dxa"/>
            <w:vAlign w:val="top"/>
          </w:tcPr>
          <w:p>
            <w:pPr>
              <w:spacing w:before="58" w:line="186" w:lineRule="auto"/>
              <w:ind w:firstLine="230"/>
              <w:rPr>
                <w:rFonts w:ascii="宋体" w:hAnsi="宋体" w:eastAsia="宋体" w:cs="宋体"/>
                <w:sz w:val="21"/>
                <w:szCs w:val="21"/>
              </w:rPr>
            </w:pPr>
            <w:r>
              <w:rPr>
                <w:rFonts w:ascii="宋体" w:hAnsi="宋体" w:eastAsia="宋体" w:cs="宋体"/>
                <w:spacing w:val="-1"/>
                <w:sz w:val="21"/>
                <w:szCs w:val="21"/>
              </w:rPr>
              <w:t>文物和陈列品购置</w:t>
            </w:r>
          </w:p>
        </w:tc>
        <w:tc>
          <w:tcPr>
            <w:tcW w:w="868" w:type="dxa"/>
            <w:vAlign w:val="top"/>
          </w:tcPr>
          <w:p>
            <w:pPr>
              <w:spacing w:before="94"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2" w:line="180" w:lineRule="auto"/>
              <w:ind w:firstLine="17"/>
              <w:rPr>
                <w:rFonts w:ascii="宋体" w:hAnsi="宋体" w:eastAsia="宋体" w:cs="宋体"/>
                <w:sz w:val="21"/>
                <w:szCs w:val="21"/>
              </w:rPr>
            </w:pPr>
            <w:r>
              <w:rPr>
                <w:rFonts w:ascii="宋体" w:hAnsi="宋体" w:eastAsia="宋体" w:cs="宋体"/>
                <w:spacing w:val="-2"/>
                <w:sz w:val="21"/>
                <w:szCs w:val="21"/>
              </w:rPr>
              <w:t>30301</w:t>
            </w:r>
          </w:p>
        </w:tc>
        <w:tc>
          <w:tcPr>
            <w:tcW w:w="3268" w:type="dxa"/>
            <w:vAlign w:val="top"/>
          </w:tcPr>
          <w:p>
            <w:pPr>
              <w:spacing w:before="57" w:line="186" w:lineRule="auto"/>
              <w:ind w:firstLine="228"/>
              <w:rPr>
                <w:rFonts w:ascii="宋体" w:hAnsi="宋体" w:eastAsia="宋体" w:cs="宋体"/>
                <w:sz w:val="21"/>
                <w:szCs w:val="21"/>
              </w:rPr>
            </w:pPr>
            <w:r>
              <w:rPr>
                <w:rFonts w:ascii="宋体" w:hAnsi="宋体" w:eastAsia="宋体" w:cs="宋体"/>
                <w:spacing w:val="-2"/>
                <w:sz w:val="21"/>
                <w:szCs w:val="21"/>
              </w:rPr>
              <w:t>离休费</w:t>
            </w:r>
          </w:p>
        </w:tc>
        <w:tc>
          <w:tcPr>
            <w:tcW w:w="845" w:type="dxa"/>
            <w:vAlign w:val="top"/>
          </w:tcPr>
          <w:p>
            <w:pPr>
              <w:spacing w:before="93"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30216</w:t>
            </w:r>
          </w:p>
        </w:tc>
        <w:tc>
          <w:tcPr>
            <w:tcW w:w="2790" w:type="dxa"/>
            <w:vAlign w:val="top"/>
          </w:tcPr>
          <w:p>
            <w:pPr>
              <w:spacing w:before="57" w:line="186" w:lineRule="auto"/>
              <w:ind w:firstLine="223"/>
              <w:rPr>
                <w:rFonts w:ascii="宋体" w:hAnsi="宋体" w:eastAsia="宋体" w:cs="宋体"/>
                <w:sz w:val="21"/>
                <w:szCs w:val="21"/>
              </w:rPr>
            </w:pPr>
            <w:r>
              <w:rPr>
                <w:rFonts w:ascii="宋体" w:hAnsi="宋体" w:eastAsia="宋体" w:cs="宋体"/>
                <w:spacing w:val="-2"/>
                <w:sz w:val="21"/>
                <w:szCs w:val="21"/>
              </w:rPr>
              <w:t>培训费</w:t>
            </w:r>
          </w:p>
        </w:tc>
        <w:tc>
          <w:tcPr>
            <w:tcW w:w="1036" w:type="dxa"/>
            <w:vAlign w:val="top"/>
          </w:tcPr>
          <w:p>
            <w:pPr>
              <w:spacing w:before="93"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2" w:line="180" w:lineRule="auto"/>
              <w:ind w:firstLine="21"/>
              <w:rPr>
                <w:rFonts w:ascii="宋体" w:hAnsi="宋体" w:eastAsia="宋体" w:cs="宋体"/>
                <w:sz w:val="21"/>
                <w:szCs w:val="21"/>
              </w:rPr>
            </w:pPr>
            <w:r>
              <w:rPr>
                <w:rFonts w:ascii="宋体" w:hAnsi="宋体" w:eastAsia="宋体" w:cs="宋体"/>
                <w:spacing w:val="-2"/>
                <w:sz w:val="21"/>
                <w:szCs w:val="21"/>
              </w:rPr>
              <w:t>31022</w:t>
            </w:r>
          </w:p>
        </w:tc>
        <w:tc>
          <w:tcPr>
            <w:tcW w:w="2573" w:type="dxa"/>
            <w:vAlign w:val="top"/>
          </w:tcPr>
          <w:p>
            <w:pPr>
              <w:spacing w:before="57" w:line="186" w:lineRule="auto"/>
              <w:ind w:firstLine="230"/>
              <w:rPr>
                <w:rFonts w:ascii="宋体" w:hAnsi="宋体" w:eastAsia="宋体" w:cs="宋体"/>
                <w:sz w:val="21"/>
                <w:szCs w:val="21"/>
              </w:rPr>
            </w:pPr>
            <w:r>
              <w:rPr>
                <w:rFonts w:ascii="宋体" w:hAnsi="宋体" w:eastAsia="宋体" w:cs="宋体"/>
                <w:spacing w:val="-2"/>
                <w:sz w:val="21"/>
                <w:szCs w:val="21"/>
              </w:rPr>
              <w:t>无形资产购置</w:t>
            </w:r>
          </w:p>
        </w:tc>
        <w:tc>
          <w:tcPr>
            <w:tcW w:w="868" w:type="dxa"/>
            <w:vAlign w:val="top"/>
          </w:tcPr>
          <w:p>
            <w:pPr>
              <w:spacing w:before="93"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3" w:line="180" w:lineRule="auto"/>
              <w:ind w:firstLine="17"/>
              <w:rPr>
                <w:rFonts w:ascii="宋体" w:hAnsi="宋体" w:eastAsia="宋体" w:cs="宋体"/>
                <w:sz w:val="21"/>
                <w:szCs w:val="21"/>
              </w:rPr>
            </w:pPr>
            <w:r>
              <w:rPr>
                <w:rFonts w:ascii="宋体" w:hAnsi="宋体" w:eastAsia="宋体" w:cs="宋体"/>
                <w:spacing w:val="-2"/>
                <w:sz w:val="21"/>
                <w:szCs w:val="21"/>
              </w:rPr>
              <w:t>30302</w:t>
            </w:r>
          </w:p>
        </w:tc>
        <w:tc>
          <w:tcPr>
            <w:tcW w:w="3268" w:type="dxa"/>
            <w:vAlign w:val="top"/>
          </w:tcPr>
          <w:p>
            <w:pPr>
              <w:spacing w:before="57" w:line="186" w:lineRule="auto"/>
              <w:ind w:firstLine="226"/>
              <w:rPr>
                <w:rFonts w:ascii="宋体" w:hAnsi="宋体" w:eastAsia="宋体" w:cs="宋体"/>
                <w:sz w:val="21"/>
                <w:szCs w:val="21"/>
              </w:rPr>
            </w:pPr>
            <w:r>
              <w:rPr>
                <w:rFonts w:ascii="宋体" w:hAnsi="宋体" w:eastAsia="宋体" w:cs="宋体"/>
                <w:spacing w:val="-2"/>
                <w:sz w:val="21"/>
                <w:szCs w:val="21"/>
              </w:rPr>
              <w:t>退休费</w:t>
            </w:r>
          </w:p>
        </w:tc>
        <w:tc>
          <w:tcPr>
            <w:tcW w:w="845" w:type="dxa"/>
            <w:vAlign w:val="top"/>
          </w:tcPr>
          <w:p>
            <w:pPr>
              <w:spacing w:before="93"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30217</w:t>
            </w:r>
          </w:p>
        </w:tc>
        <w:tc>
          <w:tcPr>
            <w:tcW w:w="2790" w:type="dxa"/>
            <w:vAlign w:val="top"/>
          </w:tcPr>
          <w:p>
            <w:pPr>
              <w:spacing w:before="57" w:line="186" w:lineRule="auto"/>
              <w:ind w:firstLine="229"/>
              <w:rPr>
                <w:rFonts w:ascii="宋体" w:hAnsi="宋体" w:eastAsia="宋体" w:cs="宋体"/>
                <w:sz w:val="21"/>
                <w:szCs w:val="21"/>
              </w:rPr>
            </w:pPr>
            <w:r>
              <w:rPr>
                <w:rFonts w:ascii="宋体" w:hAnsi="宋体" w:eastAsia="宋体" w:cs="宋体"/>
                <w:spacing w:val="-2"/>
                <w:sz w:val="21"/>
                <w:szCs w:val="21"/>
              </w:rPr>
              <w:t>公务接待费</w:t>
            </w:r>
          </w:p>
        </w:tc>
        <w:tc>
          <w:tcPr>
            <w:tcW w:w="1036" w:type="dxa"/>
            <w:vAlign w:val="top"/>
          </w:tcPr>
          <w:p>
            <w:pPr>
              <w:spacing w:before="93"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2" w:line="180" w:lineRule="auto"/>
              <w:ind w:firstLine="21"/>
              <w:rPr>
                <w:rFonts w:ascii="宋体" w:hAnsi="宋体" w:eastAsia="宋体" w:cs="宋体"/>
                <w:sz w:val="21"/>
                <w:szCs w:val="21"/>
              </w:rPr>
            </w:pPr>
            <w:r>
              <w:rPr>
                <w:rFonts w:ascii="宋体" w:hAnsi="宋体" w:eastAsia="宋体" w:cs="宋体"/>
                <w:spacing w:val="-2"/>
                <w:sz w:val="21"/>
                <w:szCs w:val="21"/>
              </w:rPr>
              <w:t>31099</w:t>
            </w:r>
          </w:p>
        </w:tc>
        <w:tc>
          <w:tcPr>
            <w:tcW w:w="2573" w:type="dxa"/>
            <w:vAlign w:val="top"/>
          </w:tcPr>
          <w:p>
            <w:pPr>
              <w:spacing w:before="57" w:line="186" w:lineRule="auto"/>
              <w:ind w:firstLine="229"/>
              <w:rPr>
                <w:rFonts w:ascii="宋体" w:hAnsi="宋体" w:eastAsia="宋体" w:cs="宋体"/>
                <w:sz w:val="21"/>
                <w:szCs w:val="21"/>
              </w:rPr>
            </w:pPr>
            <w:r>
              <w:rPr>
                <w:rFonts w:ascii="宋体" w:hAnsi="宋体" w:eastAsia="宋体" w:cs="宋体"/>
                <w:spacing w:val="-1"/>
                <w:sz w:val="21"/>
                <w:szCs w:val="21"/>
              </w:rPr>
              <w:t>其他资本性支出</w:t>
            </w:r>
          </w:p>
        </w:tc>
        <w:tc>
          <w:tcPr>
            <w:tcW w:w="868" w:type="dxa"/>
            <w:vAlign w:val="top"/>
          </w:tcPr>
          <w:p>
            <w:pPr>
              <w:spacing w:before="93"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43" w:type="dxa"/>
            <w:vAlign w:val="top"/>
          </w:tcPr>
          <w:p>
            <w:pPr>
              <w:spacing w:before="104" w:line="180" w:lineRule="auto"/>
              <w:ind w:firstLine="17"/>
              <w:rPr>
                <w:rFonts w:ascii="宋体" w:hAnsi="宋体" w:eastAsia="宋体" w:cs="宋体"/>
                <w:sz w:val="21"/>
                <w:szCs w:val="21"/>
              </w:rPr>
            </w:pPr>
            <w:r>
              <w:rPr>
                <w:rFonts w:ascii="宋体" w:hAnsi="宋体" w:eastAsia="宋体" w:cs="宋体"/>
                <w:spacing w:val="-2"/>
                <w:sz w:val="21"/>
                <w:szCs w:val="21"/>
              </w:rPr>
              <w:t>30303</w:t>
            </w:r>
          </w:p>
        </w:tc>
        <w:tc>
          <w:tcPr>
            <w:tcW w:w="3268" w:type="dxa"/>
            <w:vAlign w:val="top"/>
          </w:tcPr>
          <w:p>
            <w:pPr>
              <w:spacing w:before="68" w:line="186" w:lineRule="auto"/>
              <w:ind w:firstLine="226"/>
              <w:rPr>
                <w:rFonts w:ascii="宋体" w:hAnsi="宋体" w:eastAsia="宋体" w:cs="宋体"/>
                <w:sz w:val="21"/>
                <w:szCs w:val="21"/>
              </w:rPr>
            </w:pPr>
            <w:r>
              <w:rPr>
                <w:rFonts w:ascii="宋体" w:hAnsi="宋体" w:eastAsia="宋体" w:cs="宋体"/>
                <w:spacing w:val="-3"/>
                <w:sz w:val="21"/>
                <w:szCs w:val="21"/>
              </w:rPr>
              <w:t>退职（役）费</w:t>
            </w:r>
          </w:p>
        </w:tc>
        <w:tc>
          <w:tcPr>
            <w:tcW w:w="845" w:type="dxa"/>
            <w:vAlign w:val="top"/>
          </w:tcPr>
          <w:p>
            <w:pPr>
              <w:spacing w:before="104"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103" w:line="180" w:lineRule="auto"/>
              <w:ind w:firstLine="20"/>
              <w:rPr>
                <w:rFonts w:ascii="宋体" w:hAnsi="宋体" w:eastAsia="宋体" w:cs="宋体"/>
                <w:sz w:val="21"/>
                <w:szCs w:val="21"/>
              </w:rPr>
            </w:pPr>
            <w:r>
              <w:rPr>
                <w:rFonts w:ascii="宋体" w:hAnsi="宋体" w:eastAsia="宋体" w:cs="宋体"/>
                <w:spacing w:val="-2"/>
                <w:sz w:val="21"/>
                <w:szCs w:val="21"/>
              </w:rPr>
              <w:t>30218</w:t>
            </w:r>
          </w:p>
        </w:tc>
        <w:tc>
          <w:tcPr>
            <w:tcW w:w="2790" w:type="dxa"/>
            <w:vAlign w:val="top"/>
          </w:tcPr>
          <w:p>
            <w:pPr>
              <w:spacing w:before="68" w:line="186" w:lineRule="auto"/>
              <w:ind w:firstLine="223"/>
              <w:rPr>
                <w:rFonts w:ascii="宋体" w:hAnsi="宋体" w:eastAsia="宋体" w:cs="宋体"/>
                <w:sz w:val="21"/>
                <w:szCs w:val="21"/>
              </w:rPr>
            </w:pPr>
            <w:r>
              <w:rPr>
                <w:rFonts w:ascii="宋体" w:hAnsi="宋体" w:eastAsia="宋体" w:cs="宋体"/>
                <w:spacing w:val="-1"/>
                <w:sz w:val="21"/>
                <w:szCs w:val="21"/>
              </w:rPr>
              <w:t>专用材料费</w:t>
            </w:r>
          </w:p>
        </w:tc>
        <w:tc>
          <w:tcPr>
            <w:tcW w:w="1036" w:type="dxa"/>
            <w:vAlign w:val="top"/>
          </w:tcPr>
          <w:p>
            <w:pPr>
              <w:spacing w:before="104"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103" w:line="180" w:lineRule="auto"/>
              <w:ind w:firstLine="21"/>
              <w:rPr>
                <w:rFonts w:ascii="宋体" w:hAnsi="宋体" w:eastAsia="宋体" w:cs="宋体"/>
                <w:sz w:val="21"/>
                <w:szCs w:val="21"/>
              </w:rPr>
            </w:pPr>
            <w:r>
              <w:rPr>
                <w:rFonts w:ascii="宋体" w:hAnsi="宋体" w:eastAsia="宋体" w:cs="宋体"/>
                <w:spacing w:val="-3"/>
                <w:sz w:val="21"/>
                <w:szCs w:val="21"/>
              </w:rPr>
              <w:t>312</w:t>
            </w:r>
          </w:p>
        </w:tc>
        <w:tc>
          <w:tcPr>
            <w:tcW w:w="2573" w:type="dxa"/>
            <w:vAlign w:val="top"/>
          </w:tcPr>
          <w:p>
            <w:pPr>
              <w:spacing w:before="68" w:line="186" w:lineRule="auto"/>
              <w:ind w:firstLine="16"/>
              <w:rPr>
                <w:rFonts w:ascii="宋体" w:hAnsi="宋体" w:eastAsia="宋体" w:cs="宋体"/>
                <w:sz w:val="21"/>
                <w:szCs w:val="21"/>
              </w:rPr>
            </w:pPr>
            <w:r>
              <w:rPr>
                <w:rFonts w:ascii="宋体" w:hAnsi="宋体" w:eastAsia="宋体" w:cs="宋体"/>
                <w:spacing w:val="-1"/>
                <w:sz w:val="21"/>
                <w:szCs w:val="21"/>
              </w:rPr>
              <w:t>对企业补助</w:t>
            </w:r>
          </w:p>
        </w:tc>
        <w:tc>
          <w:tcPr>
            <w:tcW w:w="868" w:type="dxa"/>
            <w:vAlign w:val="top"/>
          </w:tcPr>
          <w:p>
            <w:pPr>
              <w:spacing w:before="104"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vAlign w:val="top"/>
          </w:tcPr>
          <w:p>
            <w:pPr>
              <w:spacing w:before="94" w:line="180" w:lineRule="auto"/>
              <w:ind w:firstLine="17"/>
              <w:rPr>
                <w:rFonts w:ascii="宋体" w:hAnsi="宋体" w:eastAsia="宋体" w:cs="宋体"/>
                <w:sz w:val="21"/>
                <w:szCs w:val="21"/>
              </w:rPr>
            </w:pPr>
            <w:r>
              <w:rPr>
                <w:rFonts w:ascii="宋体" w:hAnsi="宋体" w:eastAsia="宋体" w:cs="宋体"/>
                <w:spacing w:val="-2"/>
                <w:sz w:val="21"/>
                <w:szCs w:val="21"/>
              </w:rPr>
              <w:t>30304</w:t>
            </w:r>
          </w:p>
        </w:tc>
        <w:tc>
          <w:tcPr>
            <w:tcW w:w="3268" w:type="dxa"/>
            <w:vAlign w:val="top"/>
          </w:tcPr>
          <w:p>
            <w:pPr>
              <w:spacing w:before="58" w:line="186" w:lineRule="auto"/>
              <w:ind w:firstLine="223"/>
              <w:rPr>
                <w:rFonts w:ascii="宋体" w:hAnsi="宋体" w:eastAsia="宋体" w:cs="宋体"/>
                <w:sz w:val="21"/>
                <w:szCs w:val="21"/>
              </w:rPr>
            </w:pPr>
            <w:r>
              <w:rPr>
                <w:rFonts w:ascii="宋体" w:hAnsi="宋体" w:eastAsia="宋体" w:cs="宋体"/>
                <w:spacing w:val="-1"/>
                <w:sz w:val="21"/>
                <w:szCs w:val="21"/>
              </w:rPr>
              <w:t>抚恤金</w:t>
            </w:r>
          </w:p>
        </w:tc>
        <w:tc>
          <w:tcPr>
            <w:tcW w:w="845" w:type="dxa"/>
            <w:vAlign w:val="top"/>
          </w:tcPr>
          <w:p>
            <w:pPr>
              <w:spacing w:before="94" w:line="180" w:lineRule="auto"/>
              <w:ind w:firstLine="327"/>
              <w:rPr>
                <w:rFonts w:ascii="宋体" w:hAnsi="宋体" w:eastAsia="宋体" w:cs="宋体"/>
                <w:sz w:val="21"/>
                <w:szCs w:val="21"/>
              </w:rPr>
            </w:pPr>
            <w:r>
              <w:rPr>
                <w:rFonts w:ascii="宋体" w:hAnsi="宋体" w:eastAsia="宋体" w:cs="宋体"/>
                <w:spacing w:val="-3"/>
                <w:sz w:val="21"/>
                <w:szCs w:val="21"/>
              </w:rPr>
              <w:t>39.42</w:t>
            </w:r>
          </w:p>
        </w:tc>
        <w:tc>
          <w:tcPr>
            <w:tcW w:w="715" w:type="dxa"/>
            <w:vAlign w:val="top"/>
          </w:tcPr>
          <w:p>
            <w:pPr>
              <w:spacing w:before="94" w:line="180" w:lineRule="auto"/>
              <w:ind w:firstLine="20"/>
              <w:rPr>
                <w:rFonts w:ascii="宋体" w:hAnsi="宋体" w:eastAsia="宋体" w:cs="宋体"/>
                <w:sz w:val="21"/>
                <w:szCs w:val="21"/>
              </w:rPr>
            </w:pPr>
            <w:r>
              <w:rPr>
                <w:rFonts w:ascii="宋体" w:hAnsi="宋体" w:eastAsia="宋体" w:cs="宋体"/>
                <w:spacing w:val="-2"/>
                <w:sz w:val="21"/>
                <w:szCs w:val="21"/>
              </w:rPr>
              <w:t>30224</w:t>
            </w:r>
          </w:p>
        </w:tc>
        <w:tc>
          <w:tcPr>
            <w:tcW w:w="2790" w:type="dxa"/>
            <w:vAlign w:val="top"/>
          </w:tcPr>
          <w:p>
            <w:pPr>
              <w:spacing w:before="58" w:line="186" w:lineRule="auto"/>
              <w:ind w:firstLine="222"/>
              <w:rPr>
                <w:rFonts w:ascii="宋体" w:hAnsi="宋体" w:eastAsia="宋体" w:cs="宋体"/>
                <w:sz w:val="21"/>
                <w:szCs w:val="21"/>
              </w:rPr>
            </w:pPr>
            <w:r>
              <w:rPr>
                <w:rFonts w:ascii="宋体" w:hAnsi="宋体" w:eastAsia="宋体" w:cs="宋体"/>
                <w:spacing w:val="-1"/>
                <w:sz w:val="21"/>
                <w:szCs w:val="21"/>
              </w:rPr>
              <w:t>被装购置费</w:t>
            </w:r>
          </w:p>
        </w:tc>
        <w:tc>
          <w:tcPr>
            <w:tcW w:w="1036" w:type="dxa"/>
            <w:vAlign w:val="top"/>
          </w:tcPr>
          <w:p>
            <w:pPr>
              <w:spacing w:before="94"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93" w:line="180" w:lineRule="auto"/>
              <w:ind w:firstLine="21"/>
              <w:rPr>
                <w:rFonts w:ascii="宋体" w:hAnsi="宋体" w:eastAsia="宋体" w:cs="宋体"/>
                <w:sz w:val="21"/>
                <w:szCs w:val="21"/>
              </w:rPr>
            </w:pPr>
            <w:r>
              <w:rPr>
                <w:rFonts w:ascii="宋体" w:hAnsi="宋体" w:eastAsia="宋体" w:cs="宋体"/>
                <w:spacing w:val="-2"/>
                <w:sz w:val="21"/>
                <w:szCs w:val="21"/>
              </w:rPr>
              <w:t>31201</w:t>
            </w:r>
          </w:p>
        </w:tc>
        <w:tc>
          <w:tcPr>
            <w:tcW w:w="2573" w:type="dxa"/>
            <w:vAlign w:val="top"/>
          </w:tcPr>
          <w:p>
            <w:pPr>
              <w:spacing w:before="58" w:line="186" w:lineRule="auto"/>
              <w:ind w:firstLine="237"/>
              <w:rPr>
                <w:rFonts w:ascii="宋体" w:hAnsi="宋体" w:eastAsia="宋体" w:cs="宋体"/>
                <w:sz w:val="21"/>
                <w:szCs w:val="21"/>
              </w:rPr>
            </w:pPr>
            <w:r>
              <w:rPr>
                <w:rFonts w:ascii="宋体" w:hAnsi="宋体" w:eastAsia="宋体" w:cs="宋体"/>
                <w:spacing w:val="-3"/>
                <w:sz w:val="21"/>
                <w:szCs w:val="21"/>
              </w:rPr>
              <w:t>资本金注入</w:t>
            </w:r>
          </w:p>
        </w:tc>
        <w:tc>
          <w:tcPr>
            <w:tcW w:w="868" w:type="dxa"/>
            <w:vAlign w:val="top"/>
          </w:tcPr>
          <w:p>
            <w:pPr>
              <w:spacing w:before="94" w:line="180" w:lineRule="auto"/>
              <w:ind w:firstLine="303"/>
              <w:rPr>
                <w:rFonts w:ascii="宋体" w:hAnsi="宋体" w:eastAsia="宋体" w:cs="宋体"/>
                <w:sz w:val="21"/>
                <w:szCs w:val="21"/>
              </w:rPr>
            </w:pPr>
            <w:r>
              <w:rPr>
                <w:rFonts w:ascii="宋体" w:hAnsi="宋体" w:eastAsia="宋体" w:cs="宋体"/>
                <w:spacing w:val="-4"/>
                <w:sz w:val="21"/>
                <w:szCs w:val="21"/>
              </w:rPr>
              <w:t>0.00</w:t>
            </w:r>
          </w:p>
        </w:tc>
      </w:tr>
    </w:tbl>
    <w:p>
      <w:pPr>
        <w:rPr>
          <w:rFonts w:ascii="Microsoft JhengHei"/>
          <w:sz w:val="21"/>
        </w:rPr>
      </w:pPr>
    </w:p>
    <w:p>
      <w:pPr>
        <w:sectPr>
          <w:headerReference r:id="rId38" w:type="default"/>
          <w:footerReference r:id="rId39" w:type="default"/>
          <w:pgSz w:w="16839" w:h="11905"/>
          <w:pgMar w:top="1134" w:right="1610" w:bottom="1134" w:left="1610" w:header="0" w:footer="1169" w:gutter="0"/>
          <w:pgNumType w:fmt="numberInDash"/>
          <w:cols w:space="720" w:num="1"/>
        </w:sectPr>
      </w:pPr>
    </w:p>
    <w:p>
      <w:pPr>
        <w:spacing w:line="50" w:lineRule="exact"/>
      </w:pPr>
    </w:p>
    <w:tbl>
      <w:tblPr>
        <w:tblStyle w:val="6"/>
        <w:tblW w:w="135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3268"/>
        <w:gridCol w:w="845"/>
        <w:gridCol w:w="715"/>
        <w:gridCol w:w="2976"/>
        <w:gridCol w:w="850"/>
        <w:gridCol w:w="816"/>
        <w:gridCol w:w="2648"/>
        <w:gridCol w:w="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56" w:type="dxa"/>
            <w:gridSpan w:val="3"/>
            <w:vAlign w:val="top"/>
          </w:tcPr>
          <w:p>
            <w:pPr>
              <w:spacing w:before="58" w:line="186" w:lineRule="auto"/>
              <w:ind w:firstLine="2016"/>
              <w:rPr>
                <w:rFonts w:ascii="宋体" w:hAnsi="宋体" w:eastAsia="宋体" w:cs="宋体"/>
                <w:sz w:val="21"/>
                <w:szCs w:val="21"/>
              </w:rPr>
            </w:pPr>
            <w:r>
              <w:rPr>
                <w:rFonts w:ascii="宋体" w:hAnsi="宋体" w:eastAsia="宋体" w:cs="宋体"/>
                <w:spacing w:val="-1"/>
                <w:sz w:val="21"/>
                <w:szCs w:val="21"/>
              </w:rPr>
              <w:t>人员经费</w:t>
            </w:r>
          </w:p>
        </w:tc>
        <w:tc>
          <w:tcPr>
            <w:tcW w:w="8740" w:type="dxa"/>
            <w:gridSpan w:val="6"/>
            <w:vAlign w:val="top"/>
          </w:tcPr>
          <w:p>
            <w:pPr>
              <w:spacing w:before="58" w:line="186" w:lineRule="auto"/>
              <w:ind w:firstLine="3992"/>
              <w:rPr>
                <w:rFonts w:ascii="宋体" w:hAnsi="宋体" w:eastAsia="宋体" w:cs="宋体"/>
                <w:sz w:val="21"/>
                <w:szCs w:val="21"/>
              </w:rPr>
            </w:pPr>
            <w:r>
              <w:rPr>
                <w:rFonts w:ascii="宋体" w:hAnsi="宋体" w:eastAsia="宋体" w:cs="宋体"/>
                <w:spacing w:val="-2"/>
                <w:sz w:val="21"/>
                <w:szCs w:val="2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43" w:type="dxa"/>
            <w:vAlign w:val="top"/>
          </w:tcPr>
          <w:p>
            <w:pPr>
              <w:spacing w:before="58" w:line="186" w:lineRule="auto"/>
              <w:ind w:firstLine="62"/>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60"/>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168"/>
              <w:rPr>
                <w:rFonts w:ascii="宋体" w:hAnsi="宋体" w:eastAsia="宋体" w:cs="宋体"/>
                <w:sz w:val="21"/>
                <w:szCs w:val="21"/>
              </w:rPr>
            </w:pPr>
            <w:r>
              <w:rPr>
                <w:rFonts w:ascii="宋体" w:hAnsi="宋体" w:eastAsia="宋体" w:cs="宋体"/>
                <w:spacing w:val="-2"/>
                <w:sz w:val="21"/>
                <w:szCs w:val="21"/>
              </w:rPr>
              <w:t>编码</w:t>
            </w:r>
          </w:p>
        </w:tc>
        <w:tc>
          <w:tcPr>
            <w:tcW w:w="3268" w:type="dxa"/>
            <w:vAlign w:val="top"/>
          </w:tcPr>
          <w:p>
            <w:pPr>
              <w:spacing w:before="212" w:line="274" w:lineRule="auto"/>
              <w:ind w:left="284" w:right="271" w:firstLine="729"/>
              <w:rPr>
                <w:rFonts w:ascii="宋体" w:hAnsi="宋体" w:eastAsia="宋体" w:cs="宋体"/>
                <w:sz w:val="21"/>
                <w:szCs w:val="21"/>
              </w:rPr>
            </w:pPr>
            <w:r>
              <w:rPr>
                <w:rFonts w:ascii="宋体" w:hAnsi="宋体" w:eastAsia="宋体" w:cs="宋体"/>
                <w:spacing w:val="-2"/>
                <w:sz w:val="21"/>
                <w:szCs w:val="21"/>
              </w:rPr>
              <w:t>经济分类科目</w:t>
            </w:r>
            <w:r>
              <w:rPr>
                <w:rFonts w:ascii="宋体" w:hAnsi="宋体" w:eastAsia="宋体" w:cs="宋体"/>
                <w:sz w:val="21"/>
                <w:szCs w:val="21"/>
              </w:rPr>
              <w:t xml:space="preserve">        </w:t>
            </w:r>
            <w:r>
              <w:rPr>
                <w:rFonts w:ascii="宋体" w:hAnsi="宋体" w:eastAsia="宋体" w:cs="宋体"/>
                <w:spacing w:val="-2"/>
                <w:sz w:val="21"/>
                <w:szCs w:val="21"/>
              </w:rPr>
              <w:t>（按“款”级功能分类科目）</w:t>
            </w:r>
          </w:p>
        </w:tc>
        <w:tc>
          <w:tcPr>
            <w:tcW w:w="845" w:type="dxa"/>
            <w:vAlign w:val="top"/>
          </w:tcPr>
          <w:p>
            <w:pPr>
              <w:spacing w:before="370" w:line="186" w:lineRule="auto"/>
              <w:ind w:firstLine="219"/>
              <w:rPr>
                <w:rFonts w:ascii="宋体" w:hAnsi="宋体" w:eastAsia="宋体" w:cs="宋体"/>
                <w:sz w:val="21"/>
                <w:szCs w:val="21"/>
              </w:rPr>
            </w:pPr>
            <w:r>
              <w:rPr>
                <w:rFonts w:ascii="宋体" w:hAnsi="宋体" w:eastAsia="宋体" w:cs="宋体"/>
                <w:spacing w:val="-2"/>
                <w:sz w:val="21"/>
                <w:szCs w:val="21"/>
              </w:rPr>
              <w:t>金额</w:t>
            </w:r>
          </w:p>
        </w:tc>
        <w:tc>
          <w:tcPr>
            <w:tcW w:w="715" w:type="dxa"/>
            <w:vAlign w:val="top"/>
          </w:tcPr>
          <w:p>
            <w:pPr>
              <w:spacing w:before="58" w:line="186" w:lineRule="auto"/>
              <w:ind w:firstLine="51"/>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49"/>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156"/>
              <w:rPr>
                <w:rFonts w:ascii="宋体" w:hAnsi="宋体" w:eastAsia="宋体" w:cs="宋体"/>
                <w:sz w:val="21"/>
                <w:szCs w:val="21"/>
              </w:rPr>
            </w:pPr>
            <w:r>
              <w:rPr>
                <w:rFonts w:ascii="宋体" w:hAnsi="宋体" w:eastAsia="宋体" w:cs="宋体"/>
                <w:spacing w:val="-2"/>
                <w:sz w:val="21"/>
                <w:szCs w:val="21"/>
              </w:rPr>
              <w:t>编码</w:t>
            </w:r>
          </w:p>
        </w:tc>
        <w:tc>
          <w:tcPr>
            <w:tcW w:w="2976" w:type="dxa"/>
            <w:vAlign w:val="top"/>
          </w:tcPr>
          <w:p>
            <w:pPr>
              <w:spacing w:before="212" w:line="274" w:lineRule="auto"/>
              <w:ind w:left="132" w:right="131" w:firstLine="734"/>
              <w:rPr>
                <w:rFonts w:ascii="宋体" w:hAnsi="宋体" w:eastAsia="宋体" w:cs="宋体"/>
                <w:sz w:val="21"/>
                <w:szCs w:val="21"/>
              </w:rPr>
            </w:pPr>
            <w:r>
              <w:rPr>
                <w:rFonts w:ascii="宋体" w:hAnsi="宋体" w:eastAsia="宋体" w:cs="宋体"/>
                <w:spacing w:val="-2"/>
                <w:sz w:val="21"/>
                <w:szCs w:val="21"/>
              </w:rPr>
              <w:t>经济分类科目</w:t>
            </w:r>
            <w:r>
              <w:rPr>
                <w:rFonts w:ascii="宋体" w:hAnsi="宋体" w:eastAsia="宋体" w:cs="宋体"/>
                <w:sz w:val="21"/>
                <w:szCs w:val="21"/>
              </w:rPr>
              <w:t xml:space="preserve">        </w:t>
            </w:r>
            <w:r>
              <w:rPr>
                <w:rFonts w:ascii="宋体" w:hAnsi="宋体" w:eastAsia="宋体" w:cs="宋体"/>
                <w:spacing w:val="-2"/>
                <w:sz w:val="21"/>
                <w:szCs w:val="21"/>
              </w:rPr>
              <w:t>（按“款”级功能分类科目）</w:t>
            </w:r>
          </w:p>
        </w:tc>
        <w:tc>
          <w:tcPr>
            <w:tcW w:w="850" w:type="dxa"/>
            <w:vAlign w:val="top"/>
          </w:tcPr>
          <w:p>
            <w:pPr>
              <w:spacing w:before="370" w:line="186" w:lineRule="auto"/>
              <w:ind w:firstLine="225"/>
              <w:rPr>
                <w:rFonts w:ascii="宋体" w:hAnsi="宋体" w:eastAsia="宋体" w:cs="宋体"/>
                <w:sz w:val="21"/>
                <w:szCs w:val="21"/>
              </w:rPr>
            </w:pPr>
            <w:r>
              <w:rPr>
                <w:rFonts w:ascii="宋体" w:hAnsi="宋体" w:eastAsia="宋体" w:cs="宋体"/>
                <w:spacing w:val="-2"/>
                <w:sz w:val="21"/>
                <w:szCs w:val="21"/>
              </w:rPr>
              <w:t>金额</w:t>
            </w:r>
          </w:p>
        </w:tc>
        <w:tc>
          <w:tcPr>
            <w:tcW w:w="816" w:type="dxa"/>
            <w:vAlign w:val="top"/>
          </w:tcPr>
          <w:p>
            <w:pPr>
              <w:spacing w:before="58" w:line="186" w:lineRule="auto"/>
              <w:ind w:firstLine="105"/>
              <w:rPr>
                <w:rFonts w:ascii="宋体" w:hAnsi="宋体" w:eastAsia="宋体" w:cs="宋体"/>
                <w:sz w:val="21"/>
                <w:szCs w:val="21"/>
              </w:rPr>
            </w:pPr>
            <w:r>
              <w:rPr>
                <w:rFonts w:ascii="宋体" w:hAnsi="宋体" w:eastAsia="宋体" w:cs="宋体"/>
                <w:spacing w:val="-2"/>
                <w:sz w:val="21"/>
                <w:szCs w:val="21"/>
              </w:rPr>
              <w:t>经济分</w:t>
            </w:r>
          </w:p>
          <w:p>
            <w:pPr>
              <w:spacing w:before="100" w:line="186" w:lineRule="auto"/>
              <w:ind w:firstLine="103"/>
              <w:rPr>
                <w:rFonts w:ascii="宋体" w:hAnsi="宋体" w:eastAsia="宋体" w:cs="宋体"/>
                <w:sz w:val="21"/>
                <w:szCs w:val="21"/>
              </w:rPr>
            </w:pPr>
            <w:r>
              <w:rPr>
                <w:rFonts w:ascii="宋体" w:hAnsi="宋体" w:eastAsia="宋体" w:cs="宋体"/>
                <w:spacing w:val="-2"/>
                <w:sz w:val="21"/>
                <w:szCs w:val="21"/>
              </w:rPr>
              <w:t>类科目</w:t>
            </w:r>
          </w:p>
          <w:p>
            <w:pPr>
              <w:spacing w:before="100" w:line="186" w:lineRule="auto"/>
              <w:ind w:firstLine="210"/>
              <w:rPr>
                <w:rFonts w:ascii="宋体" w:hAnsi="宋体" w:eastAsia="宋体" w:cs="宋体"/>
                <w:sz w:val="21"/>
                <w:szCs w:val="21"/>
              </w:rPr>
            </w:pPr>
            <w:r>
              <w:rPr>
                <w:rFonts w:ascii="宋体" w:hAnsi="宋体" w:eastAsia="宋体" w:cs="宋体"/>
                <w:spacing w:val="-2"/>
                <w:sz w:val="21"/>
                <w:szCs w:val="21"/>
              </w:rPr>
              <w:t>编码</w:t>
            </w:r>
          </w:p>
        </w:tc>
        <w:tc>
          <w:tcPr>
            <w:tcW w:w="2648" w:type="dxa"/>
            <w:vAlign w:val="top"/>
          </w:tcPr>
          <w:p>
            <w:pPr>
              <w:spacing w:before="58" w:line="186" w:lineRule="auto"/>
              <w:ind w:firstLine="748"/>
              <w:rPr>
                <w:rFonts w:ascii="宋体" w:hAnsi="宋体" w:eastAsia="宋体" w:cs="宋体"/>
                <w:sz w:val="21"/>
                <w:szCs w:val="21"/>
              </w:rPr>
            </w:pPr>
            <w:r>
              <w:rPr>
                <w:rFonts w:ascii="宋体" w:hAnsi="宋体" w:eastAsia="宋体" w:cs="宋体"/>
                <w:spacing w:val="-1"/>
                <w:sz w:val="21"/>
                <w:szCs w:val="21"/>
              </w:rPr>
              <w:t>经济分类科目</w:t>
            </w:r>
          </w:p>
          <w:p>
            <w:pPr>
              <w:spacing w:before="100" w:line="230" w:lineRule="auto"/>
              <w:ind w:left="1205" w:right="196" w:hanging="980"/>
              <w:rPr>
                <w:rFonts w:ascii="宋体" w:hAnsi="宋体" w:eastAsia="宋体" w:cs="宋体"/>
                <w:sz w:val="21"/>
                <w:szCs w:val="21"/>
              </w:rPr>
            </w:pPr>
            <w:r>
              <w:rPr>
                <w:rFonts w:ascii="宋体" w:hAnsi="宋体" w:eastAsia="宋体" w:cs="宋体"/>
                <w:spacing w:val="-2"/>
                <w:sz w:val="21"/>
                <w:szCs w:val="21"/>
              </w:rPr>
              <w:t>（按“款”级功能分类科</w:t>
            </w:r>
            <w:r>
              <w:rPr>
                <w:rFonts w:ascii="宋体" w:hAnsi="宋体" w:eastAsia="宋体" w:cs="宋体"/>
                <w:spacing w:val="10"/>
                <w:sz w:val="21"/>
                <w:szCs w:val="21"/>
              </w:rPr>
              <w:t xml:space="preserve"> </w:t>
            </w:r>
            <w:r>
              <w:rPr>
                <w:rFonts w:ascii="宋体" w:hAnsi="宋体" w:eastAsia="宋体" w:cs="宋体"/>
                <w:spacing w:val="-16"/>
                <w:sz w:val="21"/>
                <w:szCs w:val="21"/>
              </w:rPr>
              <w:t>目）</w:t>
            </w:r>
          </w:p>
        </w:tc>
        <w:tc>
          <w:tcPr>
            <w:tcW w:w="735" w:type="dxa"/>
            <w:vAlign w:val="top"/>
          </w:tcPr>
          <w:p>
            <w:pPr>
              <w:spacing w:before="370" w:line="186" w:lineRule="auto"/>
              <w:ind w:firstLine="159"/>
              <w:rPr>
                <w:rFonts w:ascii="宋体" w:hAnsi="宋体" w:eastAsia="宋体" w:cs="宋体"/>
                <w:sz w:val="21"/>
                <w:szCs w:val="21"/>
              </w:rPr>
            </w:pPr>
            <w:r>
              <w:rPr>
                <w:rFonts w:ascii="宋体" w:hAnsi="宋体" w:eastAsia="宋体" w:cs="宋体"/>
                <w:spacing w:val="-2"/>
                <w:sz w:val="21"/>
                <w:szCs w:val="21"/>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30305</w:t>
            </w:r>
          </w:p>
        </w:tc>
        <w:tc>
          <w:tcPr>
            <w:tcW w:w="3268" w:type="dxa"/>
            <w:vAlign w:val="top"/>
          </w:tcPr>
          <w:p>
            <w:pPr>
              <w:spacing w:before="54" w:line="186" w:lineRule="auto"/>
              <w:ind w:firstLine="227"/>
              <w:rPr>
                <w:rFonts w:ascii="宋体" w:hAnsi="宋体" w:eastAsia="宋体" w:cs="宋体"/>
                <w:sz w:val="21"/>
                <w:szCs w:val="21"/>
              </w:rPr>
            </w:pPr>
            <w:r>
              <w:rPr>
                <w:rFonts w:ascii="宋体" w:hAnsi="宋体" w:eastAsia="宋体" w:cs="宋体"/>
                <w:spacing w:val="-1"/>
                <w:sz w:val="21"/>
                <w:szCs w:val="21"/>
              </w:rPr>
              <w:t>生活补助</w:t>
            </w:r>
          </w:p>
        </w:tc>
        <w:tc>
          <w:tcPr>
            <w:tcW w:w="845" w:type="dxa"/>
            <w:vAlign w:val="top"/>
          </w:tcPr>
          <w:p>
            <w:pPr>
              <w:spacing w:before="90"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0" w:line="180" w:lineRule="auto"/>
              <w:ind w:firstLine="20"/>
              <w:rPr>
                <w:rFonts w:ascii="宋体" w:hAnsi="宋体" w:eastAsia="宋体" w:cs="宋体"/>
                <w:sz w:val="21"/>
                <w:szCs w:val="21"/>
              </w:rPr>
            </w:pPr>
            <w:r>
              <w:rPr>
                <w:rFonts w:ascii="宋体" w:hAnsi="宋体" w:eastAsia="宋体" w:cs="宋体"/>
                <w:spacing w:val="-2"/>
                <w:sz w:val="21"/>
                <w:szCs w:val="21"/>
              </w:rPr>
              <w:t>30225</w:t>
            </w:r>
          </w:p>
        </w:tc>
        <w:tc>
          <w:tcPr>
            <w:tcW w:w="2976" w:type="dxa"/>
            <w:vAlign w:val="top"/>
          </w:tcPr>
          <w:p>
            <w:pPr>
              <w:spacing w:before="54" w:line="186" w:lineRule="auto"/>
              <w:ind w:firstLine="223"/>
              <w:rPr>
                <w:rFonts w:ascii="宋体" w:hAnsi="宋体" w:eastAsia="宋体" w:cs="宋体"/>
                <w:sz w:val="21"/>
                <w:szCs w:val="21"/>
              </w:rPr>
            </w:pPr>
            <w:r>
              <w:rPr>
                <w:rFonts w:ascii="宋体" w:hAnsi="宋体" w:eastAsia="宋体" w:cs="宋体"/>
                <w:spacing w:val="-1"/>
                <w:sz w:val="21"/>
                <w:szCs w:val="21"/>
              </w:rPr>
              <w:t>专用燃料费</w:t>
            </w:r>
          </w:p>
        </w:tc>
        <w:tc>
          <w:tcPr>
            <w:tcW w:w="850" w:type="dxa"/>
            <w:vAlign w:val="top"/>
          </w:tcPr>
          <w:p>
            <w:pPr>
              <w:spacing w:before="90"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2"/>
                <w:sz w:val="21"/>
                <w:szCs w:val="21"/>
              </w:rPr>
              <w:t>31203</w:t>
            </w:r>
          </w:p>
        </w:tc>
        <w:tc>
          <w:tcPr>
            <w:tcW w:w="2648" w:type="dxa"/>
            <w:vAlign w:val="top"/>
          </w:tcPr>
          <w:p>
            <w:pPr>
              <w:spacing w:before="54" w:line="186" w:lineRule="auto"/>
              <w:ind w:firstLine="227"/>
              <w:rPr>
                <w:rFonts w:ascii="宋体" w:hAnsi="宋体" w:eastAsia="宋体" w:cs="宋体"/>
                <w:sz w:val="21"/>
                <w:szCs w:val="21"/>
              </w:rPr>
            </w:pPr>
            <w:r>
              <w:rPr>
                <w:rFonts w:ascii="宋体" w:hAnsi="宋体" w:eastAsia="宋体" w:cs="宋体"/>
                <w:spacing w:val="-1"/>
                <w:sz w:val="21"/>
                <w:szCs w:val="21"/>
              </w:rPr>
              <w:t>政府投资基金股权投资</w:t>
            </w:r>
          </w:p>
        </w:tc>
        <w:tc>
          <w:tcPr>
            <w:tcW w:w="735" w:type="dxa"/>
            <w:vAlign w:val="top"/>
          </w:tcPr>
          <w:p>
            <w:pPr>
              <w:spacing w:before="90"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89" w:line="180" w:lineRule="auto"/>
              <w:ind w:firstLine="17"/>
              <w:rPr>
                <w:rFonts w:ascii="宋体" w:hAnsi="宋体" w:eastAsia="宋体" w:cs="宋体"/>
                <w:sz w:val="21"/>
                <w:szCs w:val="21"/>
              </w:rPr>
            </w:pPr>
            <w:r>
              <w:rPr>
                <w:rFonts w:ascii="宋体" w:hAnsi="宋体" w:eastAsia="宋体" w:cs="宋体"/>
                <w:spacing w:val="-2"/>
                <w:sz w:val="21"/>
                <w:szCs w:val="21"/>
              </w:rPr>
              <w:t>30306</w:t>
            </w:r>
          </w:p>
        </w:tc>
        <w:tc>
          <w:tcPr>
            <w:tcW w:w="3268" w:type="dxa"/>
            <w:vAlign w:val="top"/>
          </w:tcPr>
          <w:p>
            <w:pPr>
              <w:spacing w:before="53" w:line="186" w:lineRule="auto"/>
              <w:ind w:firstLine="227"/>
              <w:rPr>
                <w:rFonts w:ascii="宋体" w:hAnsi="宋体" w:eastAsia="宋体" w:cs="宋体"/>
                <w:sz w:val="21"/>
                <w:szCs w:val="21"/>
              </w:rPr>
            </w:pPr>
            <w:r>
              <w:rPr>
                <w:rFonts w:ascii="宋体" w:hAnsi="宋体" w:eastAsia="宋体" w:cs="宋体"/>
                <w:spacing w:val="-2"/>
                <w:sz w:val="21"/>
                <w:szCs w:val="21"/>
              </w:rPr>
              <w:t>救济费</w:t>
            </w:r>
          </w:p>
        </w:tc>
        <w:tc>
          <w:tcPr>
            <w:tcW w:w="845" w:type="dxa"/>
            <w:vAlign w:val="top"/>
          </w:tcPr>
          <w:p>
            <w:pPr>
              <w:spacing w:before="89"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89" w:line="180" w:lineRule="auto"/>
              <w:ind w:firstLine="20"/>
              <w:rPr>
                <w:rFonts w:ascii="宋体" w:hAnsi="宋体" w:eastAsia="宋体" w:cs="宋体"/>
                <w:sz w:val="21"/>
                <w:szCs w:val="21"/>
              </w:rPr>
            </w:pPr>
            <w:r>
              <w:rPr>
                <w:rFonts w:ascii="宋体" w:hAnsi="宋体" w:eastAsia="宋体" w:cs="宋体"/>
                <w:spacing w:val="-2"/>
                <w:sz w:val="21"/>
                <w:szCs w:val="21"/>
              </w:rPr>
              <w:t>30226</w:t>
            </w:r>
          </w:p>
        </w:tc>
        <w:tc>
          <w:tcPr>
            <w:tcW w:w="2976" w:type="dxa"/>
            <w:vAlign w:val="top"/>
          </w:tcPr>
          <w:p>
            <w:pPr>
              <w:spacing w:before="53" w:line="186" w:lineRule="auto"/>
              <w:ind w:firstLine="227"/>
              <w:rPr>
                <w:rFonts w:ascii="宋体" w:hAnsi="宋体" w:eastAsia="宋体" w:cs="宋体"/>
                <w:sz w:val="21"/>
                <w:szCs w:val="21"/>
              </w:rPr>
            </w:pPr>
            <w:r>
              <w:rPr>
                <w:rFonts w:ascii="宋体" w:hAnsi="宋体" w:eastAsia="宋体" w:cs="宋体"/>
                <w:spacing w:val="-3"/>
                <w:sz w:val="21"/>
                <w:szCs w:val="21"/>
              </w:rPr>
              <w:t>劳务费</w:t>
            </w:r>
          </w:p>
        </w:tc>
        <w:tc>
          <w:tcPr>
            <w:tcW w:w="850" w:type="dxa"/>
            <w:vAlign w:val="top"/>
          </w:tcPr>
          <w:p>
            <w:pPr>
              <w:spacing w:before="88" w:line="180" w:lineRule="auto"/>
              <w:ind w:firstLine="344"/>
              <w:rPr>
                <w:rFonts w:ascii="宋体" w:hAnsi="宋体" w:eastAsia="宋体" w:cs="宋体"/>
                <w:sz w:val="21"/>
                <w:szCs w:val="21"/>
              </w:rPr>
            </w:pPr>
            <w:r>
              <w:rPr>
                <w:rFonts w:ascii="宋体" w:hAnsi="宋体" w:eastAsia="宋体" w:cs="宋体"/>
                <w:spacing w:val="-5"/>
                <w:sz w:val="21"/>
                <w:szCs w:val="21"/>
              </w:rPr>
              <w:t>13.19</w:t>
            </w:r>
          </w:p>
        </w:tc>
        <w:tc>
          <w:tcPr>
            <w:tcW w:w="816" w:type="dxa"/>
            <w:vAlign w:val="top"/>
          </w:tcPr>
          <w:p>
            <w:pPr>
              <w:spacing w:before="88" w:line="180" w:lineRule="auto"/>
              <w:ind w:firstLine="21"/>
              <w:rPr>
                <w:rFonts w:ascii="宋体" w:hAnsi="宋体" w:eastAsia="宋体" w:cs="宋体"/>
                <w:sz w:val="21"/>
                <w:szCs w:val="21"/>
              </w:rPr>
            </w:pPr>
            <w:r>
              <w:rPr>
                <w:rFonts w:ascii="宋体" w:hAnsi="宋体" w:eastAsia="宋体" w:cs="宋体"/>
                <w:spacing w:val="-2"/>
                <w:sz w:val="21"/>
                <w:szCs w:val="21"/>
              </w:rPr>
              <w:t>31204</w:t>
            </w:r>
          </w:p>
        </w:tc>
        <w:tc>
          <w:tcPr>
            <w:tcW w:w="2648" w:type="dxa"/>
            <w:vAlign w:val="top"/>
          </w:tcPr>
          <w:p>
            <w:pPr>
              <w:spacing w:before="53" w:line="186" w:lineRule="auto"/>
              <w:ind w:firstLine="239"/>
              <w:rPr>
                <w:rFonts w:ascii="宋体" w:hAnsi="宋体" w:eastAsia="宋体" w:cs="宋体"/>
                <w:sz w:val="21"/>
                <w:szCs w:val="21"/>
              </w:rPr>
            </w:pPr>
            <w:r>
              <w:rPr>
                <w:rFonts w:ascii="宋体" w:hAnsi="宋体" w:eastAsia="宋体" w:cs="宋体"/>
                <w:spacing w:val="-3"/>
                <w:sz w:val="21"/>
                <w:szCs w:val="21"/>
              </w:rPr>
              <w:t>费用补贴</w:t>
            </w:r>
          </w:p>
        </w:tc>
        <w:tc>
          <w:tcPr>
            <w:tcW w:w="735" w:type="dxa"/>
            <w:vAlign w:val="top"/>
          </w:tcPr>
          <w:p>
            <w:pPr>
              <w:spacing w:before="89"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30307</w:t>
            </w:r>
          </w:p>
        </w:tc>
        <w:tc>
          <w:tcPr>
            <w:tcW w:w="3268" w:type="dxa"/>
            <w:vAlign w:val="top"/>
          </w:tcPr>
          <w:p>
            <w:pPr>
              <w:spacing w:before="54" w:line="186" w:lineRule="auto"/>
              <w:ind w:firstLine="235"/>
              <w:rPr>
                <w:rFonts w:ascii="宋体" w:hAnsi="宋体" w:eastAsia="宋体" w:cs="宋体"/>
                <w:sz w:val="21"/>
                <w:szCs w:val="21"/>
              </w:rPr>
            </w:pPr>
            <w:r>
              <w:rPr>
                <w:rFonts w:ascii="宋体" w:hAnsi="宋体" w:eastAsia="宋体" w:cs="宋体"/>
                <w:spacing w:val="-3"/>
                <w:sz w:val="21"/>
                <w:szCs w:val="21"/>
              </w:rPr>
              <w:t>医疗费补助</w:t>
            </w:r>
          </w:p>
        </w:tc>
        <w:tc>
          <w:tcPr>
            <w:tcW w:w="845" w:type="dxa"/>
            <w:vAlign w:val="top"/>
          </w:tcPr>
          <w:p>
            <w:pPr>
              <w:spacing w:before="90" w:line="180" w:lineRule="auto"/>
              <w:ind w:firstLine="428"/>
              <w:rPr>
                <w:rFonts w:ascii="宋体" w:hAnsi="宋体" w:eastAsia="宋体" w:cs="宋体"/>
                <w:sz w:val="21"/>
                <w:szCs w:val="21"/>
              </w:rPr>
            </w:pPr>
            <w:r>
              <w:rPr>
                <w:rFonts w:ascii="宋体" w:hAnsi="宋体" w:eastAsia="宋体" w:cs="宋体"/>
                <w:spacing w:val="-3"/>
                <w:sz w:val="21"/>
                <w:szCs w:val="21"/>
              </w:rPr>
              <w:t>4.80</w:t>
            </w:r>
          </w:p>
        </w:tc>
        <w:tc>
          <w:tcPr>
            <w:tcW w:w="715" w:type="dxa"/>
            <w:vAlign w:val="top"/>
          </w:tcPr>
          <w:p>
            <w:pPr>
              <w:spacing w:before="90" w:line="180" w:lineRule="auto"/>
              <w:ind w:firstLine="20"/>
              <w:rPr>
                <w:rFonts w:ascii="宋体" w:hAnsi="宋体" w:eastAsia="宋体" w:cs="宋体"/>
                <w:sz w:val="21"/>
                <w:szCs w:val="21"/>
              </w:rPr>
            </w:pPr>
            <w:r>
              <w:rPr>
                <w:rFonts w:ascii="宋体" w:hAnsi="宋体" w:eastAsia="宋体" w:cs="宋体"/>
                <w:spacing w:val="-2"/>
                <w:sz w:val="21"/>
                <w:szCs w:val="21"/>
              </w:rPr>
              <w:t>30227</w:t>
            </w:r>
          </w:p>
        </w:tc>
        <w:tc>
          <w:tcPr>
            <w:tcW w:w="2976" w:type="dxa"/>
            <w:vAlign w:val="top"/>
          </w:tcPr>
          <w:p>
            <w:pPr>
              <w:spacing w:before="54" w:line="186" w:lineRule="auto"/>
              <w:ind w:firstLine="221"/>
              <w:rPr>
                <w:rFonts w:ascii="宋体" w:hAnsi="宋体" w:eastAsia="宋体" w:cs="宋体"/>
                <w:sz w:val="21"/>
                <w:szCs w:val="21"/>
              </w:rPr>
            </w:pPr>
            <w:r>
              <w:rPr>
                <w:rFonts w:ascii="宋体" w:hAnsi="宋体" w:eastAsia="宋体" w:cs="宋体"/>
                <w:spacing w:val="-1"/>
                <w:sz w:val="21"/>
                <w:szCs w:val="21"/>
              </w:rPr>
              <w:t>委托业务费</w:t>
            </w:r>
          </w:p>
        </w:tc>
        <w:tc>
          <w:tcPr>
            <w:tcW w:w="850" w:type="dxa"/>
            <w:vAlign w:val="top"/>
          </w:tcPr>
          <w:p>
            <w:pPr>
              <w:spacing w:before="90"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2"/>
                <w:sz w:val="21"/>
                <w:szCs w:val="21"/>
              </w:rPr>
              <w:t>31205</w:t>
            </w:r>
          </w:p>
        </w:tc>
        <w:tc>
          <w:tcPr>
            <w:tcW w:w="2648" w:type="dxa"/>
            <w:vAlign w:val="top"/>
          </w:tcPr>
          <w:p>
            <w:pPr>
              <w:spacing w:before="54" w:line="186" w:lineRule="auto"/>
              <w:ind w:firstLine="229"/>
              <w:rPr>
                <w:rFonts w:ascii="宋体" w:hAnsi="宋体" w:eastAsia="宋体" w:cs="宋体"/>
                <w:sz w:val="21"/>
                <w:szCs w:val="21"/>
              </w:rPr>
            </w:pPr>
            <w:r>
              <w:rPr>
                <w:rFonts w:ascii="宋体" w:hAnsi="宋体" w:eastAsia="宋体" w:cs="宋体"/>
                <w:spacing w:val="-1"/>
                <w:sz w:val="21"/>
                <w:szCs w:val="21"/>
              </w:rPr>
              <w:t>利息补贴</w:t>
            </w:r>
          </w:p>
        </w:tc>
        <w:tc>
          <w:tcPr>
            <w:tcW w:w="735" w:type="dxa"/>
            <w:vAlign w:val="top"/>
          </w:tcPr>
          <w:p>
            <w:pPr>
              <w:spacing w:before="90"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before="91" w:line="180" w:lineRule="auto"/>
              <w:ind w:firstLine="17"/>
              <w:rPr>
                <w:rFonts w:ascii="宋体" w:hAnsi="宋体" w:eastAsia="宋体" w:cs="宋体"/>
                <w:sz w:val="21"/>
                <w:szCs w:val="21"/>
              </w:rPr>
            </w:pPr>
            <w:r>
              <w:rPr>
                <w:rFonts w:ascii="宋体" w:hAnsi="宋体" w:eastAsia="宋体" w:cs="宋体"/>
                <w:spacing w:val="-2"/>
                <w:sz w:val="21"/>
                <w:szCs w:val="21"/>
              </w:rPr>
              <w:t>30308</w:t>
            </w:r>
          </w:p>
        </w:tc>
        <w:tc>
          <w:tcPr>
            <w:tcW w:w="3268" w:type="dxa"/>
            <w:vAlign w:val="top"/>
          </w:tcPr>
          <w:p>
            <w:pPr>
              <w:spacing w:before="54" w:line="186" w:lineRule="auto"/>
              <w:ind w:firstLine="225"/>
              <w:rPr>
                <w:rFonts w:ascii="宋体" w:hAnsi="宋体" w:eastAsia="宋体" w:cs="宋体"/>
                <w:sz w:val="21"/>
                <w:szCs w:val="21"/>
              </w:rPr>
            </w:pPr>
            <w:r>
              <w:rPr>
                <w:rFonts w:ascii="宋体" w:hAnsi="宋体" w:eastAsia="宋体" w:cs="宋体"/>
                <w:spacing w:val="-2"/>
                <w:sz w:val="21"/>
                <w:szCs w:val="21"/>
              </w:rPr>
              <w:t>助学金</w:t>
            </w:r>
          </w:p>
        </w:tc>
        <w:tc>
          <w:tcPr>
            <w:tcW w:w="845" w:type="dxa"/>
            <w:vAlign w:val="top"/>
          </w:tcPr>
          <w:p>
            <w:pPr>
              <w:spacing w:before="91"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30228</w:t>
            </w:r>
          </w:p>
        </w:tc>
        <w:tc>
          <w:tcPr>
            <w:tcW w:w="2976" w:type="dxa"/>
            <w:vAlign w:val="top"/>
          </w:tcPr>
          <w:p>
            <w:pPr>
              <w:spacing w:before="54" w:line="186" w:lineRule="auto"/>
              <w:ind w:firstLine="225"/>
              <w:rPr>
                <w:rFonts w:ascii="宋体" w:hAnsi="宋体" w:eastAsia="宋体" w:cs="宋体"/>
                <w:sz w:val="21"/>
                <w:szCs w:val="21"/>
              </w:rPr>
            </w:pPr>
            <w:r>
              <w:rPr>
                <w:rFonts w:ascii="宋体" w:hAnsi="宋体" w:eastAsia="宋体" w:cs="宋体"/>
                <w:spacing w:val="-2"/>
                <w:sz w:val="21"/>
                <w:szCs w:val="21"/>
              </w:rPr>
              <w:t>工会经费</w:t>
            </w:r>
          </w:p>
        </w:tc>
        <w:tc>
          <w:tcPr>
            <w:tcW w:w="850" w:type="dxa"/>
            <w:vAlign w:val="top"/>
          </w:tcPr>
          <w:p>
            <w:pPr>
              <w:spacing w:before="91" w:line="180" w:lineRule="auto"/>
              <w:ind w:firstLine="438"/>
              <w:rPr>
                <w:rFonts w:ascii="宋体" w:hAnsi="宋体" w:eastAsia="宋体" w:cs="宋体"/>
                <w:sz w:val="21"/>
                <w:szCs w:val="21"/>
              </w:rPr>
            </w:pPr>
            <w:r>
              <w:rPr>
                <w:rFonts w:ascii="宋体" w:hAnsi="宋体" w:eastAsia="宋体" w:cs="宋体"/>
                <w:spacing w:val="-4"/>
                <w:sz w:val="21"/>
                <w:szCs w:val="21"/>
              </w:rPr>
              <w:t>3.89</w:t>
            </w:r>
          </w:p>
        </w:tc>
        <w:tc>
          <w:tcPr>
            <w:tcW w:w="816" w:type="dxa"/>
            <w:vAlign w:val="top"/>
          </w:tcPr>
          <w:p>
            <w:pPr>
              <w:spacing w:before="89" w:line="180" w:lineRule="auto"/>
              <w:ind w:firstLine="21"/>
              <w:rPr>
                <w:rFonts w:ascii="宋体" w:hAnsi="宋体" w:eastAsia="宋体" w:cs="宋体"/>
                <w:sz w:val="21"/>
                <w:szCs w:val="21"/>
              </w:rPr>
            </w:pPr>
            <w:r>
              <w:rPr>
                <w:rFonts w:ascii="宋体" w:hAnsi="宋体" w:eastAsia="宋体" w:cs="宋体"/>
                <w:spacing w:val="-2"/>
                <w:sz w:val="21"/>
                <w:szCs w:val="21"/>
              </w:rPr>
              <w:t>31299</w:t>
            </w:r>
          </w:p>
        </w:tc>
        <w:tc>
          <w:tcPr>
            <w:tcW w:w="2648" w:type="dxa"/>
            <w:vAlign w:val="top"/>
          </w:tcPr>
          <w:p>
            <w:pPr>
              <w:spacing w:before="54" w:line="186" w:lineRule="auto"/>
              <w:ind w:firstLine="229"/>
              <w:rPr>
                <w:rFonts w:ascii="宋体" w:hAnsi="宋体" w:eastAsia="宋体" w:cs="宋体"/>
                <w:sz w:val="21"/>
                <w:szCs w:val="21"/>
              </w:rPr>
            </w:pPr>
            <w:r>
              <w:rPr>
                <w:rFonts w:ascii="宋体" w:hAnsi="宋体" w:eastAsia="宋体" w:cs="宋体"/>
                <w:spacing w:val="-1"/>
                <w:sz w:val="21"/>
                <w:szCs w:val="21"/>
              </w:rPr>
              <w:t>其他对企业补助</w:t>
            </w:r>
          </w:p>
        </w:tc>
        <w:tc>
          <w:tcPr>
            <w:tcW w:w="735"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1" w:line="180" w:lineRule="auto"/>
              <w:ind w:firstLine="17"/>
              <w:rPr>
                <w:rFonts w:ascii="宋体" w:hAnsi="宋体" w:eastAsia="宋体" w:cs="宋体"/>
                <w:sz w:val="21"/>
                <w:szCs w:val="21"/>
              </w:rPr>
            </w:pPr>
            <w:r>
              <w:rPr>
                <w:rFonts w:ascii="宋体" w:hAnsi="宋体" w:eastAsia="宋体" w:cs="宋体"/>
                <w:spacing w:val="-2"/>
                <w:sz w:val="21"/>
                <w:szCs w:val="21"/>
              </w:rPr>
              <w:t>30309</w:t>
            </w:r>
          </w:p>
        </w:tc>
        <w:tc>
          <w:tcPr>
            <w:tcW w:w="3268" w:type="dxa"/>
            <w:vAlign w:val="top"/>
          </w:tcPr>
          <w:p>
            <w:pPr>
              <w:spacing w:before="55" w:line="186" w:lineRule="auto"/>
              <w:ind w:firstLine="227"/>
              <w:rPr>
                <w:rFonts w:ascii="宋体" w:hAnsi="宋体" w:eastAsia="宋体" w:cs="宋体"/>
                <w:sz w:val="21"/>
                <w:szCs w:val="21"/>
              </w:rPr>
            </w:pPr>
            <w:r>
              <w:rPr>
                <w:rFonts w:ascii="宋体" w:hAnsi="宋体" w:eastAsia="宋体" w:cs="宋体"/>
                <w:spacing w:val="-2"/>
                <w:sz w:val="21"/>
                <w:szCs w:val="21"/>
              </w:rPr>
              <w:t>奖励金</w:t>
            </w:r>
          </w:p>
        </w:tc>
        <w:tc>
          <w:tcPr>
            <w:tcW w:w="845" w:type="dxa"/>
            <w:vAlign w:val="top"/>
          </w:tcPr>
          <w:p>
            <w:pPr>
              <w:spacing w:before="91"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1" w:line="180" w:lineRule="auto"/>
              <w:ind w:firstLine="20"/>
              <w:rPr>
                <w:rFonts w:ascii="宋体" w:hAnsi="宋体" w:eastAsia="宋体" w:cs="宋体"/>
                <w:sz w:val="21"/>
                <w:szCs w:val="21"/>
              </w:rPr>
            </w:pPr>
            <w:r>
              <w:rPr>
                <w:rFonts w:ascii="宋体" w:hAnsi="宋体" w:eastAsia="宋体" w:cs="宋体"/>
                <w:spacing w:val="-2"/>
                <w:sz w:val="21"/>
                <w:szCs w:val="21"/>
              </w:rPr>
              <w:t>30229</w:t>
            </w:r>
          </w:p>
        </w:tc>
        <w:tc>
          <w:tcPr>
            <w:tcW w:w="2976" w:type="dxa"/>
            <w:vAlign w:val="top"/>
          </w:tcPr>
          <w:p>
            <w:pPr>
              <w:spacing w:before="55" w:line="186" w:lineRule="auto"/>
              <w:ind w:firstLine="221"/>
              <w:rPr>
                <w:rFonts w:ascii="宋体" w:hAnsi="宋体" w:eastAsia="宋体" w:cs="宋体"/>
                <w:sz w:val="21"/>
                <w:szCs w:val="21"/>
              </w:rPr>
            </w:pPr>
            <w:r>
              <w:rPr>
                <w:rFonts w:ascii="宋体" w:hAnsi="宋体" w:eastAsia="宋体" w:cs="宋体"/>
                <w:spacing w:val="-1"/>
                <w:sz w:val="21"/>
                <w:szCs w:val="21"/>
              </w:rPr>
              <w:t>福利费</w:t>
            </w:r>
          </w:p>
        </w:tc>
        <w:tc>
          <w:tcPr>
            <w:tcW w:w="850" w:type="dxa"/>
            <w:vAlign w:val="top"/>
          </w:tcPr>
          <w:p>
            <w:pPr>
              <w:spacing w:before="91" w:line="180" w:lineRule="auto"/>
              <w:ind w:firstLine="439"/>
              <w:rPr>
                <w:rFonts w:ascii="宋体" w:hAnsi="宋体" w:eastAsia="宋体" w:cs="宋体"/>
                <w:sz w:val="21"/>
                <w:szCs w:val="21"/>
              </w:rPr>
            </w:pPr>
            <w:r>
              <w:rPr>
                <w:rFonts w:ascii="宋体" w:hAnsi="宋体" w:eastAsia="宋体" w:cs="宋体"/>
                <w:spacing w:val="-4"/>
                <w:sz w:val="21"/>
                <w:szCs w:val="21"/>
              </w:rPr>
              <w:t>7.27</w:t>
            </w:r>
          </w:p>
        </w:tc>
        <w:tc>
          <w:tcPr>
            <w:tcW w:w="816" w:type="dxa"/>
            <w:vAlign w:val="top"/>
          </w:tcPr>
          <w:p>
            <w:pPr>
              <w:spacing w:before="91" w:line="180" w:lineRule="auto"/>
              <w:ind w:firstLine="21"/>
              <w:rPr>
                <w:rFonts w:ascii="宋体" w:hAnsi="宋体" w:eastAsia="宋体" w:cs="宋体"/>
                <w:sz w:val="21"/>
                <w:szCs w:val="21"/>
              </w:rPr>
            </w:pPr>
            <w:r>
              <w:rPr>
                <w:rFonts w:ascii="宋体" w:hAnsi="宋体" w:eastAsia="宋体" w:cs="宋体"/>
                <w:spacing w:val="-3"/>
                <w:sz w:val="21"/>
                <w:szCs w:val="21"/>
              </w:rPr>
              <w:t>399</w:t>
            </w:r>
          </w:p>
        </w:tc>
        <w:tc>
          <w:tcPr>
            <w:tcW w:w="2648" w:type="dxa"/>
            <w:vAlign w:val="top"/>
          </w:tcPr>
          <w:p>
            <w:pPr>
              <w:spacing w:before="55" w:line="186" w:lineRule="auto"/>
              <w:ind w:firstLine="18"/>
              <w:rPr>
                <w:rFonts w:ascii="宋体" w:hAnsi="宋体" w:eastAsia="宋体" w:cs="宋体"/>
                <w:sz w:val="21"/>
                <w:szCs w:val="21"/>
              </w:rPr>
            </w:pPr>
            <w:r>
              <w:rPr>
                <w:rFonts w:ascii="宋体" w:hAnsi="宋体" w:eastAsia="宋体" w:cs="宋体"/>
                <w:spacing w:val="-1"/>
                <w:sz w:val="21"/>
                <w:szCs w:val="21"/>
              </w:rPr>
              <w:t>其他支出</w:t>
            </w:r>
          </w:p>
        </w:tc>
        <w:tc>
          <w:tcPr>
            <w:tcW w:w="735"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0" w:line="180" w:lineRule="auto"/>
              <w:ind w:firstLine="17"/>
              <w:rPr>
                <w:rFonts w:ascii="宋体" w:hAnsi="宋体" w:eastAsia="宋体" w:cs="宋体"/>
                <w:sz w:val="21"/>
                <w:szCs w:val="21"/>
              </w:rPr>
            </w:pPr>
            <w:r>
              <w:rPr>
                <w:rFonts w:ascii="宋体" w:hAnsi="宋体" w:eastAsia="宋体" w:cs="宋体"/>
                <w:spacing w:val="-2"/>
                <w:sz w:val="21"/>
                <w:szCs w:val="21"/>
              </w:rPr>
              <w:t>30310</w:t>
            </w:r>
          </w:p>
        </w:tc>
        <w:tc>
          <w:tcPr>
            <w:tcW w:w="3268" w:type="dxa"/>
            <w:vAlign w:val="top"/>
          </w:tcPr>
          <w:p>
            <w:pPr>
              <w:spacing w:before="55" w:line="186" w:lineRule="auto"/>
              <w:ind w:firstLine="225"/>
              <w:rPr>
                <w:rFonts w:ascii="宋体" w:hAnsi="宋体" w:eastAsia="宋体" w:cs="宋体"/>
                <w:sz w:val="21"/>
                <w:szCs w:val="21"/>
              </w:rPr>
            </w:pPr>
            <w:r>
              <w:rPr>
                <w:rFonts w:ascii="宋体" w:hAnsi="宋体" w:eastAsia="宋体" w:cs="宋体"/>
                <w:spacing w:val="-1"/>
                <w:sz w:val="21"/>
                <w:szCs w:val="21"/>
              </w:rPr>
              <w:t>个人农业生产补贴</w:t>
            </w:r>
          </w:p>
        </w:tc>
        <w:tc>
          <w:tcPr>
            <w:tcW w:w="845" w:type="dxa"/>
            <w:vAlign w:val="top"/>
          </w:tcPr>
          <w:p>
            <w:pPr>
              <w:spacing w:before="91" w:line="180" w:lineRule="auto"/>
              <w:ind w:firstLine="430"/>
              <w:rPr>
                <w:rFonts w:ascii="宋体" w:hAnsi="宋体" w:eastAsia="宋体" w:cs="宋体"/>
                <w:sz w:val="21"/>
                <w:szCs w:val="21"/>
              </w:rPr>
            </w:pPr>
            <w:r>
              <w:rPr>
                <w:rFonts w:ascii="宋体" w:hAnsi="宋体" w:eastAsia="宋体" w:cs="宋体"/>
                <w:spacing w:val="-3"/>
                <w:sz w:val="21"/>
                <w:szCs w:val="21"/>
              </w:rPr>
              <w:t>0.00</w:t>
            </w:r>
          </w:p>
        </w:tc>
        <w:tc>
          <w:tcPr>
            <w:tcW w:w="715" w:type="dxa"/>
            <w:vAlign w:val="top"/>
          </w:tcPr>
          <w:p>
            <w:pPr>
              <w:spacing w:before="90" w:line="180" w:lineRule="auto"/>
              <w:ind w:firstLine="20"/>
              <w:rPr>
                <w:rFonts w:ascii="宋体" w:hAnsi="宋体" w:eastAsia="宋体" w:cs="宋体"/>
                <w:sz w:val="21"/>
                <w:szCs w:val="21"/>
              </w:rPr>
            </w:pPr>
            <w:r>
              <w:rPr>
                <w:rFonts w:ascii="宋体" w:hAnsi="宋体" w:eastAsia="宋体" w:cs="宋体"/>
                <w:spacing w:val="-2"/>
                <w:sz w:val="21"/>
                <w:szCs w:val="21"/>
              </w:rPr>
              <w:t>30231</w:t>
            </w:r>
          </w:p>
        </w:tc>
        <w:tc>
          <w:tcPr>
            <w:tcW w:w="2976" w:type="dxa"/>
            <w:vAlign w:val="top"/>
          </w:tcPr>
          <w:p>
            <w:pPr>
              <w:spacing w:before="55" w:line="186" w:lineRule="auto"/>
              <w:ind w:firstLine="229"/>
              <w:rPr>
                <w:rFonts w:ascii="宋体" w:hAnsi="宋体" w:eastAsia="宋体" w:cs="宋体"/>
                <w:sz w:val="21"/>
                <w:szCs w:val="21"/>
              </w:rPr>
            </w:pPr>
            <w:r>
              <w:rPr>
                <w:rFonts w:ascii="宋体" w:hAnsi="宋体" w:eastAsia="宋体" w:cs="宋体"/>
                <w:spacing w:val="-2"/>
                <w:sz w:val="21"/>
                <w:szCs w:val="21"/>
              </w:rPr>
              <w:t>公务用车运行维护费</w:t>
            </w:r>
          </w:p>
        </w:tc>
        <w:tc>
          <w:tcPr>
            <w:tcW w:w="850" w:type="dxa"/>
            <w:vAlign w:val="top"/>
          </w:tcPr>
          <w:p>
            <w:pPr>
              <w:spacing w:before="90" w:line="180" w:lineRule="auto"/>
              <w:ind w:firstLine="344"/>
              <w:rPr>
                <w:rFonts w:ascii="宋体" w:hAnsi="宋体" w:eastAsia="宋体" w:cs="宋体"/>
                <w:sz w:val="21"/>
                <w:szCs w:val="21"/>
              </w:rPr>
            </w:pPr>
            <w:r>
              <w:rPr>
                <w:rFonts w:ascii="宋体" w:hAnsi="宋体" w:eastAsia="宋体" w:cs="宋体"/>
                <w:spacing w:val="-5"/>
                <w:sz w:val="21"/>
                <w:szCs w:val="21"/>
              </w:rPr>
              <w:t>15.67</w:t>
            </w:r>
          </w:p>
        </w:tc>
        <w:tc>
          <w:tcPr>
            <w:tcW w:w="816" w:type="dxa"/>
            <w:vAlign w:val="top"/>
          </w:tcPr>
          <w:p>
            <w:pPr>
              <w:spacing w:before="91" w:line="180" w:lineRule="auto"/>
              <w:ind w:firstLine="21"/>
              <w:rPr>
                <w:rFonts w:ascii="宋体" w:hAnsi="宋体" w:eastAsia="宋体" w:cs="宋体"/>
                <w:sz w:val="21"/>
                <w:szCs w:val="21"/>
              </w:rPr>
            </w:pPr>
            <w:r>
              <w:rPr>
                <w:rFonts w:ascii="宋体" w:hAnsi="宋体" w:eastAsia="宋体" w:cs="宋体"/>
                <w:spacing w:val="-2"/>
                <w:sz w:val="21"/>
                <w:szCs w:val="21"/>
              </w:rPr>
              <w:t>39906</w:t>
            </w:r>
          </w:p>
        </w:tc>
        <w:tc>
          <w:tcPr>
            <w:tcW w:w="2648" w:type="dxa"/>
            <w:vAlign w:val="top"/>
          </w:tcPr>
          <w:p>
            <w:pPr>
              <w:spacing w:before="55" w:line="186" w:lineRule="auto"/>
              <w:ind w:firstLine="229"/>
              <w:rPr>
                <w:rFonts w:ascii="宋体" w:hAnsi="宋体" w:eastAsia="宋体" w:cs="宋体"/>
                <w:sz w:val="21"/>
                <w:szCs w:val="21"/>
              </w:rPr>
            </w:pPr>
            <w:r>
              <w:rPr>
                <w:rFonts w:ascii="宋体" w:hAnsi="宋体" w:eastAsia="宋体" w:cs="宋体"/>
                <w:spacing w:val="-2"/>
                <w:sz w:val="21"/>
                <w:szCs w:val="21"/>
              </w:rPr>
              <w:t>赠与</w:t>
            </w:r>
          </w:p>
        </w:tc>
        <w:tc>
          <w:tcPr>
            <w:tcW w:w="735" w:type="dxa"/>
            <w:vAlign w:val="top"/>
          </w:tcPr>
          <w:p>
            <w:pPr>
              <w:spacing w:before="9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80" w:lineRule="auto"/>
              <w:ind w:firstLine="17"/>
              <w:rPr>
                <w:rFonts w:ascii="宋体" w:hAnsi="宋体" w:eastAsia="宋体" w:cs="宋体"/>
                <w:sz w:val="21"/>
                <w:szCs w:val="21"/>
              </w:rPr>
            </w:pPr>
            <w:r>
              <w:rPr>
                <w:rFonts w:ascii="宋体" w:hAnsi="宋体" w:eastAsia="宋体" w:cs="宋体"/>
                <w:spacing w:val="-2"/>
                <w:sz w:val="21"/>
                <w:szCs w:val="21"/>
              </w:rPr>
              <w:t>30399</w:t>
            </w:r>
          </w:p>
        </w:tc>
        <w:tc>
          <w:tcPr>
            <w:tcW w:w="3268" w:type="dxa"/>
            <w:vAlign w:val="top"/>
          </w:tcPr>
          <w:p>
            <w:pPr>
              <w:spacing w:before="56" w:line="186" w:lineRule="auto"/>
              <w:ind w:firstLine="226"/>
              <w:rPr>
                <w:rFonts w:ascii="宋体" w:hAnsi="宋体" w:eastAsia="宋体" w:cs="宋体"/>
                <w:sz w:val="21"/>
                <w:szCs w:val="21"/>
              </w:rPr>
            </w:pPr>
            <w:r>
              <w:rPr>
                <w:rFonts w:ascii="宋体" w:hAnsi="宋体" w:eastAsia="宋体" w:cs="宋体"/>
                <w:spacing w:val="-1"/>
                <w:sz w:val="21"/>
                <w:szCs w:val="21"/>
              </w:rPr>
              <w:t>其他个人和家庭的补助支出</w:t>
            </w:r>
          </w:p>
        </w:tc>
        <w:tc>
          <w:tcPr>
            <w:tcW w:w="845" w:type="dxa"/>
            <w:vAlign w:val="top"/>
          </w:tcPr>
          <w:p>
            <w:pPr>
              <w:spacing w:before="91" w:line="180" w:lineRule="auto"/>
              <w:ind w:firstLine="322"/>
              <w:rPr>
                <w:rFonts w:ascii="宋体" w:hAnsi="宋体" w:eastAsia="宋体" w:cs="宋体"/>
                <w:sz w:val="21"/>
                <w:szCs w:val="21"/>
              </w:rPr>
            </w:pPr>
            <w:r>
              <w:rPr>
                <w:rFonts w:ascii="宋体" w:hAnsi="宋体" w:eastAsia="宋体" w:cs="宋体"/>
                <w:spacing w:val="-2"/>
                <w:sz w:val="21"/>
                <w:szCs w:val="21"/>
              </w:rPr>
              <w:t>41.04</w:t>
            </w:r>
          </w:p>
        </w:tc>
        <w:tc>
          <w:tcPr>
            <w:tcW w:w="715" w:type="dxa"/>
            <w:vAlign w:val="top"/>
          </w:tcPr>
          <w:p>
            <w:pPr>
              <w:spacing w:before="92" w:line="180" w:lineRule="auto"/>
              <w:ind w:firstLine="20"/>
              <w:rPr>
                <w:rFonts w:ascii="宋体" w:hAnsi="宋体" w:eastAsia="宋体" w:cs="宋体"/>
                <w:sz w:val="21"/>
                <w:szCs w:val="21"/>
              </w:rPr>
            </w:pPr>
            <w:r>
              <w:rPr>
                <w:rFonts w:ascii="宋体" w:hAnsi="宋体" w:eastAsia="宋体" w:cs="宋体"/>
                <w:spacing w:val="-2"/>
                <w:sz w:val="21"/>
                <w:szCs w:val="21"/>
              </w:rPr>
              <w:t>30239</w:t>
            </w:r>
          </w:p>
        </w:tc>
        <w:tc>
          <w:tcPr>
            <w:tcW w:w="2976" w:type="dxa"/>
            <w:vAlign w:val="top"/>
          </w:tcPr>
          <w:p>
            <w:pPr>
              <w:spacing w:before="56" w:line="186" w:lineRule="auto"/>
              <w:ind w:firstLine="223"/>
              <w:rPr>
                <w:rFonts w:ascii="宋体" w:hAnsi="宋体" w:eastAsia="宋体" w:cs="宋体"/>
                <w:sz w:val="21"/>
                <w:szCs w:val="21"/>
              </w:rPr>
            </w:pPr>
            <w:r>
              <w:rPr>
                <w:rFonts w:ascii="宋体" w:hAnsi="宋体" w:eastAsia="宋体" w:cs="宋体"/>
                <w:spacing w:val="-1"/>
                <w:sz w:val="21"/>
                <w:szCs w:val="21"/>
              </w:rPr>
              <w:t>其他交通费用</w:t>
            </w:r>
          </w:p>
        </w:tc>
        <w:tc>
          <w:tcPr>
            <w:tcW w:w="850" w:type="dxa"/>
            <w:vAlign w:val="top"/>
          </w:tcPr>
          <w:p>
            <w:pPr>
              <w:spacing w:before="92" w:line="180" w:lineRule="auto"/>
              <w:ind w:firstLine="331"/>
              <w:rPr>
                <w:rFonts w:ascii="宋体" w:hAnsi="宋体" w:eastAsia="宋体" w:cs="宋体"/>
                <w:sz w:val="21"/>
                <w:szCs w:val="21"/>
              </w:rPr>
            </w:pPr>
            <w:r>
              <w:rPr>
                <w:rFonts w:ascii="宋体" w:hAnsi="宋体" w:eastAsia="宋体" w:cs="宋体"/>
                <w:spacing w:val="-3"/>
                <w:sz w:val="21"/>
                <w:szCs w:val="21"/>
              </w:rPr>
              <w:t>28.49</w:t>
            </w:r>
          </w:p>
        </w:tc>
        <w:tc>
          <w:tcPr>
            <w:tcW w:w="816" w:type="dxa"/>
            <w:vAlign w:val="top"/>
          </w:tcPr>
          <w:p>
            <w:pPr>
              <w:spacing w:before="92" w:line="180" w:lineRule="auto"/>
              <w:ind w:firstLine="21"/>
              <w:rPr>
                <w:rFonts w:ascii="宋体" w:hAnsi="宋体" w:eastAsia="宋体" w:cs="宋体"/>
                <w:sz w:val="21"/>
                <w:szCs w:val="21"/>
              </w:rPr>
            </w:pPr>
            <w:r>
              <w:rPr>
                <w:rFonts w:ascii="宋体" w:hAnsi="宋体" w:eastAsia="宋体" w:cs="宋体"/>
                <w:spacing w:val="-2"/>
                <w:sz w:val="21"/>
                <w:szCs w:val="21"/>
              </w:rPr>
              <w:t>39907</w:t>
            </w:r>
          </w:p>
        </w:tc>
        <w:tc>
          <w:tcPr>
            <w:tcW w:w="2648" w:type="dxa"/>
            <w:vAlign w:val="top"/>
          </w:tcPr>
          <w:p>
            <w:pPr>
              <w:spacing w:before="56" w:line="186" w:lineRule="auto"/>
              <w:ind w:firstLine="249"/>
              <w:rPr>
                <w:rFonts w:ascii="宋体" w:hAnsi="宋体" w:eastAsia="宋体" w:cs="宋体"/>
                <w:sz w:val="21"/>
                <w:szCs w:val="21"/>
              </w:rPr>
            </w:pPr>
            <w:r>
              <w:rPr>
                <w:rFonts w:ascii="宋体" w:hAnsi="宋体" w:eastAsia="宋体" w:cs="宋体"/>
                <w:spacing w:val="-4"/>
                <w:sz w:val="21"/>
                <w:szCs w:val="21"/>
              </w:rPr>
              <w:t>国家赔偿费用支出</w:t>
            </w:r>
          </w:p>
        </w:tc>
        <w:tc>
          <w:tcPr>
            <w:tcW w:w="735" w:type="dxa"/>
            <w:vAlign w:val="top"/>
          </w:tcPr>
          <w:p>
            <w:pPr>
              <w:spacing w:before="92"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3" w:type="dxa"/>
            <w:vAlign w:val="top"/>
          </w:tcPr>
          <w:p>
            <w:pPr>
              <w:rPr>
                <w:rFonts w:ascii="Microsoft JhengHei"/>
                <w:sz w:val="21"/>
              </w:rPr>
            </w:pPr>
          </w:p>
        </w:tc>
        <w:tc>
          <w:tcPr>
            <w:tcW w:w="3268" w:type="dxa"/>
            <w:vAlign w:val="top"/>
          </w:tcPr>
          <w:p>
            <w:pPr>
              <w:rPr>
                <w:rFonts w:ascii="Microsoft JhengHei"/>
                <w:sz w:val="21"/>
              </w:rPr>
            </w:pPr>
          </w:p>
        </w:tc>
        <w:tc>
          <w:tcPr>
            <w:tcW w:w="845" w:type="dxa"/>
            <w:vAlign w:val="top"/>
          </w:tcPr>
          <w:p>
            <w:pPr>
              <w:rPr>
                <w:rFonts w:ascii="Microsoft JhengHei"/>
                <w:sz w:val="21"/>
              </w:rPr>
            </w:pPr>
          </w:p>
        </w:tc>
        <w:tc>
          <w:tcPr>
            <w:tcW w:w="715" w:type="dxa"/>
            <w:vAlign w:val="top"/>
          </w:tcPr>
          <w:p>
            <w:pPr>
              <w:spacing w:before="251" w:line="180" w:lineRule="auto"/>
              <w:ind w:firstLine="20"/>
              <w:rPr>
                <w:rFonts w:ascii="宋体" w:hAnsi="宋体" w:eastAsia="宋体" w:cs="宋体"/>
                <w:sz w:val="21"/>
                <w:szCs w:val="21"/>
              </w:rPr>
            </w:pPr>
            <w:r>
              <w:rPr>
                <w:rFonts w:ascii="宋体" w:hAnsi="宋体" w:eastAsia="宋体" w:cs="宋体"/>
                <w:spacing w:val="-2"/>
                <w:sz w:val="21"/>
                <w:szCs w:val="21"/>
              </w:rPr>
              <w:t>30240</w:t>
            </w:r>
          </w:p>
        </w:tc>
        <w:tc>
          <w:tcPr>
            <w:tcW w:w="2976" w:type="dxa"/>
            <w:vAlign w:val="top"/>
          </w:tcPr>
          <w:p>
            <w:pPr>
              <w:spacing w:before="215" w:line="186" w:lineRule="auto"/>
              <w:ind w:firstLine="221"/>
              <w:rPr>
                <w:rFonts w:ascii="宋体" w:hAnsi="宋体" w:eastAsia="宋体" w:cs="宋体"/>
                <w:sz w:val="21"/>
                <w:szCs w:val="21"/>
              </w:rPr>
            </w:pPr>
            <w:r>
              <w:rPr>
                <w:rFonts w:ascii="宋体" w:hAnsi="宋体" w:eastAsia="宋体" w:cs="宋体"/>
                <w:spacing w:val="-1"/>
                <w:sz w:val="21"/>
                <w:szCs w:val="21"/>
              </w:rPr>
              <w:t>税金及附加费用</w:t>
            </w:r>
          </w:p>
        </w:tc>
        <w:tc>
          <w:tcPr>
            <w:tcW w:w="850" w:type="dxa"/>
            <w:vAlign w:val="top"/>
          </w:tcPr>
          <w:p>
            <w:pPr>
              <w:spacing w:before="251"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before="251" w:line="180" w:lineRule="auto"/>
              <w:ind w:firstLine="21"/>
              <w:rPr>
                <w:rFonts w:ascii="宋体" w:hAnsi="宋体" w:eastAsia="宋体" w:cs="宋体"/>
                <w:sz w:val="21"/>
                <w:szCs w:val="21"/>
              </w:rPr>
            </w:pPr>
            <w:r>
              <w:rPr>
                <w:rFonts w:ascii="宋体" w:hAnsi="宋体" w:eastAsia="宋体" w:cs="宋体"/>
                <w:spacing w:val="-2"/>
                <w:sz w:val="21"/>
                <w:szCs w:val="21"/>
              </w:rPr>
              <w:t>39908</w:t>
            </w:r>
          </w:p>
        </w:tc>
        <w:tc>
          <w:tcPr>
            <w:tcW w:w="2648" w:type="dxa"/>
            <w:vAlign w:val="top"/>
          </w:tcPr>
          <w:p>
            <w:pPr>
              <w:spacing w:before="57" w:line="230" w:lineRule="auto"/>
              <w:ind w:left="19" w:right="187" w:firstLine="207"/>
              <w:rPr>
                <w:rFonts w:ascii="宋体" w:hAnsi="宋体" w:eastAsia="宋体" w:cs="宋体"/>
                <w:sz w:val="21"/>
                <w:szCs w:val="21"/>
              </w:rPr>
            </w:pPr>
            <w:r>
              <w:rPr>
                <w:rFonts w:ascii="宋体" w:hAnsi="宋体" w:eastAsia="宋体" w:cs="宋体"/>
                <w:spacing w:val="-1"/>
                <w:sz w:val="21"/>
                <w:szCs w:val="21"/>
              </w:rPr>
              <w:t>对民间非营利组织和群众</w:t>
            </w:r>
            <w:r>
              <w:rPr>
                <w:rFonts w:ascii="宋体" w:hAnsi="宋体" w:eastAsia="宋体" w:cs="宋体"/>
                <w:spacing w:val="7"/>
                <w:sz w:val="21"/>
                <w:szCs w:val="21"/>
              </w:rPr>
              <w:t xml:space="preserve"> </w:t>
            </w:r>
            <w:r>
              <w:rPr>
                <w:rFonts w:ascii="宋体" w:hAnsi="宋体" w:eastAsia="宋体" w:cs="宋体"/>
                <w:spacing w:val="-1"/>
                <w:sz w:val="21"/>
                <w:szCs w:val="21"/>
              </w:rPr>
              <w:t>性自治组织补贴</w:t>
            </w:r>
          </w:p>
        </w:tc>
        <w:tc>
          <w:tcPr>
            <w:tcW w:w="735" w:type="dxa"/>
            <w:vAlign w:val="top"/>
          </w:tcPr>
          <w:p>
            <w:pPr>
              <w:spacing w:before="251"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line="315" w:lineRule="exact"/>
              <w:rPr>
                <w:rFonts w:ascii="Microsoft JhengHei"/>
                <w:sz w:val="18"/>
              </w:rPr>
            </w:pPr>
          </w:p>
        </w:tc>
        <w:tc>
          <w:tcPr>
            <w:tcW w:w="3268" w:type="dxa"/>
            <w:vAlign w:val="top"/>
          </w:tcPr>
          <w:p>
            <w:pPr>
              <w:spacing w:line="315" w:lineRule="exact"/>
              <w:rPr>
                <w:rFonts w:ascii="Microsoft JhengHei"/>
                <w:sz w:val="18"/>
              </w:rPr>
            </w:pPr>
          </w:p>
        </w:tc>
        <w:tc>
          <w:tcPr>
            <w:tcW w:w="845" w:type="dxa"/>
            <w:vAlign w:val="top"/>
          </w:tcPr>
          <w:p>
            <w:pPr>
              <w:spacing w:line="315" w:lineRule="exact"/>
              <w:rPr>
                <w:rFonts w:ascii="Microsoft JhengHei"/>
                <w:sz w:val="18"/>
              </w:rPr>
            </w:pPr>
          </w:p>
        </w:tc>
        <w:tc>
          <w:tcPr>
            <w:tcW w:w="715" w:type="dxa"/>
            <w:vAlign w:val="top"/>
          </w:tcPr>
          <w:p>
            <w:pPr>
              <w:spacing w:before="93" w:line="180" w:lineRule="auto"/>
              <w:ind w:firstLine="20"/>
              <w:rPr>
                <w:rFonts w:ascii="宋体" w:hAnsi="宋体" w:eastAsia="宋体" w:cs="宋体"/>
                <w:sz w:val="21"/>
                <w:szCs w:val="21"/>
              </w:rPr>
            </w:pPr>
            <w:r>
              <w:rPr>
                <w:rFonts w:ascii="宋体" w:hAnsi="宋体" w:eastAsia="宋体" w:cs="宋体"/>
                <w:spacing w:val="-2"/>
                <w:sz w:val="21"/>
                <w:szCs w:val="21"/>
              </w:rPr>
              <w:t>30299</w:t>
            </w:r>
          </w:p>
        </w:tc>
        <w:tc>
          <w:tcPr>
            <w:tcW w:w="2976" w:type="dxa"/>
            <w:vAlign w:val="top"/>
          </w:tcPr>
          <w:p>
            <w:pPr>
              <w:spacing w:before="56" w:line="186" w:lineRule="auto"/>
              <w:ind w:firstLine="223"/>
              <w:rPr>
                <w:rFonts w:ascii="宋体" w:hAnsi="宋体" w:eastAsia="宋体" w:cs="宋体"/>
                <w:sz w:val="21"/>
                <w:szCs w:val="21"/>
              </w:rPr>
            </w:pPr>
            <w:r>
              <w:rPr>
                <w:rFonts w:ascii="宋体" w:hAnsi="宋体" w:eastAsia="宋体" w:cs="宋体"/>
                <w:spacing w:val="-1"/>
                <w:sz w:val="21"/>
                <w:szCs w:val="21"/>
              </w:rPr>
              <w:t>其他商品和服务支出</w:t>
            </w:r>
          </w:p>
        </w:tc>
        <w:tc>
          <w:tcPr>
            <w:tcW w:w="850" w:type="dxa"/>
            <w:vAlign w:val="top"/>
          </w:tcPr>
          <w:p>
            <w:pPr>
              <w:spacing w:before="93" w:line="180" w:lineRule="auto"/>
              <w:ind w:firstLine="331"/>
              <w:rPr>
                <w:rFonts w:ascii="宋体" w:hAnsi="宋体" w:eastAsia="宋体" w:cs="宋体"/>
                <w:sz w:val="21"/>
                <w:szCs w:val="21"/>
              </w:rPr>
            </w:pPr>
            <w:r>
              <w:rPr>
                <w:rFonts w:ascii="宋体" w:hAnsi="宋体" w:eastAsia="宋体" w:cs="宋体"/>
                <w:spacing w:val="-3"/>
                <w:sz w:val="21"/>
                <w:szCs w:val="21"/>
              </w:rPr>
              <w:t>28.35</w:t>
            </w:r>
          </w:p>
        </w:tc>
        <w:tc>
          <w:tcPr>
            <w:tcW w:w="816" w:type="dxa"/>
            <w:vAlign w:val="top"/>
          </w:tcPr>
          <w:p>
            <w:pPr>
              <w:spacing w:before="93" w:line="180" w:lineRule="auto"/>
              <w:ind w:firstLine="21"/>
              <w:rPr>
                <w:rFonts w:ascii="宋体" w:hAnsi="宋体" w:eastAsia="宋体" w:cs="宋体"/>
                <w:sz w:val="21"/>
                <w:szCs w:val="21"/>
              </w:rPr>
            </w:pPr>
            <w:r>
              <w:rPr>
                <w:rFonts w:ascii="宋体" w:hAnsi="宋体" w:eastAsia="宋体" w:cs="宋体"/>
                <w:spacing w:val="-2"/>
                <w:sz w:val="21"/>
                <w:szCs w:val="21"/>
              </w:rPr>
              <w:t>39999</w:t>
            </w:r>
          </w:p>
        </w:tc>
        <w:tc>
          <w:tcPr>
            <w:tcW w:w="2648" w:type="dxa"/>
            <w:vAlign w:val="top"/>
          </w:tcPr>
          <w:p>
            <w:pPr>
              <w:spacing w:before="56" w:line="186" w:lineRule="auto"/>
              <w:ind w:firstLine="229"/>
              <w:rPr>
                <w:rFonts w:ascii="宋体" w:hAnsi="宋体" w:eastAsia="宋体" w:cs="宋体"/>
                <w:sz w:val="21"/>
                <w:szCs w:val="21"/>
              </w:rPr>
            </w:pPr>
            <w:r>
              <w:rPr>
                <w:rFonts w:ascii="宋体" w:hAnsi="宋体" w:eastAsia="宋体" w:cs="宋体"/>
                <w:spacing w:val="-1"/>
                <w:sz w:val="21"/>
                <w:szCs w:val="21"/>
              </w:rPr>
              <w:t>其他支出</w:t>
            </w:r>
          </w:p>
        </w:tc>
        <w:tc>
          <w:tcPr>
            <w:tcW w:w="735" w:type="dxa"/>
            <w:vAlign w:val="top"/>
          </w:tcPr>
          <w:p>
            <w:pPr>
              <w:spacing w:before="93" w:line="180" w:lineRule="auto"/>
              <w:ind w:firstLine="303"/>
              <w:rPr>
                <w:rFonts w:ascii="宋体" w:hAnsi="宋体" w:eastAsia="宋体" w:cs="宋体"/>
                <w:sz w:val="21"/>
                <w:szCs w:val="21"/>
              </w:rPr>
            </w:pPr>
            <w:r>
              <w:rPr>
                <w:rFonts w:ascii="宋体" w:hAnsi="宋体" w:eastAsia="宋体" w:cs="宋体"/>
                <w:spacing w:val="-4"/>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tcBorders>
              <w:bottom w:val="single" w:color="000000" w:sz="4" w:space="0"/>
            </w:tcBorders>
            <w:vAlign w:val="top"/>
          </w:tcPr>
          <w:p>
            <w:pPr>
              <w:spacing w:line="317" w:lineRule="exact"/>
              <w:rPr>
                <w:rFonts w:ascii="Microsoft JhengHei"/>
                <w:sz w:val="18"/>
              </w:rPr>
            </w:pPr>
          </w:p>
        </w:tc>
        <w:tc>
          <w:tcPr>
            <w:tcW w:w="3268" w:type="dxa"/>
            <w:tcBorders>
              <w:bottom w:val="single" w:color="000000" w:sz="4" w:space="0"/>
            </w:tcBorders>
            <w:vAlign w:val="top"/>
          </w:tcPr>
          <w:p>
            <w:pPr>
              <w:spacing w:line="317" w:lineRule="exact"/>
              <w:rPr>
                <w:rFonts w:ascii="Microsoft JhengHei"/>
                <w:sz w:val="18"/>
              </w:rPr>
            </w:pPr>
          </w:p>
        </w:tc>
        <w:tc>
          <w:tcPr>
            <w:tcW w:w="845" w:type="dxa"/>
            <w:tcBorders>
              <w:bottom w:val="single" w:color="000000" w:sz="4" w:space="0"/>
            </w:tcBorders>
            <w:vAlign w:val="top"/>
          </w:tcPr>
          <w:p>
            <w:pPr>
              <w:spacing w:line="317" w:lineRule="exact"/>
              <w:rPr>
                <w:rFonts w:ascii="Microsoft JhengHei"/>
                <w:sz w:val="18"/>
              </w:rPr>
            </w:pPr>
          </w:p>
        </w:tc>
        <w:tc>
          <w:tcPr>
            <w:tcW w:w="715" w:type="dxa"/>
            <w:tcBorders>
              <w:bottom w:val="single" w:color="000000" w:sz="4" w:space="0"/>
            </w:tcBorders>
            <w:vAlign w:val="top"/>
          </w:tcPr>
          <w:p>
            <w:pPr>
              <w:spacing w:before="93" w:line="180" w:lineRule="auto"/>
              <w:ind w:firstLine="20"/>
              <w:rPr>
                <w:rFonts w:ascii="宋体" w:hAnsi="宋体" w:eastAsia="宋体" w:cs="宋体"/>
                <w:sz w:val="21"/>
                <w:szCs w:val="21"/>
              </w:rPr>
            </w:pPr>
            <w:r>
              <w:rPr>
                <w:rFonts w:ascii="宋体" w:hAnsi="宋体" w:eastAsia="宋体" w:cs="宋体"/>
                <w:spacing w:val="-3"/>
                <w:sz w:val="21"/>
                <w:szCs w:val="21"/>
              </w:rPr>
              <w:t>307</w:t>
            </w:r>
          </w:p>
        </w:tc>
        <w:tc>
          <w:tcPr>
            <w:tcW w:w="2976" w:type="dxa"/>
            <w:tcBorders>
              <w:bottom w:val="single" w:color="000000" w:sz="4" w:space="0"/>
            </w:tcBorders>
            <w:vAlign w:val="top"/>
          </w:tcPr>
          <w:p>
            <w:pPr>
              <w:spacing w:before="57" w:line="186" w:lineRule="auto"/>
              <w:ind w:firstLine="12"/>
              <w:rPr>
                <w:rFonts w:ascii="宋体" w:hAnsi="宋体" w:eastAsia="宋体" w:cs="宋体"/>
                <w:sz w:val="21"/>
                <w:szCs w:val="21"/>
              </w:rPr>
            </w:pPr>
            <w:r>
              <w:rPr>
                <w:rFonts w:ascii="宋体" w:hAnsi="宋体" w:eastAsia="宋体" w:cs="宋体"/>
                <w:spacing w:val="-1"/>
                <w:sz w:val="21"/>
                <w:szCs w:val="21"/>
              </w:rPr>
              <w:t>债务利息及费用支出</w:t>
            </w:r>
          </w:p>
        </w:tc>
        <w:tc>
          <w:tcPr>
            <w:tcW w:w="850" w:type="dxa"/>
            <w:tcBorders>
              <w:bottom w:val="single" w:color="000000" w:sz="4" w:space="0"/>
            </w:tcBorders>
            <w:vAlign w:val="top"/>
          </w:tcPr>
          <w:p>
            <w:pPr>
              <w:spacing w:before="93"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tcBorders>
              <w:bottom w:val="single" w:color="000000" w:sz="4" w:space="0"/>
            </w:tcBorders>
            <w:vAlign w:val="top"/>
          </w:tcPr>
          <w:p>
            <w:pPr>
              <w:spacing w:line="317" w:lineRule="exact"/>
              <w:rPr>
                <w:rFonts w:ascii="Microsoft JhengHei"/>
                <w:sz w:val="18"/>
              </w:rPr>
            </w:pPr>
          </w:p>
        </w:tc>
        <w:tc>
          <w:tcPr>
            <w:tcW w:w="2648" w:type="dxa"/>
            <w:tcBorders>
              <w:bottom w:val="single" w:color="000000" w:sz="4" w:space="0"/>
            </w:tcBorders>
            <w:vAlign w:val="top"/>
          </w:tcPr>
          <w:p>
            <w:pPr>
              <w:spacing w:line="317" w:lineRule="exact"/>
              <w:rPr>
                <w:rFonts w:ascii="Microsoft JhengHei"/>
                <w:sz w:val="18"/>
              </w:rPr>
            </w:pPr>
          </w:p>
        </w:tc>
        <w:tc>
          <w:tcPr>
            <w:tcW w:w="735" w:type="dxa"/>
            <w:tcBorders>
              <w:bottom w:val="single" w:color="000000" w:sz="4" w:space="0"/>
            </w:tcBorders>
            <w:vAlign w:val="top"/>
          </w:tcPr>
          <w:p>
            <w:pPr>
              <w:spacing w:line="317"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43" w:type="dxa"/>
            <w:tcBorders>
              <w:top w:val="single" w:color="000000" w:sz="4" w:space="0"/>
            </w:tcBorders>
            <w:vAlign w:val="top"/>
          </w:tcPr>
          <w:p>
            <w:pPr>
              <w:spacing w:line="312" w:lineRule="exact"/>
              <w:rPr>
                <w:rFonts w:ascii="Microsoft JhengHei"/>
                <w:sz w:val="18"/>
              </w:rPr>
            </w:pPr>
          </w:p>
        </w:tc>
        <w:tc>
          <w:tcPr>
            <w:tcW w:w="3268" w:type="dxa"/>
            <w:tcBorders>
              <w:top w:val="single" w:color="000000" w:sz="4" w:space="0"/>
            </w:tcBorders>
            <w:vAlign w:val="top"/>
          </w:tcPr>
          <w:p>
            <w:pPr>
              <w:spacing w:line="312" w:lineRule="exact"/>
              <w:rPr>
                <w:rFonts w:ascii="Microsoft JhengHei"/>
                <w:sz w:val="18"/>
              </w:rPr>
            </w:pPr>
          </w:p>
        </w:tc>
        <w:tc>
          <w:tcPr>
            <w:tcW w:w="845" w:type="dxa"/>
            <w:tcBorders>
              <w:top w:val="single" w:color="000000" w:sz="4" w:space="0"/>
            </w:tcBorders>
            <w:vAlign w:val="top"/>
          </w:tcPr>
          <w:p>
            <w:pPr>
              <w:spacing w:line="312" w:lineRule="exact"/>
              <w:rPr>
                <w:rFonts w:ascii="Microsoft JhengHei"/>
                <w:sz w:val="18"/>
              </w:rPr>
            </w:pPr>
          </w:p>
        </w:tc>
        <w:tc>
          <w:tcPr>
            <w:tcW w:w="715" w:type="dxa"/>
            <w:tcBorders>
              <w:top w:val="single" w:color="000000" w:sz="4" w:space="0"/>
            </w:tcBorders>
            <w:vAlign w:val="top"/>
          </w:tcPr>
          <w:p>
            <w:pPr>
              <w:spacing w:before="87" w:line="180" w:lineRule="auto"/>
              <w:ind w:firstLine="20"/>
              <w:rPr>
                <w:rFonts w:ascii="宋体" w:hAnsi="宋体" w:eastAsia="宋体" w:cs="宋体"/>
                <w:sz w:val="21"/>
                <w:szCs w:val="21"/>
              </w:rPr>
            </w:pPr>
            <w:r>
              <w:rPr>
                <w:rFonts w:ascii="宋体" w:hAnsi="宋体" w:eastAsia="宋体" w:cs="宋体"/>
                <w:spacing w:val="-2"/>
                <w:sz w:val="21"/>
                <w:szCs w:val="21"/>
              </w:rPr>
              <w:t>30701</w:t>
            </w:r>
          </w:p>
        </w:tc>
        <w:tc>
          <w:tcPr>
            <w:tcW w:w="2976" w:type="dxa"/>
            <w:tcBorders>
              <w:top w:val="single" w:color="000000" w:sz="4" w:space="0"/>
            </w:tcBorders>
            <w:vAlign w:val="top"/>
          </w:tcPr>
          <w:p>
            <w:pPr>
              <w:spacing w:before="52" w:line="186" w:lineRule="auto"/>
              <w:ind w:firstLine="243"/>
              <w:rPr>
                <w:rFonts w:ascii="宋体" w:hAnsi="宋体" w:eastAsia="宋体" w:cs="宋体"/>
                <w:sz w:val="21"/>
                <w:szCs w:val="21"/>
              </w:rPr>
            </w:pPr>
            <w:r>
              <w:rPr>
                <w:rFonts w:ascii="宋体" w:hAnsi="宋体" w:eastAsia="宋体" w:cs="宋体"/>
                <w:spacing w:val="-5"/>
                <w:sz w:val="21"/>
                <w:szCs w:val="21"/>
              </w:rPr>
              <w:t>国内债务付息</w:t>
            </w:r>
          </w:p>
        </w:tc>
        <w:tc>
          <w:tcPr>
            <w:tcW w:w="850" w:type="dxa"/>
            <w:tcBorders>
              <w:top w:val="single" w:color="000000" w:sz="4" w:space="0"/>
            </w:tcBorders>
            <w:vAlign w:val="top"/>
          </w:tcPr>
          <w:p>
            <w:pPr>
              <w:spacing w:before="88"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tcBorders>
              <w:top w:val="single" w:color="000000" w:sz="4" w:space="0"/>
            </w:tcBorders>
            <w:vAlign w:val="top"/>
          </w:tcPr>
          <w:p>
            <w:pPr>
              <w:spacing w:line="312" w:lineRule="exact"/>
              <w:rPr>
                <w:rFonts w:ascii="Microsoft JhengHei"/>
                <w:sz w:val="18"/>
              </w:rPr>
            </w:pPr>
          </w:p>
        </w:tc>
        <w:tc>
          <w:tcPr>
            <w:tcW w:w="2648" w:type="dxa"/>
            <w:tcBorders>
              <w:top w:val="single" w:color="000000" w:sz="4" w:space="0"/>
            </w:tcBorders>
            <w:vAlign w:val="top"/>
          </w:tcPr>
          <w:p>
            <w:pPr>
              <w:spacing w:line="312" w:lineRule="exact"/>
              <w:rPr>
                <w:rFonts w:ascii="Microsoft JhengHei"/>
                <w:sz w:val="18"/>
              </w:rPr>
            </w:pPr>
          </w:p>
        </w:tc>
        <w:tc>
          <w:tcPr>
            <w:tcW w:w="735" w:type="dxa"/>
            <w:tcBorders>
              <w:top w:val="single" w:color="000000" w:sz="4" w:space="0"/>
            </w:tcBorders>
            <w:vAlign w:val="top"/>
          </w:tcPr>
          <w:p>
            <w:pPr>
              <w:spacing w:line="312"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vAlign w:val="top"/>
          </w:tcPr>
          <w:p>
            <w:pPr>
              <w:spacing w:line="321" w:lineRule="exact"/>
              <w:rPr>
                <w:rFonts w:ascii="Microsoft JhengHei"/>
                <w:sz w:val="19"/>
              </w:rPr>
            </w:pPr>
          </w:p>
        </w:tc>
        <w:tc>
          <w:tcPr>
            <w:tcW w:w="3268" w:type="dxa"/>
            <w:vAlign w:val="top"/>
          </w:tcPr>
          <w:p>
            <w:pPr>
              <w:spacing w:line="321" w:lineRule="exact"/>
              <w:rPr>
                <w:rFonts w:ascii="Microsoft JhengHei"/>
                <w:sz w:val="19"/>
              </w:rPr>
            </w:pPr>
          </w:p>
        </w:tc>
        <w:tc>
          <w:tcPr>
            <w:tcW w:w="845" w:type="dxa"/>
            <w:vAlign w:val="top"/>
          </w:tcPr>
          <w:p>
            <w:pPr>
              <w:spacing w:line="321" w:lineRule="exact"/>
              <w:rPr>
                <w:rFonts w:ascii="Microsoft JhengHei"/>
                <w:sz w:val="19"/>
              </w:rPr>
            </w:pPr>
          </w:p>
        </w:tc>
        <w:tc>
          <w:tcPr>
            <w:tcW w:w="715" w:type="dxa"/>
            <w:vAlign w:val="top"/>
          </w:tcPr>
          <w:p>
            <w:pPr>
              <w:spacing w:before="98" w:line="180" w:lineRule="auto"/>
              <w:ind w:firstLine="20"/>
              <w:rPr>
                <w:rFonts w:ascii="宋体" w:hAnsi="宋体" w:eastAsia="宋体" w:cs="宋体"/>
                <w:sz w:val="21"/>
                <w:szCs w:val="21"/>
              </w:rPr>
            </w:pPr>
            <w:r>
              <w:rPr>
                <w:rFonts w:ascii="宋体" w:hAnsi="宋体" w:eastAsia="宋体" w:cs="宋体"/>
                <w:spacing w:val="-2"/>
                <w:sz w:val="21"/>
                <w:szCs w:val="21"/>
              </w:rPr>
              <w:t>30702</w:t>
            </w:r>
          </w:p>
        </w:tc>
        <w:tc>
          <w:tcPr>
            <w:tcW w:w="2976" w:type="dxa"/>
            <w:vAlign w:val="top"/>
          </w:tcPr>
          <w:p>
            <w:pPr>
              <w:spacing w:before="61" w:line="186" w:lineRule="auto"/>
              <w:ind w:firstLine="243"/>
              <w:rPr>
                <w:rFonts w:ascii="宋体" w:hAnsi="宋体" w:eastAsia="宋体" w:cs="宋体"/>
                <w:sz w:val="21"/>
                <w:szCs w:val="21"/>
              </w:rPr>
            </w:pPr>
            <w:r>
              <w:rPr>
                <w:rFonts w:ascii="宋体" w:hAnsi="宋体" w:eastAsia="宋体" w:cs="宋体"/>
                <w:spacing w:val="-5"/>
                <w:sz w:val="21"/>
                <w:szCs w:val="21"/>
              </w:rPr>
              <w:t>国外债务付息</w:t>
            </w:r>
          </w:p>
        </w:tc>
        <w:tc>
          <w:tcPr>
            <w:tcW w:w="850" w:type="dxa"/>
            <w:vAlign w:val="top"/>
          </w:tcPr>
          <w:p>
            <w:pPr>
              <w:spacing w:before="98"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line="321" w:lineRule="exact"/>
              <w:rPr>
                <w:rFonts w:ascii="Microsoft JhengHei"/>
                <w:sz w:val="19"/>
              </w:rPr>
            </w:pPr>
          </w:p>
        </w:tc>
        <w:tc>
          <w:tcPr>
            <w:tcW w:w="2648" w:type="dxa"/>
            <w:vAlign w:val="top"/>
          </w:tcPr>
          <w:p>
            <w:pPr>
              <w:spacing w:line="321" w:lineRule="exact"/>
              <w:rPr>
                <w:rFonts w:ascii="Microsoft JhengHei"/>
                <w:sz w:val="19"/>
              </w:rPr>
            </w:pPr>
          </w:p>
        </w:tc>
        <w:tc>
          <w:tcPr>
            <w:tcW w:w="735" w:type="dxa"/>
            <w:vAlign w:val="top"/>
          </w:tcPr>
          <w:p>
            <w:pPr>
              <w:spacing w:line="321" w:lineRule="exact"/>
              <w:rPr>
                <w:rFonts w:ascii="Microsoft JhengHe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line="316" w:lineRule="exact"/>
              <w:rPr>
                <w:rFonts w:ascii="Microsoft JhengHei"/>
                <w:sz w:val="18"/>
              </w:rPr>
            </w:pPr>
          </w:p>
        </w:tc>
        <w:tc>
          <w:tcPr>
            <w:tcW w:w="3268" w:type="dxa"/>
            <w:vAlign w:val="top"/>
          </w:tcPr>
          <w:p>
            <w:pPr>
              <w:spacing w:line="316" w:lineRule="exact"/>
              <w:rPr>
                <w:rFonts w:ascii="Microsoft JhengHei"/>
                <w:sz w:val="18"/>
              </w:rPr>
            </w:pPr>
          </w:p>
        </w:tc>
        <w:tc>
          <w:tcPr>
            <w:tcW w:w="845" w:type="dxa"/>
            <w:vAlign w:val="top"/>
          </w:tcPr>
          <w:p>
            <w:pPr>
              <w:spacing w:line="316" w:lineRule="exact"/>
              <w:rPr>
                <w:rFonts w:ascii="Microsoft JhengHei"/>
                <w:sz w:val="18"/>
              </w:rPr>
            </w:pPr>
          </w:p>
        </w:tc>
        <w:tc>
          <w:tcPr>
            <w:tcW w:w="715" w:type="dxa"/>
            <w:vAlign w:val="top"/>
          </w:tcPr>
          <w:p>
            <w:pPr>
              <w:spacing w:before="93" w:line="180" w:lineRule="auto"/>
              <w:ind w:firstLine="20"/>
              <w:rPr>
                <w:rFonts w:ascii="宋体" w:hAnsi="宋体" w:eastAsia="宋体" w:cs="宋体"/>
                <w:sz w:val="21"/>
                <w:szCs w:val="21"/>
              </w:rPr>
            </w:pPr>
            <w:r>
              <w:rPr>
                <w:rFonts w:ascii="宋体" w:hAnsi="宋体" w:eastAsia="宋体" w:cs="宋体"/>
                <w:spacing w:val="-2"/>
                <w:sz w:val="21"/>
                <w:szCs w:val="21"/>
              </w:rPr>
              <w:t>30703</w:t>
            </w:r>
          </w:p>
        </w:tc>
        <w:tc>
          <w:tcPr>
            <w:tcW w:w="2976" w:type="dxa"/>
            <w:vAlign w:val="top"/>
          </w:tcPr>
          <w:p>
            <w:pPr>
              <w:spacing w:before="57" w:line="186" w:lineRule="auto"/>
              <w:ind w:firstLine="243"/>
              <w:rPr>
                <w:rFonts w:ascii="宋体" w:hAnsi="宋体" w:eastAsia="宋体" w:cs="宋体"/>
                <w:sz w:val="21"/>
                <w:szCs w:val="21"/>
              </w:rPr>
            </w:pPr>
            <w:r>
              <w:rPr>
                <w:rFonts w:ascii="宋体" w:hAnsi="宋体" w:eastAsia="宋体" w:cs="宋体"/>
                <w:spacing w:val="-4"/>
                <w:sz w:val="21"/>
                <w:szCs w:val="21"/>
              </w:rPr>
              <w:t>国内债务发行费用</w:t>
            </w:r>
          </w:p>
        </w:tc>
        <w:tc>
          <w:tcPr>
            <w:tcW w:w="850" w:type="dxa"/>
            <w:vAlign w:val="top"/>
          </w:tcPr>
          <w:p>
            <w:pPr>
              <w:spacing w:before="93"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line="316" w:lineRule="exact"/>
              <w:rPr>
                <w:rFonts w:ascii="Microsoft JhengHei"/>
                <w:sz w:val="18"/>
              </w:rPr>
            </w:pPr>
          </w:p>
        </w:tc>
        <w:tc>
          <w:tcPr>
            <w:tcW w:w="2648" w:type="dxa"/>
            <w:vAlign w:val="top"/>
          </w:tcPr>
          <w:p>
            <w:pPr>
              <w:spacing w:line="316" w:lineRule="exact"/>
              <w:rPr>
                <w:rFonts w:ascii="Microsoft JhengHei"/>
                <w:sz w:val="18"/>
              </w:rPr>
            </w:pPr>
          </w:p>
        </w:tc>
        <w:tc>
          <w:tcPr>
            <w:tcW w:w="735" w:type="dxa"/>
            <w:vAlign w:val="top"/>
          </w:tcPr>
          <w:p>
            <w:pPr>
              <w:spacing w:line="316"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3" w:type="dxa"/>
            <w:vAlign w:val="top"/>
          </w:tcPr>
          <w:p>
            <w:pPr>
              <w:spacing w:line="317" w:lineRule="exact"/>
              <w:rPr>
                <w:rFonts w:ascii="Microsoft JhengHei"/>
                <w:sz w:val="18"/>
              </w:rPr>
            </w:pPr>
          </w:p>
        </w:tc>
        <w:tc>
          <w:tcPr>
            <w:tcW w:w="3268" w:type="dxa"/>
            <w:vAlign w:val="top"/>
          </w:tcPr>
          <w:p>
            <w:pPr>
              <w:spacing w:line="317" w:lineRule="exact"/>
              <w:rPr>
                <w:rFonts w:ascii="Microsoft JhengHei"/>
                <w:sz w:val="18"/>
              </w:rPr>
            </w:pPr>
          </w:p>
        </w:tc>
        <w:tc>
          <w:tcPr>
            <w:tcW w:w="845" w:type="dxa"/>
            <w:vAlign w:val="top"/>
          </w:tcPr>
          <w:p>
            <w:pPr>
              <w:spacing w:line="317" w:lineRule="exact"/>
              <w:rPr>
                <w:rFonts w:ascii="Microsoft JhengHei"/>
                <w:sz w:val="18"/>
              </w:rPr>
            </w:pPr>
          </w:p>
        </w:tc>
        <w:tc>
          <w:tcPr>
            <w:tcW w:w="715" w:type="dxa"/>
            <w:vAlign w:val="top"/>
          </w:tcPr>
          <w:p>
            <w:pPr>
              <w:spacing w:before="94" w:line="180" w:lineRule="auto"/>
              <w:ind w:firstLine="20"/>
              <w:rPr>
                <w:rFonts w:ascii="宋体" w:hAnsi="宋体" w:eastAsia="宋体" w:cs="宋体"/>
                <w:sz w:val="21"/>
                <w:szCs w:val="21"/>
              </w:rPr>
            </w:pPr>
            <w:r>
              <w:rPr>
                <w:rFonts w:ascii="宋体" w:hAnsi="宋体" w:eastAsia="宋体" w:cs="宋体"/>
                <w:spacing w:val="-2"/>
                <w:sz w:val="21"/>
                <w:szCs w:val="21"/>
              </w:rPr>
              <w:t>30704</w:t>
            </w:r>
          </w:p>
        </w:tc>
        <w:tc>
          <w:tcPr>
            <w:tcW w:w="2976" w:type="dxa"/>
            <w:vAlign w:val="top"/>
          </w:tcPr>
          <w:p>
            <w:pPr>
              <w:spacing w:before="58" w:line="186" w:lineRule="auto"/>
              <w:ind w:firstLine="243"/>
              <w:rPr>
                <w:rFonts w:ascii="宋体" w:hAnsi="宋体" w:eastAsia="宋体" w:cs="宋体"/>
                <w:sz w:val="21"/>
                <w:szCs w:val="21"/>
              </w:rPr>
            </w:pPr>
            <w:r>
              <w:rPr>
                <w:rFonts w:ascii="宋体" w:hAnsi="宋体" w:eastAsia="宋体" w:cs="宋体"/>
                <w:spacing w:val="-4"/>
                <w:sz w:val="21"/>
                <w:szCs w:val="21"/>
              </w:rPr>
              <w:t>国外债务发行费用</w:t>
            </w:r>
          </w:p>
        </w:tc>
        <w:tc>
          <w:tcPr>
            <w:tcW w:w="850" w:type="dxa"/>
            <w:vAlign w:val="top"/>
          </w:tcPr>
          <w:p>
            <w:pPr>
              <w:spacing w:before="94" w:line="180" w:lineRule="auto"/>
              <w:ind w:firstLine="436"/>
              <w:rPr>
                <w:rFonts w:ascii="宋体" w:hAnsi="宋体" w:eastAsia="宋体" w:cs="宋体"/>
                <w:sz w:val="21"/>
                <w:szCs w:val="21"/>
              </w:rPr>
            </w:pPr>
            <w:r>
              <w:rPr>
                <w:rFonts w:ascii="宋体" w:hAnsi="宋体" w:eastAsia="宋体" w:cs="宋体"/>
                <w:spacing w:val="-3"/>
                <w:sz w:val="21"/>
                <w:szCs w:val="21"/>
              </w:rPr>
              <w:t>0.00</w:t>
            </w:r>
          </w:p>
        </w:tc>
        <w:tc>
          <w:tcPr>
            <w:tcW w:w="816" w:type="dxa"/>
            <w:vAlign w:val="top"/>
          </w:tcPr>
          <w:p>
            <w:pPr>
              <w:spacing w:line="317" w:lineRule="exact"/>
              <w:rPr>
                <w:rFonts w:ascii="Microsoft JhengHei"/>
                <w:sz w:val="18"/>
              </w:rPr>
            </w:pPr>
          </w:p>
        </w:tc>
        <w:tc>
          <w:tcPr>
            <w:tcW w:w="2648" w:type="dxa"/>
            <w:vAlign w:val="top"/>
          </w:tcPr>
          <w:p>
            <w:pPr>
              <w:spacing w:line="317" w:lineRule="exact"/>
              <w:rPr>
                <w:rFonts w:ascii="Microsoft JhengHei"/>
                <w:sz w:val="18"/>
              </w:rPr>
            </w:pPr>
          </w:p>
        </w:tc>
        <w:tc>
          <w:tcPr>
            <w:tcW w:w="735" w:type="dxa"/>
            <w:vAlign w:val="top"/>
          </w:tcPr>
          <w:p>
            <w:pPr>
              <w:spacing w:line="317" w:lineRule="exact"/>
              <w:rPr>
                <w:rFonts w:ascii="Microsoft JhengHei"/>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11" w:type="dxa"/>
            <w:gridSpan w:val="2"/>
            <w:vAlign w:val="top"/>
          </w:tcPr>
          <w:p>
            <w:pPr>
              <w:spacing w:before="58" w:line="186" w:lineRule="auto"/>
              <w:ind w:firstLine="1383"/>
              <w:rPr>
                <w:rFonts w:ascii="宋体" w:hAnsi="宋体" w:eastAsia="宋体" w:cs="宋体"/>
                <w:sz w:val="21"/>
                <w:szCs w:val="21"/>
              </w:rPr>
            </w:pPr>
            <w:r>
              <w:rPr>
                <w:rFonts w:ascii="宋体" w:hAnsi="宋体" w:eastAsia="宋体" w:cs="宋体"/>
                <w:spacing w:val="-1"/>
                <w:sz w:val="21"/>
                <w:szCs w:val="21"/>
              </w:rPr>
              <w:t>人员经费合计</w:t>
            </w:r>
          </w:p>
        </w:tc>
        <w:tc>
          <w:tcPr>
            <w:tcW w:w="845" w:type="dxa"/>
            <w:vAlign w:val="top"/>
          </w:tcPr>
          <w:p>
            <w:pPr>
              <w:spacing w:before="94" w:line="180" w:lineRule="auto"/>
              <w:ind w:firstLine="218"/>
              <w:rPr>
                <w:rFonts w:ascii="宋体" w:hAnsi="宋体" w:eastAsia="宋体" w:cs="宋体"/>
                <w:sz w:val="21"/>
                <w:szCs w:val="21"/>
              </w:rPr>
            </w:pPr>
            <w:r>
              <w:rPr>
                <w:rFonts w:ascii="宋体" w:hAnsi="宋体" w:eastAsia="宋体" w:cs="宋体"/>
                <w:spacing w:val="-2"/>
                <w:sz w:val="21"/>
                <w:szCs w:val="21"/>
              </w:rPr>
              <w:t>867.72</w:t>
            </w:r>
          </w:p>
        </w:tc>
        <w:tc>
          <w:tcPr>
            <w:tcW w:w="8005" w:type="dxa"/>
            <w:gridSpan w:val="5"/>
            <w:vAlign w:val="top"/>
          </w:tcPr>
          <w:p>
            <w:pPr>
              <w:spacing w:before="58" w:line="186" w:lineRule="auto"/>
              <w:ind w:firstLine="3431"/>
              <w:rPr>
                <w:rFonts w:ascii="宋体" w:hAnsi="宋体" w:eastAsia="宋体" w:cs="宋体"/>
                <w:sz w:val="21"/>
                <w:szCs w:val="21"/>
              </w:rPr>
            </w:pPr>
            <w:r>
              <w:rPr>
                <w:rFonts w:ascii="宋体" w:hAnsi="宋体" w:eastAsia="宋体" w:cs="宋体"/>
                <w:spacing w:val="-2"/>
                <w:sz w:val="21"/>
                <w:szCs w:val="21"/>
              </w:rPr>
              <w:t>公用经费合计</w:t>
            </w:r>
          </w:p>
        </w:tc>
        <w:tc>
          <w:tcPr>
            <w:tcW w:w="735" w:type="dxa"/>
            <w:vAlign w:val="top"/>
          </w:tcPr>
          <w:p>
            <w:pPr>
              <w:spacing w:before="93" w:line="180" w:lineRule="auto"/>
              <w:ind w:firstLine="93"/>
              <w:rPr>
                <w:rFonts w:ascii="宋体" w:hAnsi="宋体" w:eastAsia="宋体" w:cs="宋体"/>
                <w:sz w:val="21"/>
                <w:szCs w:val="21"/>
              </w:rPr>
            </w:pPr>
            <w:r>
              <w:rPr>
                <w:rFonts w:ascii="宋体" w:hAnsi="宋体" w:eastAsia="宋体" w:cs="宋体"/>
                <w:spacing w:val="-3"/>
                <w:sz w:val="21"/>
                <w:szCs w:val="21"/>
              </w:rPr>
              <w:t>221.96</w:t>
            </w:r>
          </w:p>
        </w:tc>
      </w:tr>
    </w:tbl>
    <w:p>
      <w:pPr>
        <w:spacing w:before="53" w:line="186" w:lineRule="auto"/>
        <w:ind w:firstLine="8"/>
        <w:rPr>
          <w:rFonts w:ascii="宋体" w:hAnsi="宋体" w:eastAsia="宋体" w:cs="宋体"/>
          <w:sz w:val="21"/>
          <w:szCs w:val="21"/>
        </w:rPr>
      </w:pPr>
      <w:r>
        <w:rPr>
          <w:rFonts w:ascii="宋体" w:hAnsi="宋体" w:eastAsia="宋体" w:cs="宋体"/>
          <w:spacing w:val="-1"/>
          <w:sz w:val="21"/>
          <w:szCs w:val="21"/>
        </w:rPr>
        <w:t>注：本表反映部门本年度一般公共预算财政拨款基本支出明细情况。</w:t>
      </w:r>
    </w:p>
    <w:p>
      <w:pPr>
        <w:sectPr>
          <w:headerReference r:id="rId40" w:type="default"/>
          <w:footerReference r:id="rId41" w:type="default"/>
          <w:pgSz w:w="16839" w:h="11905"/>
          <w:pgMar w:top="1134" w:right="1610" w:bottom="1134" w:left="1610" w:header="0" w:footer="1169" w:gutter="0"/>
          <w:pgNumType w:fmt="numberInDash"/>
          <w:cols w:space="720" w:num="1"/>
        </w:sectPr>
      </w:pPr>
    </w:p>
    <w:p>
      <w:pPr>
        <w:spacing w:before="158" w:line="180" w:lineRule="auto"/>
        <w:ind w:firstLine="3594"/>
        <w:rPr>
          <w:rFonts w:ascii="Arial Unicode MS" w:hAnsi="Arial Unicode MS" w:eastAsia="Arial Unicode MS" w:cs="Arial Unicode MS"/>
          <w:sz w:val="36"/>
          <w:szCs w:val="36"/>
        </w:rPr>
      </w:pPr>
      <w:r>
        <w:rPr>
          <w:rFonts w:ascii="Arial Unicode MS" w:hAnsi="Arial Unicode MS" w:eastAsia="Arial Unicode MS" w:cs="Arial Unicode MS"/>
          <w:spacing w:val="-1"/>
          <w:sz w:val="36"/>
          <w:szCs w:val="36"/>
        </w:rPr>
        <w:t>政府性基金预算财政拨款收入支出决算表</w:t>
      </w:r>
    </w:p>
    <w:p>
      <w:pPr>
        <w:spacing w:before="328" w:line="186" w:lineRule="auto"/>
        <w:ind w:firstLine="18"/>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52"/>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52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403"/>
        <w:gridCol w:w="1843"/>
        <w:gridCol w:w="1272"/>
        <w:gridCol w:w="1315"/>
        <w:gridCol w:w="1315"/>
        <w:gridCol w:w="1206"/>
        <w:gridCol w:w="1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390" w:type="dxa"/>
            <w:gridSpan w:val="2"/>
            <w:vAlign w:val="top"/>
          </w:tcPr>
          <w:p>
            <w:pPr>
              <w:spacing w:before="140" w:line="186" w:lineRule="auto"/>
              <w:ind w:firstLine="2493"/>
              <w:rPr>
                <w:rFonts w:ascii="宋体" w:hAnsi="宋体" w:eastAsia="宋体" w:cs="宋体"/>
                <w:sz w:val="21"/>
                <w:szCs w:val="21"/>
              </w:rPr>
            </w:pPr>
            <w:r>
              <w:rPr>
                <w:rFonts w:ascii="宋体" w:hAnsi="宋体" w:eastAsia="宋体" w:cs="宋体"/>
                <w:spacing w:val="-3"/>
                <w:sz w:val="21"/>
                <w:szCs w:val="21"/>
              </w:rPr>
              <w:t>项目</w:t>
            </w:r>
          </w:p>
        </w:tc>
        <w:tc>
          <w:tcPr>
            <w:tcW w:w="1843" w:type="dxa"/>
            <w:vMerge w:val="restart"/>
            <w:tcBorders>
              <w:bottom w:val="nil"/>
            </w:tcBorders>
            <w:vAlign w:val="top"/>
          </w:tcPr>
          <w:p>
            <w:pPr>
              <w:spacing w:line="459" w:lineRule="auto"/>
              <w:rPr>
                <w:rFonts w:ascii="Microsoft JhengHei"/>
                <w:sz w:val="21"/>
              </w:rPr>
            </w:pPr>
          </w:p>
          <w:p>
            <w:pPr>
              <w:spacing w:before="69" w:line="186" w:lineRule="auto"/>
              <w:ind w:firstLine="188"/>
              <w:rPr>
                <w:rFonts w:ascii="宋体" w:hAnsi="宋体" w:eastAsia="宋体" w:cs="宋体"/>
                <w:sz w:val="21"/>
                <w:szCs w:val="21"/>
              </w:rPr>
            </w:pPr>
            <w:r>
              <w:rPr>
                <w:rFonts w:ascii="宋体" w:hAnsi="宋体" w:eastAsia="宋体" w:cs="宋体"/>
                <w:spacing w:val="-1"/>
                <w:sz w:val="21"/>
                <w:szCs w:val="21"/>
              </w:rPr>
              <w:t>年初结转和结余</w:t>
            </w:r>
          </w:p>
        </w:tc>
        <w:tc>
          <w:tcPr>
            <w:tcW w:w="1272" w:type="dxa"/>
            <w:vMerge w:val="restart"/>
            <w:tcBorders>
              <w:bottom w:val="nil"/>
            </w:tcBorders>
            <w:vAlign w:val="top"/>
          </w:tcPr>
          <w:p>
            <w:pPr>
              <w:spacing w:line="459" w:lineRule="auto"/>
              <w:rPr>
                <w:rFonts w:ascii="Microsoft JhengHei"/>
                <w:sz w:val="21"/>
              </w:rPr>
            </w:pPr>
          </w:p>
          <w:p>
            <w:pPr>
              <w:spacing w:before="69" w:line="186" w:lineRule="auto"/>
              <w:ind w:firstLine="223"/>
              <w:rPr>
                <w:rFonts w:ascii="宋体" w:hAnsi="宋体" w:eastAsia="宋体" w:cs="宋体"/>
                <w:sz w:val="21"/>
                <w:szCs w:val="21"/>
              </w:rPr>
            </w:pPr>
            <w:r>
              <w:rPr>
                <w:rFonts w:ascii="宋体" w:hAnsi="宋体" w:eastAsia="宋体" w:cs="宋体"/>
                <w:spacing w:val="-1"/>
                <w:sz w:val="21"/>
                <w:szCs w:val="21"/>
              </w:rPr>
              <w:t>本年收入</w:t>
            </w:r>
          </w:p>
        </w:tc>
        <w:tc>
          <w:tcPr>
            <w:tcW w:w="3836" w:type="dxa"/>
            <w:gridSpan w:val="3"/>
            <w:vAlign w:val="top"/>
          </w:tcPr>
          <w:p>
            <w:pPr>
              <w:spacing w:before="140" w:line="186" w:lineRule="auto"/>
              <w:ind w:firstLine="1562"/>
              <w:rPr>
                <w:rFonts w:ascii="宋体" w:hAnsi="宋体" w:eastAsia="宋体" w:cs="宋体"/>
                <w:sz w:val="21"/>
                <w:szCs w:val="21"/>
              </w:rPr>
            </w:pPr>
            <w:r>
              <w:rPr>
                <w:rFonts w:ascii="宋体" w:hAnsi="宋体" w:eastAsia="宋体" w:cs="宋体"/>
                <w:spacing w:val="-1"/>
                <w:sz w:val="21"/>
                <w:szCs w:val="21"/>
              </w:rPr>
              <w:t>本年支出</w:t>
            </w:r>
          </w:p>
        </w:tc>
        <w:tc>
          <w:tcPr>
            <w:tcW w:w="1185" w:type="dxa"/>
            <w:vMerge w:val="restart"/>
            <w:tcBorders>
              <w:bottom w:val="nil"/>
            </w:tcBorders>
            <w:vAlign w:val="top"/>
          </w:tcPr>
          <w:p>
            <w:pPr>
              <w:spacing w:line="359" w:lineRule="auto"/>
              <w:rPr>
                <w:rFonts w:ascii="Microsoft JhengHei"/>
                <w:sz w:val="21"/>
              </w:rPr>
            </w:pPr>
          </w:p>
          <w:p>
            <w:pPr>
              <w:spacing w:before="68" w:line="274" w:lineRule="auto"/>
              <w:ind w:left="272" w:right="157" w:hanging="105"/>
              <w:rPr>
                <w:rFonts w:ascii="宋体" w:hAnsi="宋体" w:eastAsia="宋体" w:cs="宋体"/>
                <w:sz w:val="21"/>
                <w:szCs w:val="21"/>
              </w:rPr>
            </w:pPr>
            <w:r>
              <w:rPr>
                <w:rFonts w:ascii="宋体" w:hAnsi="宋体" w:eastAsia="宋体" w:cs="宋体"/>
                <w:spacing w:val="-2"/>
                <w:sz w:val="21"/>
                <w:szCs w:val="21"/>
              </w:rPr>
              <w:t>年末结转</w:t>
            </w:r>
            <w:r>
              <w:rPr>
                <w:rFonts w:ascii="宋体" w:hAnsi="宋体" w:eastAsia="宋体" w:cs="宋体"/>
                <w:spacing w:val="3"/>
                <w:sz w:val="21"/>
                <w:szCs w:val="21"/>
              </w:rPr>
              <w:t xml:space="preserve"> </w:t>
            </w:r>
            <w:r>
              <w:rPr>
                <w:rFonts w:ascii="宋体" w:hAnsi="宋体" w:eastAsia="宋体" w:cs="宋体"/>
                <w:spacing w:val="-2"/>
                <w:sz w:val="21"/>
                <w:szCs w:val="21"/>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987" w:type="dxa"/>
            <w:vAlign w:val="top"/>
          </w:tcPr>
          <w:p>
            <w:pPr>
              <w:spacing w:line="298" w:lineRule="auto"/>
              <w:rPr>
                <w:rFonts w:ascii="Microsoft JhengHei"/>
                <w:sz w:val="21"/>
              </w:rPr>
            </w:pPr>
          </w:p>
          <w:p>
            <w:pPr>
              <w:spacing w:before="69" w:line="186" w:lineRule="auto"/>
              <w:ind w:firstLine="160"/>
              <w:rPr>
                <w:rFonts w:ascii="宋体" w:hAnsi="宋体" w:eastAsia="宋体" w:cs="宋体"/>
                <w:sz w:val="21"/>
                <w:szCs w:val="21"/>
              </w:rPr>
            </w:pPr>
            <w:r>
              <w:rPr>
                <w:rFonts w:ascii="宋体" w:hAnsi="宋体" w:eastAsia="宋体" w:cs="宋体"/>
                <w:spacing w:val="-1"/>
                <w:sz w:val="21"/>
                <w:szCs w:val="21"/>
              </w:rPr>
              <w:t>功能分类科目编码</w:t>
            </w:r>
          </w:p>
        </w:tc>
        <w:tc>
          <w:tcPr>
            <w:tcW w:w="3403" w:type="dxa"/>
            <w:vAlign w:val="top"/>
          </w:tcPr>
          <w:p>
            <w:pPr>
              <w:spacing w:line="298" w:lineRule="auto"/>
              <w:rPr>
                <w:rFonts w:ascii="Microsoft JhengHei"/>
                <w:sz w:val="21"/>
              </w:rPr>
            </w:pPr>
          </w:p>
          <w:p>
            <w:pPr>
              <w:spacing w:before="69" w:line="186" w:lineRule="auto"/>
              <w:ind w:firstLine="132"/>
              <w:rPr>
                <w:rFonts w:ascii="宋体" w:hAnsi="宋体" w:eastAsia="宋体" w:cs="宋体"/>
                <w:sz w:val="21"/>
                <w:szCs w:val="21"/>
              </w:rPr>
            </w:pPr>
            <w:r>
              <w:rPr>
                <w:rFonts w:ascii="宋体" w:hAnsi="宋体" w:eastAsia="宋体" w:cs="宋体"/>
                <w:spacing w:val="-1"/>
                <w:sz w:val="21"/>
                <w:szCs w:val="21"/>
              </w:rPr>
              <w:t>项目（按“项”级功能分类科目）</w:t>
            </w:r>
          </w:p>
        </w:tc>
        <w:tc>
          <w:tcPr>
            <w:tcW w:w="1843" w:type="dxa"/>
            <w:vMerge w:val="continue"/>
            <w:tcBorders>
              <w:top w:val="nil"/>
            </w:tcBorders>
            <w:vAlign w:val="top"/>
          </w:tcPr>
          <w:p>
            <w:pPr>
              <w:rPr>
                <w:rFonts w:ascii="Microsoft JhengHei"/>
                <w:sz w:val="21"/>
              </w:rPr>
            </w:pPr>
          </w:p>
        </w:tc>
        <w:tc>
          <w:tcPr>
            <w:tcW w:w="1272" w:type="dxa"/>
            <w:vMerge w:val="continue"/>
            <w:tcBorders>
              <w:top w:val="nil"/>
            </w:tcBorders>
            <w:vAlign w:val="top"/>
          </w:tcPr>
          <w:p>
            <w:pPr>
              <w:rPr>
                <w:rFonts w:ascii="Microsoft JhengHei"/>
                <w:sz w:val="21"/>
              </w:rPr>
            </w:pPr>
          </w:p>
        </w:tc>
        <w:tc>
          <w:tcPr>
            <w:tcW w:w="1315" w:type="dxa"/>
            <w:vAlign w:val="top"/>
          </w:tcPr>
          <w:p>
            <w:pPr>
              <w:spacing w:line="298" w:lineRule="auto"/>
              <w:rPr>
                <w:rFonts w:ascii="Microsoft JhengHei"/>
                <w:sz w:val="21"/>
              </w:rPr>
            </w:pPr>
          </w:p>
          <w:p>
            <w:pPr>
              <w:spacing w:before="69" w:line="186" w:lineRule="auto"/>
              <w:ind w:firstLine="458"/>
              <w:rPr>
                <w:rFonts w:ascii="宋体" w:hAnsi="宋体" w:eastAsia="宋体" w:cs="宋体"/>
                <w:sz w:val="21"/>
                <w:szCs w:val="21"/>
              </w:rPr>
            </w:pPr>
            <w:r>
              <w:rPr>
                <w:rFonts w:ascii="宋体" w:hAnsi="宋体" w:eastAsia="宋体" w:cs="宋体"/>
                <w:spacing w:val="-2"/>
                <w:sz w:val="21"/>
                <w:szCs w:val="21"/>
              </w:rPr>
              <w:t>合计</w:t>
            </w:r>
          </w:p>
        </w:tc>
        <w:tc>
          <w:tcPr>
            <w:tcW w:w="1315" w:type="dxa"/>
            <w:vAlign w:val="top"/>
          </w:tcPr>
          <w:p>
            <w:pPr>
              <w:spacing w:line="298" w:lineRule="auto"/>
              <w:rPr>
                <w:rFonts w:ascii="Microsoft JhengHei"/>
                <w:sz w:val="21"/>
              </w:rPr>
            </w:pPr>
          </w:p>
          <w:p>
            <w:pPr>
              <w:spacing w:before="69" w:line="186" w:lineRule="auto"/>
              <w:ind w:firstLine="246"/>
              <w:rPr>
                <w:rFonts w:ascii="宋体" w:hAnsi="宋体" w:eastAsia="宋体" w:cs="宋体"/>
                <w:sz w:val="21"/>
                <w:szCs w:val="21"/>
              </w:rPr>
            </w:pPr>
            <w:r>
              <w:rPr>
                <w:rFonts w:ascii="宋体" w:hAnsi="宋体" w:eastAsia="宋体" w:cs="宋体"/>
                <w:spacing w:val="-1"/>
                <w:sz w:val="21"/>
                <w:szCs w:val="21"/>
              </w:rPr>
              <w:t>基本支出</w:t>
            </w:r>
          </w:p>
        </w:tc>
        <w:tc>
          <w:tcPr>
            <w:tcW w:w="1206" w:type="dxa"/>
            <w:vAlign w:val="top"/>
          </w:tcPr>
          <w:p>
            <w:pPr>
              <w:spacing w:line="298" w:lineRule="auto"/>
              <w:rPr>
                <w:rFonts w:ascii="Microsoft JhengHei"/>
                <w:sz w:val="21"/>
              </w:rPr>
            </w:pPr>
          </w:p>
          <w:p>
            <w:pPr>
              <w:spacing w:before="69" w:line="186" w:lineRule="auto"/>
              <w:ind w:firstLine="250"/>
              <w:rPr>
                <w:rFonts w:ascii="宋体" w:hAnsi="宋体" w:eastAsia="宋体" w:cs="宋体"/>
                <w:sz w:val="21"/>
                <w:szCs w:val="21"/>
              </w:rPr>
            </w:pPr>
            <w:r>
              <w:rPr>
                <w:rFonts w:ascii="宋体" w:hAnsi="宋体" w:eastAsia="宋体" w:cs="宋体"/>
                <w:spacing w:val="-2"/>
                <w:sz w:val="21"/>
                <w:szCs w:val="21"/>
              </w:rPr>
              <w:t>项目支出</w:t>
            </w:r>
          </w:p>
        </w:tc>
        <w:tc>
          <w:tcPr>
            <w:tcW w:w="1185" w:type="dxa"/>
            <w:vMerge w:val="continue"/>
            <w:tcBorders>
              <w:top w:val="nil"/>
            </w:tcBorders>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390" w:type="dxa"/>
            <w:gridSpan w:val="2"/>
            <w:vAlign w:val="top"/>
          </w:tcPr>
          <w:p>
            <w:pPr>
              <w:spacing w:before="200" w:line="186" w:lineRule="auto"/>
              <w:ind w:firstLine="2491"/>
              <w:rPr>
                <w:rFonts w:ascii="宋体" w:hAnsi="宋体" w:eastAsia="宋体" w:cs="宋体"/>
                <w:sz w:val="21"/>
                <w:szCs w:val="21"/>
              </w:rPr>
            </w:pPr>
            <w:r>
              <w:rPr>
                <w:rFonts w:ascii="宋体" w:hAnsi="宋体" w:eastAsia="宋体" w:cs="宋体"/>
                <w:spacing w:val="-2"/>
                <w:sz w:val="21"/>
                <w:szCs w:val="21"/>
              </w:rPr>
              <w:t>合计</w:t>
            </w:r>
          </w:p>
        </w:tc>
        <w:tc>
          <w:tcPr>
            <w:tcW w:w="1843" w:type="dxa"/>
            <w:vAlign w:val="top"/>
          </w:tcPr>
          <w:p>
            <w:pPr>
              <w:rPr>
                <w:rFonts w:ascii="Microsoft JhengHei"/>
                <w:sz w:val="21"/>
              </w:rPr>
            </w:pPr>
          </w:p>
        </w:tc>
        <w:tc>
          <w:tcPr>
            <w:tcW w:w="1272" w:type="dxa"/>
            <w:vAlign w:val="top"/>
          </w:tcPr>
          <w:p>
            <w:pPr>
              <w:rPr>
                <w:rFonts w:ascii="Microsoft JhengHei"/>
                <w:sz w:val="21"/>
              </w:rPr>
            </w:pPr>
          </w:p>
        </w:tc>
        <w:tc>
          <w:tcPr>
            <w:tcW w:w="1315" w:type="dxa"/>
            <w:vAlign w:val="top"/>
          </w:tcPr>
          <w:p>
            <w:pPr>
              <w:rPr>
                <w:rFonts w:ascii="Microsoft JhengHei"/>
                <w:sz w:val="21"/>
              </w:rPr>
            </w:pPr>
          </w:p>
        </w:tc>
        <w:tc>
          <w:tcPr>
            <w:tcW w:w="1315" w:type="dxa"/>
            <w:vAlign w:val="top"/>
          </w:tcPr>
          <w:p>
            <w:pPr>
              <w:rPr>
                <w:rFonts w:ascii="Microsoft JhengHei"/>
                <w:sz w:val="21"/>
              </w:rPr>
            </w:pPr>
          </w:p>
        </w:tc>
        <w:tc>
          <w:tcPr>
            <w:tcW w:w="1206" w:type="dxa"/>
            <w:vAlign w:val="top"/>
          </w:tcPr>
          <w:p>
            <w:pPr>
              <w:rPr>
                <w:rFonts w:ascii="Microsoft JhengHei"/>
                <w:sz w:val="21"/>
              </w:rPr>
            </w:pPr>
          </w:p>
        </w:tc>
        <w:tc>
          <w:tcPr>
            <w:tcW w:w="1185"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87" w:type="dxa"/>
            <w:vAlign w:val="top"/>
          </w:tcPr>
          <w:p>
            <w:pPr>
              <w:rPr>
                <w:rFonts w:ascii="Microsoft JhengHei"/>
                <w:sz w:val="21"/>
              </w:rPr>
            </w:pPr>
          </w:p>
        </w:tc>
        <w:tc>
          <w:tcPr>
            <w:tcW w:w="3403" w:type="dxa"/>
            <w:vAlign w:val="top"/>
          </w:tcPr>
          <w:p>
            <w:pPr>
              <w:rPr>
                <w:rFonts w:ascii="Microsoft JhengHei"/>
                <w:sz w:val="21"/>
              </w:rPr>
            </w:pPr>
          </w:p>
        </w:tc>
        <w:tc>
          <w:tcPr>
            <w:tcW w:w="1843" w:type="dxa"/>
            <w:vAlign w:val="top"/>
          </w:tcPr>
          <w:p>
            <w:pPr>
              <w:rPr>
                <w:rFonts w:ascii="Microsoft JhengHei"/>
                <w:sz w:val="21"/>
              </w:rPr>
            </w:pPr>
          </w:p>
        </w:tc>
        <w:tc>
          <w:tcPr>
            <w:tcW w:w="1272" w:type="dxa"/>
            <w:vAlign w:val="top"/>
          </w:tcPr>
          <w:p>
            <w:pPr>
              <w:rPr>
                <w:rFonts w:ascii="Microsoft JhengHei"/>
                <w:sz w:val="21"/>
              </w:rPr>
            </w:pPr>
          </w:p>
        </w:tc>
        <w:tc>
          <w:tcPr>
            <w:tcW w:w="1315" w:type="dxa"/>
            <w:vAlign w:val="top"/>
          </w:tcPr>
          <w:p>
            <w:pPr>
              <w:rPr>
                <w:rFonts w:ascii="Microsoft JhengHei"/>
                <w:sz w:val="21"/>
              </w:rPr>
            </w:pPr>
          </w:p>
        </w:tc>
        <w:tc>
          <w:tcPr>
            <w:tcW w:w="1315" w:type="dxa"/>
            <w:vAlign w:val="top"/>
          </w:tcPr>
          <w:p>
            <w:pPr>
              <w:rPr>
                <w:rFonts w:ascii="Microsoft JhengHei"/>
                <w:sz w:val="21"/>
              </w:rPr>
            </w:pPr>
          </w:p>
        </w:tc>
        <w:tc>
          <w:tcPr>
            <w:tcW w:w="1206" w:type="dxa"/>
            <w:vAlign w:val="top"/>
          </w:tcPr>
          <w:p>
            <w:pPr>
              <w:rPr>
                <w:rFonts w:ascii="Microsoft JhengHei"/>
                <w:sz w:val="21"/>
              </w:rPr>
            </w:pPr>
          </w:p>
        </w:tc>
        <w:tc>
          <w:tcPr>
            <w:tcW w:w="1185" w:type="dxa"/>
            <w:vAlign w:val="top"/>
          </w:tcPr>
          <w:p>
            <w:pPr>
              <w:rPr>
                <w:rFonts w:ascii="Microsoft JhengHei"/>
                <w:sz w:val="21"/>
              </w:rPr>
            </w:pPr>
          </w:p>
        </w:tc>
      </w:tr>
    </w:tbl>
    <w:p>
      <w:pPr>
        <w:spacing w:before="53" w:line="186" w:lineRule="auto"/>
        <w:rPr>
          <w:rFonts w:ascii="宋体" w:hAnsi="宋体" w:eastAsia="宋体" w:cs="宋体"/>
          <w:sz w:val="21"/>
          <w:szCs w:val="21"/>
        </w:rPr>
      </w:pPr>
      <w:r>
        <w:rPr>
          <w:rFonts w:ascii="宋体" w:hAnsi="宋体" w:eastAsia="宋体" w:cs="宋体"/>
          <w:spacing w:val="-1"/>
          <w:sz w:val="21"/>
          <w:szCs w:val="21"/>
        </w:rPr>
        <w:t>备注：本表反映部门本年度政府性基金预算财政拨款收入支出及结转和结余情况。</w:t>
      </w:r>
    </w:p>
    <w:p>
      <w:pPr>
        <w:spacing w:before="100" w:line="186" w:lineRule="auto"/>
        <w:ind w:firstLine="627"/>
        <w:rPr>
          <w:rFonts w:ascii="宋体" w:hAnsi="宋体" w:eastAsia="宋体" w:cs="宋体"/>
          <w:sz w:val="21"/>
          <w:szCs w:val="21"/>
        </w:rPr>
      </w:pPr>
      <w:r>
        <w:rPr>
          <w:rFonts w:ascii="宋体" w:hAnsi="宋体" w:eastAsia="宋体" w:cs="宋体"/>
          <w:spacing w:val="-4"/>
          <w:sz w:val="21"/>
          <w:szCs w:val="21"/>
        </w:rPr>
        <w:t>本表为空的部门应将空表公开，并注明：本单位无政府性基金收入，也没有使用政府性基金安排的支出，</w:t>
      </w:r>
      <w:r>
        <w:rPr>
          <w:rFonts w:ascii="宋体" w:hAnsi="宋体" w:eastAsia="宋体" w:cs="宋体"/>
          <w:spacing w:val="83"/>
          <w:sz w:val="21"/>
          <w:szCs w:val="21"/>
        </w:rPr>
        <w:t xml:space="preserve"> </w:t>
      </w:r>
      <w:r>
        <w:rPr>
          <w:rFonts w:ascii="宋体" w:hAnsi="宋体" w:eastAsia="宋体" w:cs="宋体"/>
          <w:spacing w:val="-4"/>
          <w:sz w:val="21"/>
          <w:szCs w:val="21"/>
        </w:rPr>
        <w:t>故本表无数据。</w:t>
      </w:r>
    </w:p>
    <w:p>
      <w:pPr>
        <w:sectPr>
          <w:headerReference r:id="rId42" w:type="default"/>
          <w:footerReference r:id="rId43" w:type="default"/>
          <w:pgSz w:w="16839" w:h="11905"/>
          <w:pgMar w:top="1134" w:right="1610" w:bottom="1134" w:left="1610" w:header="0" w:footer="1169" w:gutter="0"/>
          <w:pgNumType w:fmt="numberInDash"/>
          <w:cols w:space="720" w:num="1"/>
        </w:sectPr>
      </w:pPr>
    </w:p>
    <w:p>
      <w:pPr>
        <w:spacing w:before="156" w:line="180" w:lineRule="auto"/>
        <w:ind w:firstLine="5578"/>
        <w:rPr>
          <w:rFonts w:ascii="Arial Unicode MS" w:hAnsi="Arial Unicode MS" w:eastAsia="Arial Unicode MS" w:cs="Arial Unicode MS"/>
          <w:sz w:val="36"/>
          <w:szCs w:val="36"/>
        </w:rPr>
      </w:pPr>
      <w:r>
        <w:rPr>
          <w:rFonts w:ascii="Arial Unicode MS" w:hAnsi="Arial Unicode MS" w:eastAsia="Arial Unicode MS" w:cs="Arial Unicode MS"/>
          <w:spacing w:val="-3"/>
          <w:sz w:val="36"/>
          <w:szCs w:val="36"/>
        </w:rPr>
        <w:t>机构运行信息表</w:t>
      </w:r>
    </w:p>
    <w:p>
      <w:pPr>
        <w:spacing w:before="276" w:line="186" w:lineRule="auto"/>
        <w:ind w:firstLine="18"/>
        <w:rPr>
          <w:rFonts w:ascii="宋体" w:hAnsi="宋体" w:eastAsia="宋体" w:cs="宋体"/>
          <w:sz w:val="21"/>
          <w:szCs w:val="21"/>
        </w:rPr>
      </w:pPr>
      <w:r>
        <w:rPr>
          <w:rFonts w:ascii="宋体" w:hAnsi="宋体" w:eastAsia="宋体" w:cs="宋体"/>
          <w:spacing w:val="-13"/>
          <w:sz w:val="21"/>
          <w:szCs w:val="21"/>
        </w:rPr>
        <w:t>公开部门：</w:t>
      </w:r>
      <w:r>
        <w:rPr>
          <w:rFonts w:ascii="宋体" w:hAnsi="宋体" w:eastAsia="宋体" w:cs="宋体"/>
          <w:spacing w:val="52"/>
          <w:sz w:val="21"/>
          <w:szCs w:val="21"/>
        </w:rPr>
        <w:t xml:space="preserve"> </w:t>
      </w:r>
      <w:r>
        <w:rPr>
          <w:rFonts w:ascii="宋体" w:hAnsi="宋体" w:eastAsia="宋体" w:cs="宋体"/>
          <w:spacing w:val="-13"/>
          <w:sz w:val="21"/>
          <w:szCs w:val="21"/>
        </w:rPr>
        <w:t>重庆市大渡口区新山村街道办事处</w:t>
      </w:r>
      <w:r>
        <w:rPr>
          <w:rFonts w:ascii="宋体" w:hAnsi="宋体" w:eastAsia="宋体" w:cs="宋体"/>
          <w:sz w:val="21"/>
          <w:szCs w:val="21"/>
        </w:rPr>
        <w:t xml:space="preserve">                                                                               </w:t>
      </w:r>
      <w:r>
        <w:rPr>
          <w:rFonts w:ascii="宋体" w:hAnsi="宋体" w:eastAsia="宋体" w:cs="宋体"/>
          <w:spacing w:val="-13"/>
          <w:sz w:val="21"/>
          <w:szCs w:val="21"/>
        </w:rPr>
        <w:t>单位：</w:t>
      </w:r>
      <w:r>
        <w:rPr>
          <w:rFonts w:ascii="宋体" w:hAnsi="宋体" w:eastAsia="宋体" w:cs="宋体"/>
          <w:spacing w:val="58"/>
          <w:sz w:val="21"/>
          <w:szCs w:val="21"/>
        </w:rPr>
        <w:t xml:space="preserve"> </w:t>
      </w:r>
      <w:r>
        <w:rPr>
          <w:rFonts w:ascii="宋体" w:hAnsi="宋体" w:eastAsia="宋体" w:cs="宋体"/>
          <w:spacing w:val="-13"/>
          <w:sz w:val="21"/>
          <w:szCs w:val="21"/>
        </w:rPr>
        <w:t>万元</w:t>
      </w:r>
    </w:p>
    <w:p>
      <w:pPr>
        <w:spacing w:line="47" w:lineRule="exact"/>
      </w:pPr>
    </w:p>
    <w:tbl>
      <w:tblPr>
        <w:tblStyle w:val="6"/>
        <w:tblW w:w="1352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3"/>
        <w:gridCol w:w="1425"/>
        <w:gridCol w:w="1560"/>
        <w:gridCol w:w="5198"/>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983" w:type="dxa"/>
            <w:vAlign w:val="top"/>
          </w:tcPr>
          <w:p>
            <w:pPr>
              <w:spacing w:before="111" w:line="186" w:lineRule="auto"/>
              <w:ind w:firstLine="1687"/>
              <w:rPr>
                <w:rFonts w:ascii="宋体" w:hAnsi="宋体" w:eastAsia="宋体" w:cs="宋体"/>
                <w:sz w:val="21"/>
                <w:szCs w:val="21"/>
              </w:rPr>
            </w:pPr>
            <w:r>
              <w:rPr>
                <w:rFonts w:ascii="宋体" w:hAnsi="宋体" w:eastAsia="宋体" w:cs="宋体"/>
                <w:spacing w:val="-6"/>
                <w:sz w:val="21"/>
                <w:szCs w:val="21"/>
              </w:rPr>
              <w:t>项</w:t>
            </w:r>
            <w:r>
              <w:rPr>
                <w:rFonts w:ascii="宋体" w:hAnsi="宋体" w:eastAsia="宋体" w:cs="宋体"/>
                <w:spacing w:val="25"/>
                <w:sz w:val="21"/>
                <w:szCs w:val="21"/>
              </w:rPr>
              <w:t xml:space="preserve">  </w:t>
            </w:r>
            <w:r>
              <w:rPr>
                <w:rFonts w:ascii="宋体" w:hAnsi="宋体" w:eastAsia="宋体" w:cs="宋体"/>
                <w:spacing w:val="-6"/>
                <w:sz w:val="21"/>
                <w:szCs w:val="21"/>
              </w:rPr>
              <w:t>目</w:t>
            </w:r>
          </w:p>
        </w:tc>
        <w:tc>
          <w:tcPr>
            <w:tcW w:w="1425" w:type="dxa"/>
            <w:vAlign w:val="top"/>
          </w:tcPr>
          <w:p>
            <w:pPr>
              <w:spacing w:before="111" w:line="186" w:lineRule="auto"/>
              <w:ind w:firstLine="405"/>
              <w:rPr>
                <w:rFonts w:ascii="宋体" w:hAnsi="宋体" w:eastAsia="宋体" w:cs="宋体"/>
                <w:sz w:val="21"/>
                <w:szCs w:val="21"/>
              </w:rPr>
            </w:pPr>
            <w:r>
              <w:rPr>
                <w:rFonts w:ascii="宋体" w:hAnsi="宋体" w:eastAsia="宋体" w:cs="宋体"/>
                <w:spacing w:val="-2"/>
                <w:sz w:val="21"/>
                <w:szCs w:val="21"/>
              </w:rPr>
              <w:t>预算数</w:t>
            </w:r>
          </w:p>
        </w:tc>
        <w:tc>
          <w:tcPr>
            <w:tcW w:w="1560" w:type="dxa"/>
            <w:vAlign w:val="top"/>
          </w:tcPr>
          <w:p>
            <w:pPr>
              <w:spacing w:before="111" w:line="186" w:lineRule="auto"/>
              <w:ind w:firstLine="478"/>
              <w:rPr>
                <w:rFonts w:ascii="宋体" w:hAnsi="宋体" w:eastAsia="宋体" w:cs="宋体"/>
                <w:sz w:val="21"/>
                <w:szCs w:val="21"/>
              </w:rPr>
            </w:pPr>
            <w:r>
              <w:rPr>
                <w:rFonts w:ascii="宋体" w:hAnsi="宋体" w:eastAsia="宋体" w:cs="宋体"/>
                <w:spacing w:val="-3"/>
                <w:sz w:val="21"/>
                <w:szCs w:val="21"/>
              </w:rPr>
              <w:t>决算数</w:t>
            </w:r>
          </w:p>
        </w:tc>
        <w:tc>
          <w:tcPr>
            <w:tcW w:w="5198" w:type="dxa"/>
            <w:vAlign w:val="top"/>
          </w:tcPr>
          <w:p>
            <w:pPr>
              <w:spacing w:before="111" w:line="186" w:lineRule="auto"/>
              <w:ind w:firstLine="2295"/>
              <w:rPr>
                <w:rFonts w:ascii="宋体" w:hAnsi="宋体" w:eastAsia="宋体" w:cs="宋体"/>
                <w:sz w:val="21"/>
                <w:szCs w:val="21"/>
              </w:rPr>
            </w:pPr>
            <w:r>
              <w:rPr>
                <w:rFonts w:ascii="宋体" w:hAnsi="宋体" w:eastAsia="宋体" w:cs="宋体"/>
                <w:spacing w:val="-6"/>
                <w:sz w:val="21"/>
                <w:szCs w:val="21"/>
              </w:rPr>
              <w:t>项</w:t>
            </w:r>
            <w:r>
              <w:rPr>
                <w:rFonts w:ascii="宋体" w:hAnsi="宋体" w:eastAsia="宋体" w:cs="宋体"/>
                <w:spacing w:val="25"/>
                <w:sz w:val="21"/>
                <w:szCs w:val="21"/>
              </w:rPr>
              <w:t xml:space="preserve">  </w:t>
            </w:r>
            <w:r>
              <w:rPr>
                <w:rFonts w:ascii="宋体" w:hAnsi="宋体" w:eastAsia="宋体" w:cs="宋体"/>
                <w:spacing w:val="-6"/>
                <w:sz w:val="21"/>
                <w:szCs w:val="21"/>
              </w:rPr>
              <w:t>目</w:t>
            </w:r>
          </w:p>
        </w:tc>
        <w:tc>
          <w:tcPr>
            <w:tcW w:w="1360" w:type="dxa"/>
            <w:vAlign w:val="top"/>
          </w:tcPr>
          <w:p>
            <w:pPr>
              <w:spacing w:before="111" w:line="186" w:lineRule="auto"/>
              <w:ind w:firstLine="447"/>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3" w:line="186" w:lineRule="auto"/>
              <w:ind w:firstLine="117"/>
              <w:rPr>
                <w:rFonts w:ascii="宋体" w:hAnsi="宋体" w:eastAsia="宋体" w:cs="宋体"/>
                <w:sz w:val="21"/>
                <w:szCs w:val="21"/>
              </w:rPr>
            </w:pPr>
            <w:r>
              <w:rPr>
                <w:rFonts w:ascii="宋体" w:hAnsi="宋体" w:eastAsia="宋体" w:cs="宋体"/>
                <w:spacing w:val="-1"/>
                <w:sz w:val="21"/>
                <w:szCs w:val="21"/>
              </w:rPr>
              <w:t>一、“三公”经费支出</w:t>
            </w:r>
          </w:p>
        </w:tc>
        <w:tc>
          <w:tcPr>
            <w:tcW w:w="1425" w:type="dxa"/>
            <w:vAlign w:val="top"/>
          </w:tcPr>
          <w:p>
            <w:pPr>
              <w:spacing w:before="133"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133" w:line="189" w:lineRule="auto"/>
              <w:ind w:firstLine="677"/>
              <w:rPr>
                <w:rFonts w:ascii="宋体" w:hAnsi="宋体" w:eastAsia="宋体" w:cs="宋体"/>
                <w:sz w:val="8"/>
                <w:szCs w:val="8"/>
              </w:rPr>
            </w:pPr>
            <w:r>
              <w:rPr>
                <w:rFonts w:ascii="宋体" w:hAnsi="宋体" w:eastAsia="宋体" w:cs="宋体"/>
                <w:spacing w:val="40"/>
                <w:w w:val="205"/>
                <w:sz w:val="8"/>
                <w:szCs w:val="8"/>
              </w:rPr>
              <w:t>—</w:t>
            </w:r>
          </w:p>
        </w:tc>
        <w:tc>
          <w:tcPr>
            <w:tcW w:w="5198" w:type="dxa"/>
            <w:vAlign w:val="top"/>
          </w:tcPr>
          <w:p>
            <w:pPr>
              <w:spacing w:before="33" w:line="186" w:lineRule="auto"/>
              <w:ind w:firstLine="137"/>
              <w:rPr>
                <w:rFonts w:ascii="宋体" w:hAnsi="宋体" w:eastAsia="宋体" w:cs="宋体"/>
                <w:sz w:val="21"/>
                <w:szCs w:val="21"/>
              </w:rPr>
            </w:pPr>
            <w:r>
              <w:rPr>
                <w:rFonts w:ascii="宋体" w:hAnsi="宋体" w:eastAsia="宋体" w:cs="宋体"/>
                <w:spacing w:val="-3"/>
                <w:sz w:val="21"/>
                <w:szCs w:val="21"/>
              </w:rPr>
              <w:t>四、机关运行经费</w:t>
            </w:r>
          </w:p>
        </w:tc>
        <w:tc>
          <w:tcPr>
            <w:tcW w:w="1360" w:type="dxa"/>
            <w:vAlign w:val="top"/>
          </w:tcPr>
          <w:p>
            <w:pPr>
              <w:spacing w:before="69" w:line="179" w:lineRule="auto"/>
              <w:jc w:val="right"/>
              <w:rPr>
                <w:rFonts w:ascii="宋体" w:hAnsi="宋体" w:eastAsia="宋体" w:cs="宋体"/>
                <w:sz w:val="21"/>
                <w:szCs w:val="21"/>
              </w:rPr>
            </w:pPr>
            <w:r>
              <w:rPr>
                <w:rFonts w:ascii="宋体" w:hAnsi="宋体" w:eastAsia="宋体" w:cs="宋体"/>
                <w:spacing w:val="-1"/>
                <w:sz w:val="21"/>
                <w:szCs w:val="21"/>
              </w:rPr>
              <w:t>205.68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3983" w:type="dxa"/>
            <w:vAlign w:val="top"/>
          </w:tcPr>
          <w:p>
            <w:pPr>
              <w:spacing w:before="34" w:line="186" w:lineRule="auto"/>
              <w:ind w:firstLine="119"/>
              <w:rPr>
                <w:rFonts w:ascii="宋体" w:hAnsi="宋体" w:eastAsia="宋体" w:cs="宋体"/>
                <w:sz w:val="21"/>
                <w:szCs w:val="21"/>
              </w:rPr>
            </w:pPr>
            <w:r>
              <w:rPr>
                <w:rFonts w:ascii="宋体" w:hAnsi="宋体" w:eastAsia="宋体" w:cs="宋体"/>
                <w:spacing w:val="-2"/>
                <w:sz w:val="21"/>
                <w:szCs w:val="21"/>
              </w:rPr>
              <w:t>（一）支出合计</w:t>
            </w:r>
          </w:p>
        </w:tc>
        <w:tc>
          <w:tcPr>
            <w:tcW w:w="1425" w:type="dxa"/>
            <w:vAlign w:val="top"/>
          </w:tcPr>
          <w:p>
            <w:pPr>
              <w:spacing w:before="69" w:line="180" w:lineRule="auto"/>
              <w:ind w:firstLine="813"/>
              <w:rPr>
                <w:rFonts w:ascii="宋体" w:hAnsi="宋体" w:eastAsia="宋体" w:cs="宋体"/>
                <w:sz w:val="21"/>
                <w:szCs w:val="21"/>
              </w:rPr>
            </w:pPr>
            <w:r>
              <w:rPr>
                <w:rFonts w:ascii="宋体" w:hAnsi="宋体" w:eastAsia="宋体" w:cs="宋体"/>
                <w:spacing w:val="-4"/>
                <w:sz w:val="21"/>
                <w:szCs w:val="21"/>
              </w:rPr>
              <w:t>15.67</w:t>
            </w:r>
          </w:p>
        </w:tc>
        <w:tc>
          <w:tcPr>
            <w:tcW w:w="1560" w:type="dxa"/>
            <w:vAlign w:val="top"/>
          </w:tcPr>
          <w:p>
            <w:pPr>
              <w:spacing w:before="69" w:line="180" w:lineRule="auto"/>
              <w:ind w:firstLine="953"/>
              <w:rPr>
                <w:rFonts w:ascii="宋体" w:hAnsi="宋体" w:eastAsia="宋体" w:cs="宋体"/>
                <w:sz w:val="21"/>
                <w:szCs w:val="21"/>
              </w:rPr>
            </w:pPr>
            <w:r>
              <w:rPr>
                <w:rFonts w:ascii="宋体" w:hAnsi="宋体" w:eastAsia="宋体" w:cs="宋体"/>
                <w:spacing w:val="-4"/>
                <w:sz w:val="21"/>
                <w:szCs w:val="21"/>
              </w:rPr>
              <w:t>15.67</w:t>
            </w:r>
          </w:p>
        </w:tc>
        <w:tc>
          <w:tcPr>
            <w:tcW w:w="5198" w:type="dxa"/>
            <w:vAlign w:val="top"/>
          </w:tcPr>
          <w:p>
            <w:pPr>
              <w:spacing w:before="34" w:line="186" w:lineRule="auto"/>
              <w:ind w:firstLine="123"/>
              <w:rPr>
                <w:rFonts w:ascii="宋体" w:hAnsi="宋体" w:eastAsia="宋体" w:cs="宋体"/>
                <w:sz w:val="21"/>
                <w:szCs w:val="21"/>
              </w:rPr>
            </w:pPr>
            <w:r>
              <w:rPr>
                <w:rFonts w:ascii="宋体" w:hAnsi="宋体" w:eastAsia="宋体" w:cs="宋体"/>
                <w:spacing w:val="-2"/>
                <w:sz w:val="21"/>
                <w:szCs w:val="21"/>
              </w:rPr>
              <w:t>（一）行政单位</w:t>
            </w:r>
          </w:p>
        </w:tc>
        <w:tc>
          <w:tcPr>
            <w:tcW w:w="1360" w:type="dxa"/>
            <w:vAlign w:val="top"/>
          </w:tcPr>
          <w:p>
            <w:pPr>
              <w:spacing w:before="70" w:line="180" w:lineRule="auto"/>
              <w:jc w:val="right"/>
              <w:rPr>
                <w:rFonts w:ascii="宋体" w:hAnsi="宋体" w:eastAsia="宋体" w:cs="宋体"/>
                <w:sz w:val="21"/>
                <w:szCs w:val="21"/>
              </w:rPr>
            </w:pPr>
            <w:r>
              <w:rPr>
                <w:rFonts w:ascii="宋体" w:hAnsi="宋体" w:eastAsia="宋体" w:cs="宋体"/>
                <w:spacing w:val="-1"/>
                <w:sz w:val="21"/>
                <w:szCs w:val="21"/>
              </w:rPr>
              <w:t>205.68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4" w:line="186" w:lineRule="auto"/>
              <w:ind w:firstLine="340"/>
              <w:rPr>
                <w:rFonts w:ascii="宋体" w:hAnsi="宋体" w:eastAsia="宋体" w:cs="宋体"/>
                <w:sz w:val="21"/>
                <w:szCs w:val="21"/>
              </w:rPr>
            </w:pPr>
            <w:r>
              <w:rPr>
                <w:rFonts w:ascii="宋体" w:hAnsi="宋体" w:eastAsia="宋体" w:cs="宋体"/>
                <w:spacing w:val="-10"/>
                <w:w w:val="98"/>
                <w:sz w:val="21"/>
                <w:szCs w:val="21"/>
              </w:rPr>
              <w:t>1．因公出国（境）</w:t>
            </w:r>
            <w:r>
              <w:rPr>
                <w:rFonts w:ascii="宋体" w:hAnsi="宋体" w:eastAsia="宋体" w:cs="宋体"/>
                <w:spacing w:val="31"/>
                <w:sz w:val="21"/>
                <w:szCs w:val="21"/>
              </w:rPr>
              <w:t xml:space="preserve"> </w:t>
            </w:r>
            <w:r>
              <w:rPr>
                <w:rFonts w:ascii="宋体" w:hAnsi="宋体" w:eastAsia="宋体" w:cs="宋体"/>
                <w:spacing w:val="-10"/>
                <w:w w:val="98"/>
                <w:sz w:val="21"/>
                <w:szCs w:val="21"/>
              </w:rPr>
              <w:t>费</w:t>
            </w:r>
          </w:p>
        </w:tc>
        <w:tc>
          <w:tcPr>
            <w:tcW w:w="1425" w:type="dxa"/>
            <w:vAlign w:val="top"/>
          </w:tcPr>
          <w:p>
            <w:pPr>
              <w:spacing w:before="70" w:line="178"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0" w:line="178"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4" w:line="186" w:lineRule="auto"/>
              <w:ind w:firstLine="123"/>
              <w:rPr>
                <w:rFonts w:ascii="宋体" w:hAnsi="宋体" w:eastAsia="宋体" w:cs="宋体"/>
                <w:sz w:val="21"/>
                <w:szCs w:val="21"/>
              </w:rPr>
            </w:pPr>
            <w:r>
              <w:rPr>
                <w:rFonts w:ascii="宋体" w:hAnsi="宋体" w:eastAsia="宋体" w:cs="宋体"/>
                <w:spacing w:val="-1"/>
                <w:sz w:val="21"/>
                <w:szCs w:val="21"/>
              </w:rPr>
              <w:t>（二）参照公务员法管理事业单位</w:t>
            </w:r>
          </w:p>
        </w:tc>
        <w:tc>
          <w:tcPr>
            <w:tcW w:w="1360" w:type="dxa"/>
            <w:vAlign w:val="top"/>
          </w:tcPr>
          <w:p>
            <w:pPr>
              <w:spacing w:before="70" w:line="178" w:lineRule="auto"/>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3983" w:type="dxa"/>
            <w:vAlign w:val="top"/>
          </w:tcPr>
          <w:p>
            <w:pPr>
              <w:spacing w:before="35" w:line="186" w:lineRule="auto"/>
              <w:ind w:firstLine="327"/>
              <w:rPr>
                <w:rFonts w:ascii="宋体" w:hAnsi="宋体" w:eastAsia="宋体" w:cs="宋体"/>
                <w:sz w:val="21"/>
                <w:szCs w:val="21"/>
              </w:rPr>
            </w:pPr>
            <w:r>
              <w:rPr>
                <w:rFonts w:ascii="宋体" w:hAnsi="宋体" w:eastAsia="宋体" w:cs="宋体"/>
                <w:spacing w:val="-1"/>
                <w:sz w:val="21"/>
                <w:szCs w:val="21"/>
              </w:rPr>
              <w:t>2．公务用车购置及运行维护费</w:t>
            </w:r>
          </w:p>
        </w:tc>
        <w:tc>
          <w:tcPr>
            <w:tcW w:w="1425" w:type="dxa"/>
            <w:vAlign w:val="top"/>
          </w:tcPr>
          <w:p>
            <w:pPr>
              <w:spacing w:before="70" w:line="179" w:lineRule="auto"/>
              <w:ind w:firstLine="813"/>
              <w:rPr>
                <w:rFonts w:ascii="宋体" w:hAnsi="宋体" w:eastAsia="宋体" w:cs="宋体"/>
                <w:sz w:val="21"/>
                <w:szCs w:val="21"/>
              </w:rPr>
            </w:pPr>
            <w:r>
              <w:rPr>
                <w:rFonts w:ascii="宋体" w:hAnsi="宋体" w:eastAsia="宋体" w:cs="宋体"/>
                <w:spacing w:val="-4"/>
                <w:sz w:val="21"/>
                <w:szCs w:val="21"/>
              </w:rPr>
              <w:t>15.67</w:t>
            </w:r>
          </w:p>
        </w:tc>
        <w:tc>
          <w:tcPr>
            <w:tcW w:w="1560" w:type="dxa"/>
            <w:vAlign w:val="top"/>
          </w:tcPr>
          <w:p>
            <w:pPr>
              <w:spacing w:before="70" w:line="179" w:lineRule="auto"/>
              <w:ind w:firstLine="953"/>
              <w:rPr>
                <w:rFonts w:ascii="宋体" w:hAnsi="宋体" w:eastAsia="宋体" w:cs="宋体"/>
                <w:sz w:val="21"/>
                <w:szCs w:val="21"/>
              </w:rPr>
            </w:pPr>
            <w:r>
              <w:rPr>
                <w:rFonts w:ascii="宋体" w:hAnsi="宋体" w:eastAsia="宋体" w:cs="宋体"/>
                <w:spacing w:val="-4"/>
                <w:sz w:val="21"/>
                <w:szCs w:val="21"/>
              </w:rPr>
              <w:t>15.67</w:t>
            </w:r>
          </w:p>
        </w:tc>
        <w:tc>
          <w:tcPr>
            <w:tcW w:w="5198" w:type="dxa"/>
            <w:vAlign w:val="top"/>
          </w:tcPr>
          <w:p>
            <w:pPr>
              <w:spacing w:before="35" w:line="186" w:lineRule="auto"/>
              <w:ind w:firstLine="120"/>
              <w:rPr>
                <w:rFonts w:ascii="宋体" w:hAnsi="宋体" w:eastAsia="宋体" w:cs="宋体"/>
                <w:sz w:val="21"/>
                <w:szCs w:val="21"/>
              </w:rPr>
            </w:pPr>
            <w:r>
              <w:rPr>
                <w:rFonts w:ascii="宋体" w:hAnsi="宋体" w:eastAsia="宋体" w:cs="宋体"/>
                <w:spacing w:val="-1"/>
                <w:sz w:val="21"/>
                <w:szCs w:val="21"/>
              </w:rPr>
              <w:t>五、国有资产占用情况</w:t>
            </w:r>
          </w:p>
        </w:tc>
        <w:tc>
          <w:tcPr>
            <w:tcW w:w="1360" w:type="dxa"/>
            <w:vAlign w:val="top"/>
          </w:tcPr>
          <w:p>
            <w:pPr>
              <w:spacing w:before="135" w:line="189" w:lineRule="auto"/>
              <w:ind w:firstLine="645"/>
              <w:jc w:val="right"/>
              <w:rPr>
                <w:rFonts w:ascii="宋体" w:hAnsi="宋体" w:eastAsia="宋体" w:cs="宋体"/>
                <w:sz w:val="8"/>
                <w:szCs w:val="8"/>
              </w:rPr>
            </w:pPr>
            <w:r>
              <w:rPr>
                <w:rFonts w:ascii="宋体" w:hAnsi="宋体" w:eastAsia="宋体" w:cs="宋体"/>
                <w:spacing w:val="40"/>
                <w:w w:val="205"/>
                <w:sz w:val="8"/>
                <w:szCs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83" w:type="dxa"/>
            <w:vAlign w:val="top"/>
          </w:tcPr>
          <w:p>
            <w:pPr>
              <w:spacing w:before="34" w:line="186" w:lineRule="auto"/>
              <w:ind w:firstLine="542"/>
              <w:rPr>
                <w:rFonts w:ascii="宋体" w:hAnsi="宋体" w:eastAsia="宋体" w:cs="宋体"/>
                <w:sz w:val="21"/>
                <w:szCs w:val="21"/>
              </w:rPr>
            </w:pPr>
            <w:r>
              <w:rPr>
                <w:rFonts w:ascii="宋体" w:hAnsi="宋体" w:eastAsia="宋体" w:cs="宋体"/>
                <w:spacing w:val="-2"/>
                <w:sz w:val="21"/>
                <w:szCs w:val="21"/>
              </w:rPr>
              <w:t>（1）公务用车购置费</w:t>
            </w:r>
          </w:p>
        </w:tc>
        <w:tc>
          <w:tcPr>
            <w:tcW w:w="1425" w:type="dxa"/>
            <w:vAlign w:val="top"/>
          </w:tcPr>
          <w:p>
            <w:pPr>
              <w:spacing w:before="71" w:line="180"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1" w:line="180"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4" w:line="186" w:lineRule="auto"/>
              <w:ind w:firstLine="123"/>
              <w:rPr>
                <w:rFonts w:ascii="宋体" w:hAnsi="宋体" w:eastAsia="宋体" w:cs="宋体"/>
                <w:sz w:val="21"/>
                <w:szCs w:val="21"/>
              </w:rPr>
            </w:pPr>
            <w:r>
              <w:rPr>
                <w:rFonts w:ascii="宋体" w:hAnsi="宋体" w:eastAsia="宋体" w:cs="宋体"/>
                <w:spacing w:val="-3"/>
                <w:sz w:val="21"/>
                <w:szCs w:val="21"/>
              </w:rPr>
              <w:t>（一）车辆数合计（辆）</w:t>
            </w:r>
          </w:p>
        </w:tc>
        <w:tc>
          <w:tcPr>
            <w:tcW w:w="1360" w:type="dxa"/>
            <w:vAlign w:val="top"/>
          </w:tcPr>
          <w:p>
            <w:pPr>
              <w:spacing w:before="71" w:line="180" w:lineRule="auto"/>
              <w:ind w:firstLine="1285"/>
              <w:jc w:val="right"/>
              <w:rPr>
                <w:rFonts w:ascii="宋体" w:hAnsi="宋体" w:eastAsia="宋体" w:cs="宋体"/>
                <w:sz w:val="21"/>
                <w:szCs w:val="21"/>
              </w:rPr>
            </w:pPr>
            <w:r>
              <w:rPr>
                <w:rFonts w:ascii="宋体" w:hAnsi="宋体" w:eastAsia="宋体" w:cs="宋体"/>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5" w:line="186" w:lineRule="auto"/>
              <w:ind w:firstLine="542"/>
              <w:rPr>
                <w:rFonts w:ascii="宋体" w:hAnsi="宋体" w:eastAsia="宋体" w:cs="宋体"/>
                <w:sz w:val="21"/>
                <w:szCs w:val="21"/>
              </w:rPr>
            </w:pPr>
            <w:r>
              <w:rPr>
                <w:rFonts w:ascii="宋体" w:hAnsi="宋体" w:eastAsia="宋体" w:cs="宋体"/>
                <w:spacing w:val="-1"/>
                <w:sz w:val="21"/>
                <w:szCs w:val="21"/>
              </w:rPr>
              <w:t>（2）公务用车运行维护费</w:t>
            </w:r>
          </w:p>
        </w:tc>
        <w:tc>
          <w:tcPr>
            <w:tcW w:w="1425" w:type="dxa"/>
            <w:vAlign w:val="top"/>
          </w:tcPr>
          <w:p>
            <w:pPr>
              <w:spacing w:before="70" w:line="178" w:lineRule="auto"/>
              <w:ind w:firstLine="813"/>
              <w:rPr>
                <w:rFonts w:ascii="宋体" w:hAnsi="宋体" w:eastAsia="宋体" w:cs="宋体"/>
                <w:sz w:val="21"/>
                <w:szCs w:val="21"/>
              </w:rPr>
            </w:pPr>
            <w:r>
              <w:rPr>
                <w:rFonts w:ascii="宋体" w:hAnsi="宋体" w:eastAsia="宋体" w:cs="宋体"/>
                <w:spacing w:val="-4"/>
                <w:sz w:val="21"/>
                <w:szCs w:val="21"/>
              </w:rPr>
              <w:t>15.67</w:t>
            </w:r>
          </w:p>
        </w:tc>
        <w:tc>
          <w:tcPr>
            <w:tcW w:w="1560" w:type="dxa"/>
            <w:vAlign w:val="top"/>
          </w:tcPr>
          <w:p>
            <w:pPr>
              <w:spacing w:before="70" w:line="178" w:lineRule="auto"/>
              <w:ind w:firstLine="953"/>
              <w:rPr>
                <w:rFonts w:ascii="宋体" w:hAnsi="宋体" w:eastAsia="宋体" w:cs="宋体"/>
                <w:sz w:val="21"/>
                <w:szCs w:val="21"/>
              </w:rPr>
            </w:pPr>
            <w:r>
              <w:rPr>
                <w:rFonts w:ascii="宋体" w:hAnsi="宋体" w:eastAsia="宋体" w:cs="宋体"/>
                <w:spacing w:val="-4"/>
                <w:sz w:val="21"/>
                <w:szCs w:val="21"/>
              </w:rPr>
              <w:t>15.67</w:t>
            </w:r>
          </w:p>
        </w:tc>
        <w:tc>
          <w:tcPr>
            <w:tcW w:w="5198" w:type="dxa"/>
            <w:vAlign w:val="top"/>
          </w:tcPr>
          <w:p>
            <w:pPr>
              <w:spacing w:before="35" w:line="186" w:lineRule="auto"/>
              <w:ind w:firstLine="343"/>
              <w:rPr>
                <w:rFonts w:ascii="宋体" w:hAnsi="宋体" w:eastAsia="宋体" w:cs="宋体"/>
                <w:sz w:val="21"/>
                <w:szCs w:val="21"/>
              </w:rPr>
            </w:pPr>
            <w:r>
              <w:rPr>
                <w:rFonts w:ascii="宋体" w:hAnsi="宋体" w:eastAsia="宋体" w:cs="宋体"/>
                <w:spacing w:val="-2"/>
                <w:sz w:val="21"/>
                <w:szCs w:val="21"/>
              </w:rPr>
              <w:t>1.副部（省）级及以上领导用车</w:t>
            </w:r>
          </w:p>
        </w:tc>
        <w:tc>
          <w:tcPr>
            <w:tcW w:w="1360" w:type="dxa"/>
            <w:vAlign w:val="top"/>
          </w:tcPr>
          <w:p>
            <w:pPr>
              <w:spacing w:before="70" w:line="178"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5" w:line="186" w:lineRule="auto"/>
              <w:ind w:firstLine="328"/>
              <w:rPr>
                <w:rFonts w:ascii="宋体" w:hAnsi="宋体" w:eastAsia="宋体" w:cs="宋体"/>
                <w:sz w:val="21"/>
                <w:szCs w:val="21"/>
              </w:rPr>
            </w:pPr>
            <w:r>
              <w:rPr>
                <w:rFonts w:ascii="宋体" w:hAnsi="宋体" w:eastAsia="宋体" w:cs="宋体"/>
                <w:spacing w:val="-2"/>
                <w:sz w:val="21"/>
                <w:szCs w:val="21"/>
              </w:rPr>
              <w:t>3．公务接待费</w:t>
            </w:r>
          </w:p>
        </w:tc>
        <w:tc>
          <w:tcPr>
            <w:tcW w:w="1425" w:type="dxa"/>
            <w:vAlign w:val="top"/>
          </w:tcPr>
          <w:p>
            <w:pPr>
              <w:spacing w:before="71" w:line="177"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1" w:line="177"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5" w:line="186" w:lineRule="auto"/>
              <w:ind w:firstLine="330"/>
              <w:rPr>
                <w:rFonts w:ascii="宋体" w:hAnsi="宋体" w:eastAsia="宋体" w:cs="宋体"/>
                <w:sz w:val="21"/>
                <w:szCs w:val="21"/>
              </w:rPr>
            </w:pPr>
            <w:r>
              <w:rPr>
                <w:rFonts w:ascii="宋体" w:hAnsi="宋体" w:eastAsia="宋体" w:cs="宋体"/>
                <w:spacing w:val="-1"/>
                <w:sz w:val="21"/>
                <w:szCs w:val="21"/>
              </w:rPr>
              <w:t>2.主要领导干部用车</w:t>
            </w:r>
          </w:p>
        </w:tc>
        <w:tc>
          <w:tcPr>
            <w:tcW w:w="1360" w:type="dxa"/>
            <w:vAlign w:val="top"/>
          </w:tcPr>
          <w:p>
            <w:pPr>
              <w:spacing w:before="71" w:line="177"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83" w:type="dxa"/>
            <w:vAlign w:val="top"/>
          </w:tcPr>
          <w:p>
            <w:pPr>
              <w:spacing w:before="36" w:line="186" w:lineRule="auto"/>
              <w:ind w:firstLine="542"/>
              <w:rPr>
                <w:rFonts w:ascii="宋体" w:hAnsi="宋体" w:eastAsia="宋体" w:cs="宋体"/>
                <w:sz w:val="21"/>
                <w:szCs w:val="21"/>
              </w:rPr>
            </w:pPr>
            <w:r>
              <w:rPr>
                <w:rFonts w:ascii="宋体" w:hAnsi="宋体" w:eastAsia="宋体" w:cs="宋体"/>
                <w:spacing w:val="-2"/>
                <w:sz w:val="21"/>
                <w:szCs w:val="21"/>
              </w:rPr>
              <w:t>（1）国内接待费</w:t>
            </w:r>
          </w:p>
        </w:tc>
        <w:tc>
          <w:tcPr>
            <w:tcW w:w="1425" w:type="dxa"/>
            <w:vAlign w:val="top"/>
          </w:tcPr>
          <w:p>
            <w:pPr>
              <w:spacing w:before="72" w:line="180"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2" w:line="180"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6" w:line="186" w:lineRule="auto"/>
              <w:ind w:firstLine="332"/>
              <w:rPr>
                <w:rFonts w:ascii="宋体" w:hAnsi="宋体" w:eastAsia="宋体" w:cs="宋体"/>
                <w:sz w:val="21"/>
                <w:szCs w:val="21"/>
              </w:rPr>
            </w:pPr>
            <w:r>
              <w:rPr>
                <w:rFonts w:ascii="宋体" w:hAnsi="宋体" w:eastAsia="宋体" w:cs="宋体"/>
                <w:spacing w:val="-2"/>
                <w:sz w:val="21"/>
                <w:szCs w:val="21"/>
              </w:rPr>
              <w:t>3.机要通信用车</w:t>
            </w:r>
          </w:p>
        </w:tc>
        <w:tc>
          <w:tcPr>
            <w:tcW w:w="1360" w:type="dxa"/>
            <w:vAlign w:val="top"/>
          </w:tcPr>
          <w:p>
            <w:pPr>
              <w:spacing w:before="71" w:line="180" w:lineRule="auto"/>
              <w:ind w:firstLine="1301"/>
              <w:jc w:val="right"/>
              <w:rPr>
                <w:rFonts w:ascii="宋体" w:hAnsi="宋体" w:eastAsia="宋体" w:cs="宋体"/>
                <w:sz w:val="21"/>
                <w:szCs w:val="21"/>
              </w:rPr>
            </w:pPr>
            <w:r>
              <w:rPr>
                <w:rFonts w:ascii="宋体" w:hAnsi="宋体" w:eastAsia="宋体" w:cs="宋体"/>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6" w:line="186" w:lineRule="auto"/>
              <w:ind w:firstLine="1065"/>
              <w:rPr>
                <w:rFonts w:ascii="宋体" w:hAnsi="宋体" w:eastAsia="宋体" w:cs="宋体"/>
                <w:sz w:val="21"/>
                <w:szCs w:val="21"/>
              </w:rPr>
            </w:pPr>
            <w:r>
              <w:rPr>
                <w:rFonts w:ascii="宋体" w:hAnsi="宋体" w:eastAsia="宋体" w:cs="宋体"/>
                <w:spacing w:val="-2"/>
                <w:sz w:val="21"/>
                <w:szCs w:val="21"/>
              </w:rPr>
              <w:t>其中：外事接待费</w:t>
            </w:r>
          </w:p>
        </w:tc>
        <w:tc>
          <w:tcPr>
            <w:tcW w:w="1425" w:type="dxa"/>
            <w:vAlign w:val="top"/>
          </w:tcPr>
          <w:p>
            <w:pPr>
              <w:spacing w:before="72" w:line="176"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2" w:line="176"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6" w:line="186" w:lineRule="auto"/>
              <w:ind w:firstLine="327"/>
              <w:rPr>
                <w:rFonts w:ascii="宋体" w:hAnsi="宋体" w:eastAsia="宋体" w:cs="宋体"/>
                <w:sz w:val="21"/>
                <w:szCs w:val="21"/>
              </w:rPr>
            </w:pPr>
            <w:r>
              <w:rPr>
                <w:rFonts w:ascii="宋体" w:hAnsi="宋体" w:eastAsia="宋体" w:cs="宋体"/>
                <w:spacing w:val="-1"/>
                <w:sz w:val="21"/>
                <w:szCs w:val="21"/>
              </w:rPr>
              <w:t>4.应急保障用车</w:t>
            </w:r>
          </w:p>
        </w:tc>
        <w:tc>
          <w:tcPr>
            <w:tcW w:w="1360" w:type="dxa"/>
            <w:vAlign w:val="top"/>
          </w:tcPr>
          <w:p>
            <w:pPr>
              <w:spacing w:before="71" w:line="177" w:lineRule="auto"/>
              <w:ind w:firstLine="1301"/>
              <w:jc w:val="right"/>
              <w:rPr>
                <w:rFonts w:ascii="宋体" w:hAnsi="宋体" w:eastAsia="宋体" w:cs="宋体"/>
                <w:sz w:val="21"/>
                <w:szCs w:val="21"/>
              </w:rPr>
            </w:pPr>
            <w:r>
              <w:rPr>
                <w:rFonts w:ascii="宋体" w:hAnsi="宋体" w:eastAsia="宋体" w:cs="宋体"/>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6" w:line="186" w:lineRule="auto"/>
              <w:ind w:firstLine="542"/>
              <w:rPr>
                <w:rFonts w:ascii="宋体" w:hAnsi="宋体" w:eastAsia="宋体" w:cs="宋体"/>
                <w:sz w:val="21"/>
                <w:szCs w:val="21"/>
              </w:rPr>
            </w:pPr>
            <w:r>
              <w:rPr>
                <w:rFonts w:ascii="宋体" w:hAnsi="宋体" w:eastAsia="宋体" w:cs="宋体"/>
                <w:spacing w:val="-2"/>
                <w:sz w:val="21"/>
                <w:szCs w:val="21"/>
              </w:rPr>
              <w:t>（2）国（境）外接待费</w:t>
            </w:r>
          </w:p>
        </w:tc>
        <w:tc>
          <w:tcPr>
            <w:tcW w:w="1425" w:type="dxa"/>
            <w:vAlign w:val="top"/>
          </w:tcPr>
          <w:p>
            <w:pPr>
              <w:spacing w:before="72" w:line="176"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2" w:line="176" w:lineRule="auto"/>
              <w:ind w:firstLine="1045"/>
              <w:rPr>
                <w:rFonts w:ascii="宋体" w:hAnsi="宋体" w:eastAsia="宋体" w:cs="宋体"/>
                <w:sz w:val="21"/>
                <w:szCs w:val="21"/>
              </w:rPr>
            </w:pPr>
            <w:r>
              <w:rPr>
                <w:rFonts w:ascii="宋体" w:hAnsi="宋体" w:eastAsia="宋体" w:cs="宋体"/>
                <w:spacing w:val="-2"/>
                <w:sz w:val="21"/>
                <w:szCs w:val="21"/>
              </w:rPr>
              <w:t>0.00</w:t>
            </w:r>
          </w:p>
        </w:tc>
        <w:tc>
          <w:tcPr>
            <w:tcW w:w="5198" w:type="dxa"/>
            <w:vAlign w:val="top"/>
          </w:tcPr>
          <w:p>
            <w:pPr>
              <w:spacing w:before="36" w:line="186" w:lineRule="auto"/>
              <w:ind w:firstLine="332"/>
              <w:rPr>
                <w:rFonts w:ascii="宋体" w:hAnsi="宋体" w:eastAsia="宋体" w:cs="宋体"/>
                <w:sz w:val="21"/>
                <w:szCs w:val="21"/>
              </w:rPr>
            </w:pPr>
            <w:r>
              <w:rPr>
                <w:rFonts w:ascii="宋体" w:hAnsi="宋体" w:eastAsia="宋体" w:cs="宋体"/>
                <w:spacing w:val="-2"/>
                <w:sz w:val="21"/>
                <w:szCs w:val="21"/>
              </w:rPr>
              <w:t>5.执法执勤用车</w:t>
            </w:r>
          </w:p>
        </w:tc>
        <w:tc>
          <w:tcPr>
            <w:tcW w:w="1360" w:type="dxa"/>
            <w:vAlign w:val="top"/>
          </w:tcPr>
          <w:p>
            <w:pPr>
              <w:spacing w:before="72" w:line="176"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83" w:type="dxa"/>
            <w:vAlign w:val="top"/>
          </w:tcPr>
          <w:p>
            <w:pPr>
              <w:spacing w:before="37" w:line="186" w:lineRule="auto"/>
              <w:ind w:firstLine="119"/>
              <w:rPr>
                <w:rFonts w:ascii="宋体" w:hAnsi="宋体" w:eastAsia="宋体" w:cs="宋体"/>
                <w:sz w:val="21"/>
                <w:szCs w:val="21"/>
              </w:rPr>
            </w:pPr>
            <w:r>
              <w:rPr>
                <w:rFonts w:ascii="宋体" w:hAnsi="宋体" w:eastAsia="宋体" w:cs="宋体"/>
                <w:spacing w:val="-2"/>
                <w:sz w:val="21"/>
                <w:szCs w:val="21"/>
              </w:rPr>
              <w:t>（二）相关统计数</w:t>
            </w:r>
          </w:p>
        </w:tc>
        <w:tc>
          <w:tcPr>
            <w:tcW w:w="1425" w:type="dxa"/>
            <w:vAlign w:val="top"/>
          </w:tcPr>
          <w:p>
            <w:pPr>
              <w:spacing w:before="137"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137" w:line="189" w:lineRule="auto"/>
              <w:ind w:firstLine="677"/>
              <w:rPr>
                <w:rFonts w:ascii="宋体" w:hAnsi="宋体" w:eastAsia="宋体" w:cs="宋体"/>
                <w:sz w:val="8"/>
                <w:szCs w:val="8"/>
              </w:rPr>
            </w:pPr>
            <w:r>
              <w:rPr>
                <w:rFonts w:ascii="宋体" w:hAnsi="宋体" w:eastAsia="宋体" w:cs="宋体"/>
                <w:spacing w:val="40"/>
                <w:w w:val="205"/>
                <w:sz w:val="8"/>
                <w:szCs w:val="8"/>
              </w:rPr>
              <w:t>—</w:t>
            </w:r>
          </w:p>
        </w:tc>
        <w:tc>
          <w:tcPr>
            <w:tcW w:w="5198" w:type="dxa"/>
            <w:vAlign w:val="top"/>
          </w:tcPr>
          <w:p>
            <w:pPr>
              <w:spacing w:before="37" w:line="186" w:lineRule="auto"/>
              <w:ind w:firstLine="330"/>
              <w:rPr>
                <w:rFonts w:ascii="宋体" w:hAnsi="宋体" w:eastAsia="宋体" w:cs="宋体"/>
                <w:sz w:val="21"/>
                <w:szCs w:val="21"/>
              </w:rPr>
            </w:pPr>
            <w:r>
              <w:rPr>
                <w:rFonts w:ascii="宋体" w:hAnsi="宋体" w:eastAsia="宋体" w:cs="宋体"/>
                <w:spacing w:val="-1"/>
                <w:sz w:val="21"/>
                <w:szCs w:val="21"/>
              </w:rPr>
              <w:t>6.特种专业技术用车</w:t>
            </w:r>
          </w:p>
        </w:tc>
        <w:tc>
          <w:tcPr>
            <w:tcW w:w="1360" w:type="dxa"/>
            <w:vAlign w:val="top"/>
          </w:tcPr>
          <w:p>
            <w:pPr>
              <w:spacing w:before="73" w:line="180"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3983" w:type="dxa"/>
            <w:vAlign w:val="top"/>
          </w:tcPr>
          <w:p>
            <w:pPr>
              <w:spacing w:before="37" w:line="186" w:lineRule="auto"/>
              <w:ind w:firstLine="340"/>
              <w:rPr>
                <w:rFonts w:ascii="宋体" w:hAnsi="宋体" w:eastAsia="宋体" w:cs="宋体"/>
                <w:sz w:val="21"/>
                <w:szCs w:val="21"/>
              </w:rPr>
            </w:pPr>
            <w:r>
              <w:rPr>
                <w:rFonts w:ascii="宋体" w:hAnsi="宋体" w:eastAsia="宋体" w:cs="宋体"/>
                <w:spacing w:val="-10"/>
                <w:w w:val="99"/>
                <w:sz w:val="21"/>
                <w:szCs w:val="21"/>
              </w:rPr>
              <w:t>1．因公出国（境）</w:t>
            </w:r>
            <w:r>
              <w:rPr>
                <w:rFonts w:ascii="宋体" w:hAnsi="宋体" w:eastAsia="宋体" w:cs="宋体"/>
                <w:spacing w:val="39"/>
                <w:sz w:val="21"/>
                <w:szCs w:val="21"/>
              </w:rPr>
              <w:t xml:space="preserve"> </w:t>
            </w:r>
            <w:r>
              <w:rPr>
                <w:rFonts w:ascii="宋体" w:hAnsi="宋体" w:eastAsia="宋体" w:cs="宋体"/>
                <w:spacing w:val="-10"/>
                <w:w w:val="99"/>
                <w:sz w:val="21"/>
                <w:szCs w:val="21"/>
              </w:rPr>
              <w:t>团组数（个）</w:t>
            </w:r>
          </w:p>
        </w:tc>
        <w:tc>
          <w:tcPr>
            <w:tcW w:w="1425" w:type="dxa"/>
            <w:vAlign w:val="top"/>
          </w:tcPr>
          <w:p>
            <w:pPr>
              <w:spacing w:before="137"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3" w:line="176"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7" w:line="186" w:lineRule="auto"/>
              <w:ind w:firstLine="333"/>
              <w:rPr>
                <w:rFonts w:ascii="宋体" w:hAnsi="宋体" w:eastAsia="宋体" w:cs="宋体"/>
                <w:sz w:val="21"/>
                <w:szCs w:val="21"/>
              </w:rPr>
            </w:pPr>
            <w:r>
              <w:rPr>
                <w:rFonts w:ascii="宋体" w:hAnsi="宋体" w:eastAsia="宋体" w:cs="宋体"/>
                <w:spacing w:val="-1"/>
                <w:sz w:val="21"/>
                <w:szCs w:val="21"/>
              </w:rPr>
              <w:t>7.离退休干部用车</w:t>
            </w:r>
          </w:p>
        </w:tc>
        <w:tc>
          <w:tcPr>
            <w:tcW w:w="1360" w:type="dxa"/>
            <w:vAlign w:val="top"/>
          </w:tcPr>
          <w:p>
            <w:pPr>
              <w:spacing w:before="73" w:line="176"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7" w:line="186" w:lineRule="auto"/>
              <w:ind w:firstLine="327"/>
              <w:rPr>
                <w:rFonts w:ascii="宋体" w:hAnsi="宋体" w:eastAsia="宋体" w:cs="宋体"/>
                <w:sz w:val="21"/>
                <w:szCs w:val="21"/>
              </w:rPr>
            </w:pPr>
            <w:r>
              <w:rPr>
                <w:rFonts w:ascii="宋体" w:hAnsi="宋体" w:eastAsia="宋体" w:cs="宋体"/>
                <w:spacing w:val="-10"/>
                <w:sz w:val="21"/>
                <w:szCs w:val="21"/>
              </w:rPr>
              <w:t>2．因公出国（境）</w:t>
            </w:r>
            <w:r>
              <w:rPr>
                <w:rFonts w:ascii="宋体" w:hAnsi="宋体" w:eastAsia="宋体" w:cs="宋体"/>
                <w:spacing w:val="22"/>
                <w:sz w:val="21"/>
                <w:szCs w:val="21"/>
              </w:rPr>
              <w:t xml:space="preserve"> </w:t>
            </w:r>
            <w:r>
              <w:rPr>
                <w:rFonts w:ascii="宋体" w:hAnsi="宋体" w:eastAsia="宋体" w:cs="宋体"/>
                <w:spacing w:val="-10"/>
                <w:sz w:val="21"/>
                <w:szCs w:val="21"/>
              </w:rPr>
              <w:t>人次数（人）</w:t>
            </w:r>
          </w:p>
        </w:tc>
        <w:tc>
          <w:tcPr>
            <w:tcW w:w="1425" w:type="dxa"/>
            <w:vAlign w:val="top"/>
          </w:tcPr>
          <w:p>
            <w:pPr>
              <w:spacing w:before="137"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2" w:line="176"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7" w:line="186" w:lineRule="auto"/>
              <w:ind w:firstLine="329"/>
              <w:rPr>
                <w:rFonts w:ascii="宋体" w:hAnsi="宋体" w:eastAsia="宋体" w:cs="宋体"/>
                <w:sz w:val="21"/>
                <w:szCs w:val="21"/>
              </w:rPr>
            </w:pPr>
            <w:r>
              <w:rPr>
                <w:rFonts w:ascii="宋体" w:hAnsi="宋体" w:eastAsia="宋体" w:cs="宋体"/>
                <w:spacing w:val="-1"/>
                <w:sz w:val="21"/>
                <w:szCs w:val="21"/>
              </w:rPr>
              <w:t>8.其他用车</w:t>
            </w:r>
          </w:p>
        </w:tc>
        <w:tc>
          <w:tcPr>
            <w:tcW w:w="1360" w:type="dxa"/>
            <w:vAlign w:val="top"/>
          </w:tcPr>
          <w:p>
            <w:pPr>
              <w:spacing w:before="72" w:line="176" w:lineRule="auto"/>
              <w:ind w:firstLine="1288"/>
              <w:jc w:val="right"/>
              <w:rPr>
                <w:rFonts w:ascii="宋体" w:hAnsi="宋体" w:eastAsia="宋体" w:cs="宋体"/>
                <w:sz w:val="21"/>
                <w:szCs w:val="21"/>
              </w:rPr>
            </w:pPr>
            <w:r>
              <w:rPr>
                <w:rFonts w:ascii="宋体" w:hAnsi="宋体" w:eastAsia="宋体" w:cs="宋体"/>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83" w:type="dxa"/>
            <w:vAlign w:val="top"/>
          </w:tcPr>
          <w:p>
            <w:pPr>
              <w:spacing w:before="37" w:line="186" w:lineRule="auto"/>
              <w:ind w:firstLine="328"/>
              <w:rPr>
                <w:rFonts w:ascii="宋体" w:hAnsi="宋体" w:eastAsia="宋体" w:cs="宋体"/>
                <w:sz w:val="21"/>
                <w:szCs w:val="21"/>
              </w:rPr>
            </w:pPr>
            <w:r>
              <w:rPr>
                <w:rFonts w:ascii="宋体" w:hAnsi="宋体" w:eastAsia="宋体" w:cs="宋体"/>
                <w:spacing w:val="-2"/>
                <w:sz w:val="21"/>
                <w:szCs w:val="21"/>
              </w:rPr>
              <w:t>3．公务用车购置数（辆）</w:t>
            </w:r>
          </w:p>
        </w:tc>
        <w:tc>
          <w:tcPr>
            <w:tcW w:w="1425" w:type="dxa"/>
            <w:vAlign w:val="top"/>
          </w:tcPr>
          <w:p>
            <w:pPr>
              <w:spacing w:before="137"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3" w:line="180"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7" w:line="186" w:lineRule="auto"/>
              <w:ind w:firstLine="123"/>
              <w:rPr>
                <w:rFonts w:ascii="宋体" w:hAnsi="宋体" w:eastAsia="宋体" w:cs="宋体"/>
                <w:sz w:val="21"/>
                <w:szCs w:val="21"/>
              </w:rPr>
            </w:pPr>
            <w:r>
              <w:rPr>
                <w:rFonts w:ascii="宋体" w:hAnsi="宋体" w:eastAsia="宋体" w:cs="宋体"/>
                <w:spacing w:val="-9"/>
                <w:sz w:val="21"/>
                <w:szCs w:val="21"/>
              </w:rPr>
              <w:t>（二）单价</w:t>
            </w:r>
            <w:r>
              <w:rPr>
                <w:rFonts w:ascii="宋体" w:hAnsi="宋体" w:eastAsia="宋体" w:cs="宋体"/>
                <w:spacing w:val="-19"/>
                <w:sz w:val="21"/>
                <w:szCs w:val="21"/>
              </w:rPr>
              <w:t xml:space="preserve"> </w:t>
            </w:r>
            <w:r>
              <w:rPr>
                <w:rFonts w:ascii="宋体" w:hAnsi="宋体" w:eastAsia="宋体" w:cs="宋体"/>
                <w:spacing w:val="-9"/>
                <w:sz w:val="21"/>
                <w:szCs w:val="21"/>
              </w:rPr>
              <w:t>50</w:t>
            </w:r>
            <w:r>
              <w:rPr>
                <w:rFonts w:ascii="宋体" w:hAnsi="宋体" w:eastAsia="宋体" w:cs="宋体"/>
                <w:spacing w:val="-39"/>
                <w:sz w:val="21"/>
                <w:szCs w:val="21"/>
              </w:rPr>
              <w:t xml:space="preserve"> </w:t>
            </w:r>
            <w:r>
              <w:rPr>
                <w:rFonts w:ascii="宋体" w:hAnsi="宋体" w:eastAsia="宋体" w:cs="宋体"/>
                <w:spacing w:val="-9"/>
                <w:sz w:val="21"/>
                <w:szCs w:val="21"/>
              </w:rPr>
              <w:t>万元（含</w:t>
            </w:r>
            <w:bookmarkStart w:id="0" w:name="_GoBack"/>
            <w:bookmarkEnd w:id="0"/>
            <w:r>
              <w:rPr>
                <w:rFonts w:ascii="宋体" w:hAnsi="宋体" w:eastAsia="宋体" w:cs="宋体"/>
                <w:spacing w:val="-9"/>
                <w:sz w:val="21"/>
                <w:szCs w:val="21"/>
              </w:rPr>
              <w:t>）以上通用设备（台，</w:t>
            </w:r>
            <w:r>
              <w:rPr>
                <w:rFonts w:ascii="宋体" w:hAnsi="宋体" w:eastAsia="宋体" w:cs="宋体"/>
                <w:spacing w:val="39"/>
                <w:sz w:val="21"/>
                <w:szCs w:val="21"/>
              </w:rPr>
              <w:t xml:space="preserve"> </w:t>
            </w:r>
            <w:r>
              <w:rPr>
                <w:rFonts w:ascii="宋体" w:hAnsi="宋体" w:eastAsia="宋体" w:cs="宋体"/>
                <w:spacing w:val="-9"/>
                <w:sz w:val="21"/>
                <w:szCs w:val="21"/>
              </w:rPr>
              <w:t>套）</w:t>
            </w:r>
          </w:p>
        </w:tc>
        <w:tc>
          <w:tcPr>
            <w:tcW w:w="1360" w:type="dxa"/>
            <w:vAlign w:val="top"/>
          </w:tcPr>
          <w:p>
            <w:pPr>
              <w:spacing w:before="73" w:line="180"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7" w:line="186" w:lineRule="auto"/>
              <w:ind w:firstLine="323"/>
              <w:rPr>
                <w:rFonts w:ascii="宋体" w:hAnsi="宋体" w:eastAsia="宋体" w:cs="宋体"/>
                <w:sz w:val="21"/>
                <w:szCs w:val="21"/>
              </w:rPr>
            </w:pPr>
            <w:r>
              <w:rPr>
                <w:rFonts w:ascii="宋体" w:hAnsi="宋体" w:eastAsia="宋体" w:cs="宋体"/>
                <w:spacing w:val="-2"/>
                <w:sz w:val="21"/>
                <w:szCs w:val="21"/>
              </w:rPr>
              <w:t>4．公务用车保有量（辆）</w:t>
            </w:r>
          </w:p>
        </w:tc>
        <w:tc>
          <w:tcPr>
            <w:tcW w:w="1425" w:type="dxa"/>
            <w:vAlign w:val="top"/>
          </w:tcPr>
          <w:p>
            <w:pPr>
              <w:spacing w:before="137"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3" w:line="175" w:lineRule="auto"/>
              <w:ind w:firstLine="1354"/>
              <w:rPr>
                <w:rFonts w:ascii="宋体" w:hAnsi="宋体" w:eastAsia="宋体" w:cs="宋体"/>
                <w:sz w:val="21"/>
                <w:szCs w:val="21"/>
              </w:rPr>
            </w:pPr>
            <w:r>
              <w:rPr>
                <w:rFonts w:ascii="宋体" w:hAnsi="宋体" w:eastAsia="宋体" w:cs="宋体"/>
                <w:sz w:val="21"/>
                <w:szCs w:val="21"/>
              </w:rPr>
              <w:t>4</w:t>
            </w:r>
          </w:p>
        </w:tc>
        <w:tc>
          <w:tcPr>
            <w:tcW w:w="5198" w:type="dxa"/>
            <w:vAlign w:val="top"/>
          </w:tcPr>
          <w:p>
            <w:pPr>
              <w:spacing w:before="37" w:line="186" w:lineRule="auto"/>
              <w:ind w:firstLine="123"/>
              <w:rPr>
                <w:rFonts w:ascii="宋体" w:hAnsi="宋体" w:eastAsia="宋体" w:cs="宋体"/>
                <w:sz w:val="21"/>
                <w:szCs w:val="21"/>
              </w:rPr>
            </w:pPr>
            <w:r>
              <w:rPr>
                <w:rFonts w:ascii="宋体" w:hAnsi="宋体" w:eastAsia="宋体" w:cs="宋体"/>
                <w:spacing w:val="-9"/>
                <w:sz w:val="21"/>
                <w:szCs w:val="21"/>
              </w:rPr>
              <w:t>（三）单价 100</w:t>
            </w:r>
            <w:r>
              <w:rPr>
                <w:rFonts w:ascii="宋体" w:hAnsi="宋体" w:eastAsia="宋体" w:cs="宋体"/>
                <w:spacing w:val="-39"/>
                <w:sz w:val="21"/>
                <w:szCs w:val="21"/>
              </w:rPr>
              <w:t xml:space="preserve"> </w:t>
            </w:r>
            <w:r>
              <w:rPr>
                <w:rFonts w:ascii="宋体" w:hAnsi="宋体" w:eastAsia="宋体" w:cs="宋体"/>
                <w:spacing w:val="-9"/>
                <w:sz w:val="21"/>
                <w:szCs w:val="21"/>
              </w:rPr>
              <w:t>万（含）元以上专用设备（台，</w:t>
            </w:r>
            <w:r>
              <w:rPr>
                <w:rFonts w:ascii="宋体" w:hAnsi="宋体" w:eastAsia="宋体" w:cs="宋体"/>
                <w:spacing w:val="39"/>
                <w:sz w:val="21"/>
                <w:szCs w:val="21"/>
              </w:rPr>
              <w:t xml:space="preserve"> </w:t>
            </w:r>
            <w:r>
              <w:rPr>
                <w:rFonts w:ascii="宋体" w:hAnsi="宋体" w:eastAsia="宋体" w:cs="宋体"/>
                <w:spacing w:val="-9"/>
                <w:sz w:val="21"/>
                <w:szCs w:val="21"/>
              </w:rPr>
              <w:t>套）</w:t>
            </w:r>
          </w:p>
        </w:tc>
        <w:tc>
          <w:tcPr>
            <w:tcW w:w="1360" w:type="dxa"/>
            <w:vAlign w:val="top"/>
          </w:tcPr>
          <w:p>
            <w:pPr>
              <w:spacing w:before="73" w:line="175" w:lineRule="auto"/>
              <w:ind w:firstLine="1287"/>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3983" w:type="dxa"/>
            <w:vAlign w:val="top"/>
          </w:tcPr>
          <w:p>
            <w:pPr>
              <w:spacing w:before="38" w:line="186" w:lineRule="auto"/>
              <w:ind w:firstLine="328"/>
              <w:rPr>
                <w:rFonts w:ascii="宋体" w:hAnsi="宋体" w:eastAsia="宋体" w:cs="宋体"/>
                <w:sz w:val="21"/>
                <w:szCs w:val="21"/>
              </w:rPr>
            </w:pPr>
            <w:r>
              <w:rPr>
                <w:rFonts w:ascii="宋体" w:hAnsi="宋体" w:eastAsia="宋体" w:cs="宋体"/>
                <w:spacing w:val="-2"/>
                <w:sz w:val="21"/>
                <w:szCs w:val="21"/>
              </w:rPr>
              <w:t>5．国内公务接待批次（个）</w:t>
            </w:r>
          </w:p>
        </w:tc>
        <w:tc>
          <w:tcPr>
            <w:tcW w:w="1425" w:type="dxa"/>
            <w:vAlign w:val="top"/>
          </w:tcPr>
          <w:p>
            <w:pPr>
              <w:spacing w:before="138"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4" w:line="175"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8" w:line="186" w:lineRule="auto"/>
              <w:ind w:firstLine="118"/>
              <w:rPr>
                <w:rFonts w:ascii="宋体" w:hAnsi="宋体" w:eastAsia="宋体" w:cs="宋体"/>
                <w:sz w:val="21"/>
                <w:szCs w:val="21"/>
              </w:rPr>
            </w:pPr>
            <w:r>
              <w:rPr>
                <w:rFonts w:ascii="宋体" w:hAnsi="宋体" w:eastAsia="宋体" w:cs="宋体"/>
                <w:spacing w:val="-1"/>
                <w:sz w:val="21"/>
                <w:szCs w:val="21"/>
              </w:rPr>
              <w:t>六、政府采购支出信息</w:t>
            </w:r>
          </w:p>
        </w:tc>
        <w:tc>
          <w:tcPr>
            <w:tcW w:w="1360" w:type="dxa"/>
            <w:vAlign w:val="top"/>
          </w:tcPr>
          <w:p>
            <w:pPr>
              <w:spacing w:before="138" w:line="189" w:lineRule="auto"/>
              <w:ind w:firstLine="645"/>
              <w:jc w:val="right"/>
              <w:rPr>
                <w:rFonts w:ascii="宋体" w:hAnsi="宋体" w:eastAsia="宋体" w:cs="宋体"/>
                <w:sz w:val="8"/>
                <w:szCs w:val="8"/>
              </w:rPr>
            </w:pPr>
            <w:r>
              <w:rPr>
                <w:rFonts w:ascii="宋体" w:hAnsi="宋体" w:eastAsia="宋体" w:cs="宋体"/>
                <w:spacing w:val="40"/>
                <w:w w:val="205"/>
                <w:sz w:val="8"/>
                <w:szCs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83" w:type="dxa"/>
            <w:vAlign w:val="top"/>
          </w:tcPr>
          <w:p>
            <w:pPr>
              <w:spacing w:before="38" w:line="186" w:lineRule="auto"/>
              <w:ind w:firstLine="642"/>
              <w:rPr>
                <w:rFonts w:ascii="宋体" w:hAnsi="宋体" w:eastAsia="宋体" w:cs="宋体"/>
                <w:sz w:val="21"/>
                <w:szCs w:val="21"/>
              </w:rPr>
            </w:pPr>
            <w:r>
              <w:rPr>
                <w:rFonts w:ascii="宋体" w:hAnsi="宋体" w:eastAsia="宋体" w:cs="宋体"/>
                <w:spacing w:val="-14"/>
                <w:sz w:val="21"/>
                <w:szCs w:val="21"/>
              </w:rPr>
              <w:t>其中：</w:t>
            </w:r>
            <w:r>
              <w:rPr>
                <w:rFonts w:ascii="宋体" w:hAnsi="宋体" w:eastAsia="宋体" w:cs="宋体"/>
                <w:spacing w:val="57"/>
                <w:sz w:val="21"/>
                <w:szCs w:val="21"/>
              </w:rPr>
              <w:t xml:space="preserve"> </w:t>
            </w:r>
            <w:r>
              <w:rPr>
                <w:rFonts w:ascii="宋体" w:hAnsi="宋体" w:eastAsia="宋体" w:cs="宋体"/>
                <w:spacing w:val="-14"/>
                <w:sz w:val="21"/>
                <w:szCs w:val="21"/>
              </w:rPr>
              <w:t>外事接待批次（个）</w:t>
            </w:r>
          </w:p>
        </w:tc>
        <w:tc>
          <w:tcPr>
            <w:tcW w:w="1425" w:type="dxa"/>
            <w:vAlign w:val="top"/>
          </w:tcPr>
          <w:p>
            <w:pPr>
              <w:spacing w:before="138"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4" w:line="179"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8" w:line="186" w:lineRule="auto"/>
              <w:ind w:firstLine="334"/>
              <w:rPr>
                <w:rFonts w:ascii="宋体" w:hAnsi="宋体" w:eastAsia="宋体" w:cs="宋体"/>
                <w:sz w:val="21"/>
                <w:szCs w:val="21"/>
              </w:rPr>
            </w:pPr>
            <w:r>
              <w:rPr>
                <w:rFonts w:ascii="宋体" w:hAnsi="宋体" w:eastAsia="宋体" w:cs="宋体"/>
                <w:spacing w:val="-1"/>
                <w:sz w:val="21"/>
                <w:szCs w:val="21"/>
              </w:rPr>
              <w:t>（一）政府采购支出合计</w:t>
            </w:r>
          </w:p>
        </w:tc>
        <w:tc>
          <w:tcPr>
            <w:tcW w:w="1360" w:type="dxa"/>
            <w:vAlign w:val="top"/>
          </w:tcPr>
          <w:p>
            <w:pPr>
              <w:spacing w:before="74" w:line="179" w:lineRule="auto"/>
              <w:jc w:val="right"/>
              <w:rPr>
                <w:rFonts w:ascii="宋体" w:hAnsi="宋体" w:eastAsia="宋体" w:cs="宋体"/>
                <w:sz w:val="21"/>
                <w:szCs w:val="21"/>
              </w:rPr>
            </w:pPr>
            <w:r>
              <w:rPr>
                <w:rFonts w:ascii="宋体" w:hAnsi="宋体" w:eastAsia="宋体" w:cs="宋体"/>
                <w:spacing w:val="-1"/>
                <w:sz w:val="21"/>
                <w:szCs w:val="21"/>
              </w:rPr>
              <w:t>93.04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8" w:line="186" w:lineRule="auto"/>
              <w:ind w:firstLine="326"/>
              <w:rPr>
                <w:rFonts w:ascii="宋体" w:hAnsi="宋体" w:eastAsia="宋体" w:cs="宋体"/>
                <w:sz w:val="21"/>
                <w:szCs w:val="21"/>
              </w:rPr>
            </w:pPr>
            <w:r>
              <w:rPr>
                <w:rFonts w:ascii="宋体" w:hAnsi="宋体" w:eastAsia="宋体" w:cs="宋体"/>
                <w:spacing w:val="-2"/>
                <w:sz w:val="21"/>
                <w:szCs w:val="21"/>
              </w:rPr>
              <w:t>6．国内公务接待人次（人）</w:t>
            </w:r>
          </w:p>
        </w:tc>
        <w:tc>
          <w:tcPr>
            <w:tcW w:w="1425" w:type="dxa"/>
            <w:vAlign w:val="top"/>
          </w:tcPr>
          <w:p>
            <w:pPr>
              <w:spacing w:before="138"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3" w:line="175"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8" w:line="186" w:lineRule="auto"/>
              <w:ind w:firstLine="661"/>
              <w:rPr>
                <w:rFonts w:ascii="宋体" w:hAnsi="宋体" w:eastAsia="宋体" w:cs="宋体"/>
                <w:sz w:val="21"/>
                <w:szCs w:val="21"/>
              </w:rPr>
            </w:pPr>
            <w:r>
              <w:rPr>
                <w:rFonts w:ascii="宋体" w:hAnsi="宋体" w:eastAsia="宋体" w:cs="宋体"/>
                <w:spacing w:val="-3"/>
                <w:sz w:val="21"/>
                <w:szCs w:val="21"/>
              </w:rPr>
              <w:t>1．政府采购货物支出</w:t>
            </w:r>
          </w:p>
        </w:tc>
        <w:tc>
          <w:tcPr>
            <w:tcW w:w="1360" w:type="dxa"/>
            <w:vAlign w:val="top"/>
          </w:tcPr>
          <w:p>
            <w:pPr>
              <w:spacing w:before="73" w:line="175" w:lineRule="auto"/>
              <w:jc w:val="right"/>
              <w:rPr>
                <w:rFonts w:ascii="宋体" w:hAnsi="宋体" w:eastAsia="宋体" w:cs="宋体"/>
                <w:sz w:val="21"/>
                <w:szCs w:val="21"/>
              </w:rPr>
            </w:pPr>
            <w:r>
              <w:rPr>
                <w:rFonts w:ascii="宋体" w:hAnsi="宋体" w:eastAsia="宋体" w:cs="宋体"/>
                <w:spacing w:val="-2"/>
                <w:sz w:val="21"/>
                <w:szCs w:val="21"/>
              </w:rPr>
              <w:t>35.99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8" w:line="186" w:lineRule="auto"/>
              <w:ind w:firstLine="642"/>
              <w:rPr>
                <w:rFonts w:ascii="宋体" w:hAnsi="宋体" w:eastAsia="宋体" w:cs="宋体"/>
                <w:sz w:val="21"/>
                <w:szCs w:val="21"/>
              </w:rPr>
            </w:pPr>
            <w:r>
              <w:rPr>
                <w:rFonts w:ascii="宋体" w:hAnsi="宋体" w:eastAsia="宋体" w:cs="宋体"/>
                <w:spacing w:val="-14"/>
                <w:sz w:val="21"/>
                <w:szCs w:val="21"/>
              </w:rPr>
              <w:t>其中：</w:t>
            </w:r>
            <w:r>
              <w:rPr>
                <w:rFonts w:ascii="宋体" w:hAnsi="宋体" w:eastAsia="宋体" w:cs="宋体"/>
                <w:spacing w:val="57"/>
                <w:sz w:val="21"/>
                <w:szCs w:val="21"/>
              </w:rPr>
              <w:t xml:space="preserve"> </w:t>
            </w:r>
            <w:r>
              <w:rPr>
                <w:rFonts w:ascii="宋体" w:hAnsi="宋体" w:eastAsia="宋体" w:cs="宋体"/>
                <w:spacing w:val="-14"/>
                <w:sz w:val="21"/>
                <w:szCs w:val="21"/>
              </w:rPr>
              <w:t>外事接待人次（人）</w:t>
            </w:r>
          </w:p>
        </w:tc>
        <w:tc>
          <w:tcPr>
            <w:tcW w:w="1425" w:type="dxa"/>
            <w:vAlign w:val="top"/>
          </w:tcPr>
          <w:p>
            <w:pPr>
              <w:spacing w:before="138"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5" w:line="174"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8" w:line="186" w:lineRule="auto"/>
              <w:ind w:firstLine="648"/>
              <w:rPr>
                <w:rFonts w:ascii="宋体" w:hAnsi="宋体" w:eastAsia="宋体" w:cs="宋体"/>
                <w:sz w:val="21"/>
                <w:szCs w:val="21"/>
              </w:rPr>
            </w:pPr>
            <w:r>
              <w:rPr>
                <w:rFonts w:ascii="宋体" w:hAnsi="宋体" w:eastAsia="宋体" w:cs="宋体"/>
                <w:spacing w:val="-1"/>
                <w:sz w:val="21"/>
                <w:szCs w:val="21"/>
              </w:rPr>
              <w:t>2．政府采购工程支出</w:t>
            </w:r>
          </w:p>
        </w:tc>
        <w:tc>
          <w:tcPr>
            <w:tcW w:w="1360" w:type="dxa"/>
            <w:vAlign w:val="top"/>
          </w:tcPr>
          <w:p>
            <w:pPr>
              <w:spacing w:before="75" w:line="174" w:lineRule="auto"/>
              <w:jc w:val="right"/>
              <w:rPr>
                <w:rFonts w:ascii="宋体" w:hAnsi="宋体" w:eastAsia="宋体" w:cs="宋体"/>
                <w:sz w:val="21"/>
                <w:szCs w:val="21"/>
              </w:rPr>
            </w:pPr>
            <w:r>
              <w:rPr>
                <w:rFonts w:ascii="宋体" w:hAnsi="宋体" w:eastAsia="宋体" w:cs="宋体"/>
                <w:spacing w:val="-1"/>
                <w:sz w:val="21"/>
                <w:szCs w:val="21"/>
              </w:rPr>
              <w:t>42.55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3983" w:type="dxa"/>
            <w:vAlign w:val="top"/>
          </w:tcPr>
          <w:p>
            <w:pPr>
              <w:spacing w:before="39" w:line="186" w:lineRule="auto"/>
              <w:ind w:firstLine="329"/>
              <w:rPr>
                <w:rFonts w:ascii="宋体" w:hAnsi="宋体" w:eastAsia="宋体" w:cs="宋体"/>
                <w:sz w:val="21"/>
                <w:szCs w:val="21"/>
              </w:rPr>
            </w:pPr>
            <w:r>
              <w:rPr>
                <w:rFonts w:ascii="宋体" w:hAnsi="宋体" w:eastAsia="宋体" w:cs="宋体"/>
                <w:spacing w:val="-2"/>
                <w:sz w:val="21"/>
                <w:szCs w:val="21"/>
              </w:rPr>
              <w:t>7．国（境）外公务接待批次（个）</w:t>
            </w:r>
          </w:p>
        </w:tc>
        <w:tc>
          <w:tcPr>
            <w:tcW w:w="1425" w:type="dxa"/>
            <w:vAlign w:val="top"/>
          </w:tcPr>
          <w:p>
            <w:pPr>
              <w:spacing w:before="139"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5" w:line="179"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9" w:line="186" w:lineRule="auto"/>
              <w:ind w:firstLine="649"/>
              <w:rPr>
                <w:rFonts w:ascii="宋体" w:hAnsi="宋体" w:eastAsia="宋体" w:cs="宋体"/>
                <w:sz w:val="21"/>
                <w:szCs w:val="21"/>
              </w:rPr>
            </w:pPr>
            <w:r>
              <w:rPr>
                <w:rFonts w:ascii="宋体" w:hAnsi="宋体" w:eastAsia="宋体" w:cs="宋体"/>
                <w:spacing w:val="-2"/>
                <w:sz w:val="21"/>
                <w:szCs w:val="21"/>
              </w:rPr>
              <w:t>3．政府采购服务支出</w:t>
            </w:r>
          </w:p>
        </w:tc>
        <w:tc>
          <w:tcPr>
            <w:tcW w:w="1360" w:type="dxa"/>
            <w:vAlign w:val="top"/>
          </w:tcPr>
          <w:p>
            <w:pPr>
              <w:spacing w:before="74" w:line="180" w:lineRule="auto"/>
              <w:jc w:val="right"/>
              <w:rPr>
                <w:rFonts w:ascii="宋体" w:hAnsi="宋体" w:eastAsia="宋体" w:cs="宋体"/>
                <w:sz w:val="21"/>
                <w:szCs w:val="21"/>
              </w:rPr>
            </w:pPr>
            <w:r>
              <w:rPr>
                <w:rFonts w:ascii="宋体" w:hAnsi="宋体" w:eastAsia="宋体" w:cs="宋体"/>
                <w:spacing w:val="-4"/>
                <w:sz w:val="21"/>
                <w:szCs w:val="21"/>
              </w:rPr>
              <w:t>14.50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8" w:line="186" w:lineRule="auto"/>
              <w:ind w:firstLine="325"/>
              <w:rPr>
                <w:rFonts w:ascii="宋体" w:hAnsi="宋体" w:eastAsia="宋体" w:cs="宋体"/>
                <w:sz w:val="21"/>
                <w:szCs w:val="21"/>
              </w:rPr>
            </w:pPr>
            <w:r>
              <w:rPr>
                <w:rFonts w:ascii="宋体" w:hAnsi="宋体" w:eastAsia="宋体" w:cs="宋体"/>
                <w:spacing w:val="-1"/>
                <w:sz w:val="21"/>
                <w:szCs w:val="21"/>
              </w:rPr>
              <w:t>8．国（境）外公务接待人次（人）</w:t>
            </w:r>
          </w:p>
        </w:tc>
        <w:tc>
          <w:tcPr>
            <w:tcW w:w="1425" w:type="dxa"/>
            <w:vAlign w:val="top"/>
          </w:tcPr>
          <w:p>
            <w:pPr>
              <w:spacing w:before="138" w:line="189" w:lineRule="auto"/>
              <w:ind w:firstLine="608"/>
              <w:rPr>
                <w:rFonts w:ascii="宋体" w:hAnsi="宋体" w:eastAsia="宋体" w:cs="宋体"/>
                <w:sz w:val="8"/>
                <w:szCs w:val="8"/>
              </w:rPr>
            </w:pPr>
            <w:r>
              <w:rPr>
                <w:rFonts w:ascii="宋体" w:hAnsi="宋体" w:eastAsia="宋体" w:cs="宋体"/>
                <w:spacing w:val="40"/>
                <w:w w:val="205"/>
                <w:sz w:val="8"/>
                <w:szCs w:val="8"/>
              </w:rPr>
              <w:t>—</w:t>
            </w:r>
          </w:p>
        </w:tc>
        <w:tc>
          <w:tcPr>
            <w:tcW w:w="1560" w:type="dxa"/>
            <w:vAlign w:val="top"/>
          </w:tcPr>
          <w:p>
            <w:pPr>
              <w:spacing w:before="75" w:line="174" w:lineRule="auto"/>
              <w:ind w:firstLine="1357"/>
              <w:rPr>
                <w:rFonts w:ascii="宋体" w:hAnsi="宋体" w:eastAsia="宋体" w:cs="宋体"/>
                <w:sz w:val="21"/>
                <w:szCs w:val="21"/>
              </w:rPr>
            </w:pPr>
            <w:r>
              <w:rPr>
                <w:rFonts w:ascii="宋体" w:hAnsi="宋体" w:eastAsia="宋体" w:cs="宋体"/>
                <w:sz w:val="21"/>
                <w:szCs w:val="21"/>
              </w:rPr>
              <w:t>0</w:t>
            </w:r>
          </w:p>
        </w:tc>
        <w:tc>
          <w:tcPr>
            <w:tcW w:w="5198" w:type="dxa"/>
            <w:vAlign w:val="top"/>
          </w:tcPr>
          <w:p>
            <w:pPr>
              <w:spacing w:before="38" w:line="186" w:lineRule="auto"/>
              <w:ind w:firstLine="334"/>
              <w:rPr>
                <w:rFonts w:ascii="宋体" w:hAnsi="宋体" w:eastAsia="宋体" w:cs="宋体"/>
                <w:sz w:val="21"/>
                <w:szCs w:val="21"/>
              </w:rPr>
            </w:pPr>
            <w:r>
              <w:rPr>
                <w:rFonts w:ascii="宋体" w:hAnsi="宋体" w:eastAsia="宋体" w:cs="宋体"/>
                <w:spacing w:val="-1"/>
                <w:sz w:val="21"/>
                <w:szCs w:val="21"/>
              </w:rPr>
              <w:t>（二）政府采购授予中小企业合同金额</w:t>
            </w:r>
          </w:p>
        </w:tc>
        <w:tc>
          <w:tcPr>
            <w:tcW w:w="1360" w:type="dxa"/>
            <w:vAlign w:val="top"/>
          </w:tcPr>
          <w:p>
            <w:pPr>
              <w:spacing w:before="73" w:line="175" w:lineRule="auto"/>
              <w:jc w:val="right"/>
              <w:rPr>
                <w:rFonts w:ascii="宋体" w:hAnsi="宋体" w:eastAsia="宋体" w:cs="宋体"/>
                <w:sz w:val="21"/>
                <w:szCs w:val="21"/>
              </w:rPr>
            </w:pPr>
            <w:r>
              <w:rPr>
                <w:rFonts w:ascii="宋体" w:hAnsi="宋体" w:eastAsia="宋体" w:cs="宋体"/>
                <w:spacing w:val="-1"/>
                <w:sz w:val="21"/>
                <w:szCs w:val="21"/>
              </w:rPr>
              <w:t>91.11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983" w:type="dxa"/>
            <w:vAlign w:val="top"/>
          </w:tcPr>
          <w:p>
            <w:pPr>
              <w:spacing w:before="39" w:line="186" w:lineRule="auto"/>
              <w:ind w:firstLine="117"/>
              <w:rPr>
                <w:rFonts w:ascii="宋体" w:hAnsi="宋体" w:eastAsia="宋体" w:cs="宋体"/>
                <w:sz w:val="21"/>
                <w:szCs w:val="21"/>
              </w:rPr>
            </w:pPr>
            <w:r>
              <w:rPr>
                <w:rFonts w:ascii="宋体" w:hAnsi="宋体" w:eastAsia="宋体" w:cs="宋体"/>
                <w:spacing w:val="-1"/>
                <w:sz w:val="21"/>
                <w:szCs w:val="21"/>
              </w:rPr>
              <w:t>二、会议费</w:t>
            </w:r>
          </w:p>
        </w:tc>
        <w:tc>
          <w:tcPr>
            <w:tcW w:w="1425" w:type="dxa"/>
            <w:vAlign w:val="top"/>
          </w:tcPr>
          <w:p>
            <w:pPr>
              <w:spacing w:before="75" w:line="174"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5" w:line="174" w:lineRule="auto"/>
              <w:ind w:firstLine="1045"/>
              <w:rPr>
                <w:rFonts w:ascii="宋体" w:hAnsi="宋体" w:eastAsia="宋体" w:cs="宋体"/>
                <w:sz w:val="21"/>
                <w:szCs w:val="21"/>
              </w:rPr>
            </w:pPr>
            <w:r>
              <w:rPr>
                <w:rFonts w:ascii="宋体" w:hAnsi="宋体" w:eastAsia="宋体" w:cs="宋体"/>
                <w:spacing w:val="-2"/>
                <w:sz w:val="21"/>
                <w:szCs w:val="21"/>
              </w:rPr>
              <w:t>0.20</w:t>
            </w:r>
          </w:p>
        </w:tc>
        <w:tc>
          <w:tcPr>
            <w:tcW w:w="5198" w:type="dxa"/>
            <w:vAlign w:val="top"/>
          </w:tcPr>
          <w:p>
            <w:pPr>
              <w:spacing w:before="39" w:line="186" w:lineRule="auto"/>
              <w:ind w:firstLine="963"/>
              <w:rPr>
                <w:rFonts w:ascii="宋体" w:hAnsi="宋体" w:eastAsia="宋体" w:cs="宋体"/>
                <w:sz w:val="21"/>
                <w:szCs w:val="21"/>
              </w:rPr>
            </w:pPr>
            <w:r>
              <w:rPr>
                <w:rFonts w:ascii="宋体" w:hAnsi="宋体" w:eastAsia="宋体" w:cs="宋体"/>
                <w:spacing w:val="-1"/>
                <w:sz w:val="21"/>
                <w:szCs w:val="21"/>
              </w:rPr>
              <w:t>其中：授予小微企业合同金额</w:t>
            </w:r>
          </w:p>
        </w:tc>
        <w:tc>
          <w:tcPr>
            <w:tcW w:w="1360" w:type="dxa"/>
            <w:vAlign w:val="top"/>
          </w:tcPr>
          <w:p>
            <w:pPr>
              <w:spacing w:before="75" w:line="174" w:lineRule="auto"/>
              <w:jc w:val="right"/>
              <w:rPr>
                <w:rFonts w:ascii="宋体" w:hAnsi="宋体" w:eastAsia="宋体" w:cs="宋体"/>
                <w:sz w:val="21"/>
                <w:szCs w:val="21"/>
              </w:rPr>
            </w:pPr>
            <w:r>
              <w:rPr>
                <w:rFonts w:ascii="宋体" w:hAnsi="宋体" w:eastAsia="宋体" w:cs="宋体"/>
                <w:spacing w:val="-1"/>
                <w:sz w:val="21"/>
                <w:szCs w:val="21"/>
              </w:rPr>
              <w:t>43.65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83" w:type="dxa"/>
            <w:vAlign w:val="top"/>
          </w:tcPr>
          <w:p>
            <w:pPr>
              <w:spacing w:before="39" w:line="186" w:lineRule="auto"/>
              <w:ind w:firstLine="113"/>
              <w:rPr>
                <w:rFonts w:ascii="宋体" w:hAnsi="宋体" w:eastAsia="宋体" w:cs="宋体"/>
                <w:sz w:val="21"/>
                <w:szCs w:val="21"/>
              </w:rPr>
            </w:pPr>
            <w:r>
              <w:rPr>
                <w:rFonts w:ascii="宋体" w:hAnsi="宋体" w:eastAsia="宋体" w:cs="宋体"/>
                <w:spacing w:val="-1"/>
                <w:sz w:val="21"/>
                <w:szCs w:val="21"/>
              </w:rPr>
              <w:t>三、培训费</w:t>
            </w:r>
          </w:p>
        </w:tc>
        <w:tc>
          <w:tcPr>
            <w:tcW w:w="1425" w:type="dxa"/>
            <w:vAlign w:val="top"/>
          </w:tcPr>
          <w:p>
            <w:pPr>
              <w:spacing w:before="75" w:line="180" w:lineRule="auto"/>
              <w:ind w:firstLine="905"/>
              <w:rPr>
                <w:rFonts w:ascii="宋体" w:hAnsi="宋体" w:eastAsia="宋体" w:cs="宋体"/>
                <w:sz w:val="21"/>
                <w:szCs w:val="21"/>
              </w:rPr>
            </w:pPr>
            <w:r>
              <w:rPr>
                <w:rFonts w:ascii="宋体" w:hAnsi="宋体" w:eastAsia="宋体" w:cs="宋体"/>
                <w:spacing w:val="-2"/>
                <w:sz w:val="21"/>
                <w:szCs w:val="21"/>
              </w:rPr>
              <w:t>0.00</w:t>
            </w:r>
          </w:p>
        </w:tc>
        <w:tc>
          <w:tcPr>
            <w:tcW w:w="1560" w:type="dxa"/>
            <w:vAlign w:val="top"/>
          </w:tcPr>
          <w:p>
            <w:pPr>
              <w:spacing w:before="74" w:line="180" w:lineRule="auto"/>
              <w:ind w:firstLine="1059"/>
              <w:rPr>
                <w:rFonts w:ascii="宋体" w:hAnsi="宋体" w:eastAsia="宋体" w:cs="宋体"/>
                <w:sz w:val="21"/>
                <w:szCs w:val="21"/>
              </w:rPr>
            </w:pPr>
            <w:r>
              <w:rPr>
                <w:rFonts w:ascii="宋体" w:hAnsi="宋体" w:eastAsia="宋体" w:cs="宋体"/>
                <w:spacing w:val="-5"/>
                <w:sz w:val="21"/>
                <w:szCs w:val="21"/>
              </w:rPr>
              <w:t>1.84</w:t>
            </w:r>
          </w:p>
        </w:tc>
        <w:tc>
          <w:tcPr>
            <w:tcW w:w="5198" w:type="dxa"/>
            <w:vAlign w:val="top"/>
          </w:tcPr>
          <w:p>
            <w:pPr>
              <w:spacing w:line="283" w:lineRule="exact"/>
              <w:rPr>
                <w:rFonts w:ascii="Microsoft JhengHei"/>
                <w:sz w:val="16"/>
              </w:rPr>
            </w:pPr>
          </w:p>
        </w:tc>
        <w:tc>
          <w:tcPr>
            <w:tcW w:w="1360" w:type="dxa"/>
            <w:vAlign w:val="top"/>
          </w:tcPr>
          <w:p>
            <w:pPr>
              <w:spacing w:line="283" w:lineRule="exact"/>
              <w:rPr>
                <w:rFonts w:ascii="Microsoft JhengHei"/>
                <w:sz w:val="16"/>
              </w:rPr>
            </w:pPr>
          </w:p>
        </w:tc>
      </w:tr>
    </w:tbl>
    <w:p>
      <w:pPr>
        <w:spacing w:before="30" w:line="228" w:lineRule="auto"/>
        <w:rPr>
          <w:rFonts w:ascii="宋体" w:hAnsi="宋体" w:eastAsia="宋体" w:cs="宋体"/>
          <w:sz w:val="21"/>
          <w:szCs w:val="21"/>
        </w:rPr>
      </w:pPr>
      <w:r>
        <w:rPr>
          <w:rFonts w:ascii="宋体" w:hAnsi="宋体" w:eastAsia="宋体" w:cs="宋体"/>
          <w:spacing w:val="-1"/>
          <w:sz w:val="21"/>
          <w:szCs w:val="21"/>
        </w:rPr>
        <w:t>备注：预算数年初部门预算批复数，决算数包括当年财政拨款预算和以前年度结转结余资金安排的实际支出。</w:t>
      </w:r>
    </w:p>
    <w:p>
      <w:pPr>
        <w:spacing w:line="204" w:lineRule="auto"/>
        <w:ind w:firstLine="631"/>
      </w:pPr>
      <w:r>
        <w:rPr>
          <w:rFonts w:ascii="宋体" w:hAnsi="宋体" w:eastAsia="宋体" w:cs="宋体"/>
          <w:spacing w:val="-11"/>
          <w:sz w:val="21"/>
          <w:szCs w:val="21"/>
        </w:rPr>
        <w:t>本表为空的单位应将空表公开，</w:t>
      </w:r>
      <w:r>
        <w:rPr>
          <w:rFonts w:ascii="宋体" w:hAnsi="宋体" w:eastAsia="宋体" w:cs="宋体"/>
          <w:spacing w:val="76"/>
          <w:sz w:val="21"/>
          <w:szCs w:val="21"/>
        </w:rPr>
        <w:t xml:space="preserve"> </w:t>
      </w:r>
      <w:r>
        <w:rPr>
          <w:rFonts w:ascii="宋体" w:hAnsi="宋体" w:eastAsia="宋体" w:cs="宋体"/>
          <w:spacing w:val="-11"/>
          <w:sz w:val="21"/>
          <w:szCs w:val="21"/>
        </w:rPr>
        <w:t>并注明：</w:t>
      </w:r>
      <w:r>
        <w:rPr>
          <w:rFonts w:ascii="宋体" w:hAnsi="宋体" w:eastAsia="宋体" w:cs="宋体"/>
          <w:spacing w:val="45"/>
          <w:sz w:val="21"/>
          <w:szCs w:val="21"/>
        </w:rPr>
        <w:t xml:space="preserve"> </w:t>
      </w:r>
      <w:r>
        <w:rPr>
          <w:rFonts w:ascii="宋体" w:hAnsi="宋体" w:eastAsia="宋体" w:cs="宋体"/>
          <w:spacing w:val="-11"/>
          <w:sz w:val="21"/>
          <w:szCs w:val="21"/>
        </w:rPr>
        <w:t>本单位无相关数据，故本表为空。</w:t>
      </w:r>
    </w:p>
    <w:sectPr>
      <w:headerReference r:id="rId44" w:type="default"/>
      <w:footerReference r:id="rId45" w:type="default"/>
      <w:pgSz w:w="16838" w:h="11905" w:orient="landscape"/>
      <w:pgMar w:top="1134" w:right="1610" w:bottom="1134" w:left="1610" w:header="0" w:footer="1168" w:gutter="0"/>
      <w:paperSrc/>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方正超粗黑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汉鼎简黑变">
    <w:panose1 w:val="02010609000101010101"/>
    <w:charset w:val="00"/>
    <w:family w:val="auto"/>
    <w:pitch w:val="default"/>
    <w:sig w:usb0="00000000" w:usb1="00000000" w:usb2="00000000" w:usb3="00000000" w:csb0="00000000" w:csb1="00000000"/>
  </w:font>
  <w:font w:name="汉仪旗黑-55">
    <w:panose1 w:val="00020600040101010101"/>
    <w:charset w:val="86"/>
    <w:family w:val="auto"/>
    <w:pitch w:val="default"/>
    <w:sig w:usb0="A00002BF" w:usb1="18EF7CFA" w:usb2="00000016"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经典繁圆新">
    <w:panose1 w:val="02010609000101010101"/>
    <w:charset w:val="86"/>
    <w:family w:val="auto"/>
    <w:pitch w:val="default"/>
    <w:sig w:usb0="A1007AEF" w:usb1="F9DF7CFB" w:usb2="0000001E" w:usb3="00000000" w:csb0="20040000" w:csb1="00000000"/>
  </w:font>
  <w:font w:name="隶书">
    <w:panose1 w:val="02010509060101010101"/>
    <w:charset w:val="86"/>
    <w:family w:val="auto"/>
    <w:pitch w:val="default"/>
    <w:sig w:usb0="00000001" w:usb1="080E0000" w:usb2="00000000" w:usb3="00000000" w:csb0="00040000" w:csb1="00000000"/>
  </w:font>
  <w:font w:name="微软繁线体">
    <w:panose1 w:val="00000000000000000000"/>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创艺简细圆">
    <w:panose1 w:val="00000000000000000000"/>
    <w:charset w:val="00"/>
    <w:family w:val="auto"/>
    <w:pitch w:val="default"/>
    <w:sig w:usb0="00000000" w:usb1="00000000" w:usb2="00000000" w:usb3="00000000" w:csb0="00000000" w:csb1="00000000"/>
  </w:font>
  <w:font w:name="方正粗圆繁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方正报宋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创艺简宋体">
    <w:panose1 w:val="00000000000000000000"/>
    <w:charset w:val="00"/>
    <w:family w:val="auto"/>
    <w:pitch w:val="default"/>
    <w:sig w:usb0="00000000" w:usb1="00000000" w:usb2="00000000" w:usb3="00000000" w:csb0="00000000" w:csb1="00000000"/>
  </w:font>
  <w:font w:name="方正粗倩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angal">
    <w:panose1 w:val="02040503050203030202"/>
    <w:charset w:val="00"/>
    <w:family w:val="auto"/>
    <w:pitch w:val="default"/>
    <w:sig w:usb0="00008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方正行楷繁体">
    <w:panose1 w:val="02010601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长城新魏碑体">
    <w:panose1 w:val="02010609000101010101"/>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长城中行书体繁">
    <w:panose1 w:val="02010609010101010101"/>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方正彩云繁体">
    <w:panose1 w:val="03000509000000000000"/>
    <w:charset w:val="86"/>
    <w:family w:val="auto"/>
    <w:pitch w:val="default"/>
    <w:sig w:usb0="00000001" w:usb1="080E0000" w:usb2="00000000" w:usb3="00000000" w:csb0="00040000" w:csb1="00000000"/>
  </w:font>
  <w:font w:name="Andalus">
    <w:panose1 w:val="02020603050405020304"/>
    <w:charset w:val="00"/>
    <w:family w:val="auto"/>
    <w:pitch w:val="default"/>
    <w:sig w:usb0="00002003" w:usb1="80000000" w:usb2="00000008" w:usb3="00000000" w:csb0="00000041" w:csb1="20080000"/>
  </w:font>
  <w:font w:name="长城粗隶书体">
    <w:panose1 w:val="02010609000101010101"/>
    <w:charset w:val="00"/>
    <w:family w:val="auto"/>
    <w:pitch w:val="default"/>
    <w:sig w:usb0="00000000" w:usb1="00000000" w:usb2="00000000" w:usb3="00000000" w:csb0="00000000" w:csb1="00000000"/>
  </w:font>
  <w:font w:name="方正粗黑繁体">
    <w:panose1 w:val="02010601030101010101"/>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vy/TgAgAAJg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rK/L9O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iWlPfAgAAJg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pIlpT3wIAACYGAAAOAAAAAAAAAAEAIAAAAB8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aXb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UmVpdu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aV9zgAgAAJgYAAA4AAABkcnMvZTJvRG9jLnhtbK1UzY7TMBC+I/EO&#10;lu/ZJG22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BFpX3O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Dzz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JOoPPO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VMZbgAgAAJg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ctUxlu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SArP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yZICs+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n608Ge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0wqj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yPTCqO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L/AL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nsv8Au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l6sL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HZerC3wIAACYGAAAOAAAAAAAAAAEAIAAAAB8BAABkcnMvZTJvRG9jLnhtbFBL&#10;BQYAAAAABgAGAFkBAABw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Q9V7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pD1Xu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RWtRo3wIAACYGAAAOAAAAAAAAAAEAIAAAAB8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d503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Kh3nTe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i2ef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fCLZ5+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grb7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2iCtvu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wfkxTgAgAAJg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jB+TFO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YoDH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N1igMe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YWeem+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YCr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Nj5gKuACAAAmBgAADgAAAAAAAAABACAAAAAfAQAAZHJzL2Uyb0RvYy54bWxQ&#10;SwUGAAAAAAYABgBZAQAAcQ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BXoD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YAFegOACAAAmBgAADgAAAAAAAAABACAAAAAfAQAAZHJzL2Uyb0RvYy54bWxQ&#10;SwUGAAAAAAYABgBZAQAAcQ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dZPnf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HWT53wIAACYGAAAOAAAAAAAAAAEAIAAAAB8BAABkcnMvZTJvRG9jLnhtbFBL&#10;BQYAAAAABgAGAFkBAABw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kinsoku w:val="0"/>
      <w:wordWrap/>
      <w:overflowPunct w:val="0"/>
      <w:topLinePunct w:val="0"/>
      <w:autoSpaceDE w:val="0"/>
      <w:autoSpaceDN w:val="0"/>
      <w:bidi w:val="0"/>
      <w:adjustRightInd w:val="0"/>
      <w:snapToGrid w:val="0"/>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4628E"/>
    <w:multiLevelType w:val="singleLevel"/>
    <w:tmpl w:val="326462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0E25FE"/>
    <w:rsid w:val="1A7A70EF"/>
    <w:rsid w:val="1CEA5249"/>
    <w:rsid w:val="1EB83620"/>
    <w:rsid w:val="21644B0B"/>
    <w:rsid w:val="250550E5"/>
    <w:rsid w:val="2D626B34"/>
    <w:rsid w:val="33596D28"/>
    <w:rsid w:val="364A3477"/>
    <w:rsid w:val="412B6851"/>
    <w:rsid w:val="441E7379"/>
    <w:rsid w:val="4EAC7E8C"/>
    <w:rsid w:val="59CD2BCB"/>
    <w:rsid w:val="5B4F17DC"/>
    <w:rsid w:val="6E5B597A"/>
    <w:rsid w:val="6EAC7D55"/>
    <w:rsid w:val="775458A1"/>
    <w:rsid w:val="7A246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18039</Words>
  <Characters>25801</Characters>
  <TotalTime>115</TotalTime>
  <ScaleCrop>false</ScaleCrop>
  <LinksUpToDate>false</LinksUpToDate>
  <CharactersWithSpaces>26670</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2021-12-10T13:11:00Z</dcterms:created>
  <dc:creator>admin</dc:creator>
  <cp:lastModifiedBy>WPS_450499933</cp:lastModifiedBy>
  <dcterms:modified xsi:type="dcterms:W3CDTF">2022-01-20T09:40:43Z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2022-01-20T13:56:07Z</vt:filetime>
  </property>
  <property fmtid="{D5CDD505-2E9C-101B-9397-08002B2CF9AE}" pid="4" name="KSOProductBuildVer">
    <vt:lpwstr>2052-11.1.0.11294</vt:lpwstr>
  </property>
  <property fmtid="{D5CDD505-2E9C-101B-9397-08002B2CF9AE}" pid="5" name="ICV">
    <vt:lpwstr>0C19490B7E3F4A939B768A541504CAF3</vt:lpwstr>
  </property>
</Properties>
</file>