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新山村街道“三个度”做实新时代文明实践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楷体_GBK" w:hAnsi="Calibri" w:eastAsia="方正楷体_GBK"/>
          <w:b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Calibri" w:eastAsia="方正楷体_GBK"/>
          <w:b/>
          <w:color w:val="333333"/>
          <w:sz w:val="32"/>
          <w:szCs w:val="32"/>
        </w:rPr>
        <w:t>一是</w:t>
      </w:r>
      <w:r>
        <w:rPr>
          <w:rFonts w:ascii="方正楷体_GBK" w:hAnsi="Calibri" w:eastAsia="方正楷体_GBK"/>
          <w:b/>
          <w:color w:val="333333"/>
          <w:sz w:val="32"/>
          <w:szCs w:val="32"/>
        </w:rPr>
        <w:t>突出志愿服务</w:t>
      </w:r>
      <w:r>
        <w:rPr>
          <w:rFonts w:hint="eastAsia" w:ascii="方正楷体_GBK" w:hAnsi="Calibri" w:eastAsia="方正楷体_GBK"/>
          <w:b/>
          <w:color w:val="333333"/>
          <w:sz w:val="32"/>
          <w:szCs w:val="32"/>
        </w:rPr>
        <w:t>“</w:t>
      </w:r>
      <w:r>
        <w:rPr>
          <w:rFonts w:ascii="方正楷体_GBK" w:hAnsi="Calibri" w:eastAsia="方正楷体_GBK"/>
          <w:b/>
          <w:color w:val="333333"/>
          <w:sz w:val="32"/>
          <w:szCs w:val="32"/>
        </w:rPr>
        <w:t>深度</w:t>
      </w:r>
      <w:r>
        <w:rPr>
          <w:rFonts w:hint="eastAsia" w:ascii="方正楷体_GBK" w:hAnsi="Calibri" w:eastAsia="方正楷体_GBK"/>
          <w:b/>
          <w:color w:val="333333"/>
          <w:sz w:val="32"/>
          <w:szCs w:val="32"/>
        </w:rPr>
        <w:t>”</w:t>
      </w:r>
      <w:r>
        <w:rPr>
          <w:rFonts w:ascii="方正楷体_GBK" w:hAnsi="Calibri" w:eastAsia="方正楷体_GBK"/>
          <w:b/>
          <w:color w:val="333333"/>
          <w:sz w:val="32"/>
          <w:szCs w:val="32"/>
        </w:rPr>
        <w:t>。</w:t>
      </w:r>
      <w:r>
        <w:rPr>
          <w:rFonts w:hint="eastAsia" w:ascii="仿宋" w:hAnsi="仿宋" w:eastAsia="仿宋"/>
          <w:color w:val="3333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充分发挥</w:t>
      </w:r>
      <w:r>
        <w:rPr>
          <w:rFonts w:ascii="Times New Roman" w:hAnsi="Times New Roman" w:eastAsia="方正仿宋_GBK"/>
          <w:sz w:val="32"/>
          <w:szCs w:val="32"/>
        </w:rPr>
        <w:t>街道</w:t>
      </w:r>
      <w:r>
        <w:rPr>
          <w:rFonts w:hint="eastAsia" w:ascii="Times New Roman" w:hAnsi="Times New Roman" w:eastAsia="方正仿宋_GBK"/>
          <w:sz w:val="32"/>
          <w:szCs w:val="32"/>
        </w:rPr>
        <w:t>1个</w:t>
      </w:r>
      <w:r>
        <w:rPr>
          <w:rFonts w:ascii="Times New Roman" w:hAnsi="Times New Roman" w:eastAsia="方正仿宋_GBK"/>
          <w:sz w:val="32"/>
          <w:szCs w:val="32"/>
        </w:rPr>
        <w:t>新时代文明实践</w:t>
      </w:r>
      <w:r>
        <w:rPr>
          <w:rFonts w:hint="eastAsia" w:ascii="Times New Roman" w:hAnsi="Times New Roman" w:eastAsia="方正仿宋_GBK"/>
          <w:sz w:val="32"/>
          <w:szCs w:val="32"/>
        </w:rPr>
        <w:t>所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7个</w:t>
      </w:r>
      <w:r>
        <w:rPr>
          <w:rFonts w:ascii="Times New Roman" w:hAnsi="Times New Roman" w:eastAsia="方正仿宋_GBK"/>
          <w:sz w:val="32"/>
          <w:szCs w:val="32"/>
        </w:rPr>
        <w:t>站的阵地作用，完善街道志愿服务体系</w:t>
      </w:r>
      <w:r>
        <w:rPr>
          <w:rFonts w:hint="eastAsia" w:ascii="Times New Roman" w:hAnsi="Times New Roman" w:eastAsia="方正仿宋_GBK"/>
          <w:sz w:val="32"/>
          <w:szCs w:val="32"/>
        </w:rPr>
        <w:t>、工作</w:t>
      </w:r>
      <w:r>
        <w:rPr>
          <w:rFonts w:ascii="Times New Roman" w:hAnsi="Times New Roman" w:eastAsia="方正仿宋_GBK"/>
          <w:sz w:val="32"/>
          <w:szCs w:val="32"/>
        </w:rPr>
        <w:t>机制</w:t>
      </w:r>
      <w:r>
        <w:rPr>
          <w:rFonts w:hint="eastAsia" w:ascii="Times New Roman" w:hAnsi="Times New Roman" w:eastAsia="方正仿宋_GBK"/>
          <w:sz w:val="32"/>
          <w:szCs w:val="32"/>
        </w:rPr>
        <w:t>和激励机制</w:t>
      </w:r>
      <w:r>
        <w:rPr>
          <w:rFonts w:ascii="Times New Roman" w:hAnsi="Times New Roman" w:eastAsia="方正仿宋_GBK"/>
          <w:sz w:val="32"/>
          <w:szCs w:val="32"/>
        </w:rPr>
        <w:t>，招募“新火”志愿者1.3万余名，组建特色志愿服务队36支，培育“爱心商户”59家，实现</w:t>
      </w:r>
      <w:r>
        <w:rPr>
          <w:rFonts w:hint="eastAsia" w:ascii="Times New Roman" w:hAnsi="Times New Roman" w:eastAsia="方正仿宋_GBK"/>
          <w:sz w:val="32"/>
          <w:szCs w:val="32"/>
        </w:rPr>
        <w:t>文明实践</w:t>
      </w:r>
      <w:r>
        <w:rPr>
          <w:rFonts w:ascii="Times New Roman" w:hAnsi="Times New Roman" w:eastAsia="方正仿宋_GBK"/>
          <w:sz w:val="32"/>
          <w:szCs w:val="32"/>
        </w:rPr>
        <w:t>志愿服务“无死角”。</w:t>
      </w:r>
      <w:r>
        <w:rPr>
          <w:rFonts w:hint="eastAsia" w:ascii="方正楷体_GBK" w:hAnsi="Calibri" w:eastAsia="方正楷体_GBK"/>
          <w:b/>
          <w:color w:val="333333"/>
          <w:sz w:val="32"/>
          <w:szCs w:val="32"/>
        </w:rPr>
        <w:t>二是</w:t>
      </w:r>
      <w:r>
        <w:rPr>
          <w:rFonts w:ascii="方正楷体_GBK" w:hAnsi="Calibri" w:eastAsia="方正楷体_GBK"/>
          <w:b/>
          <w:color w:val="333333"/>
          <w:sz w:val="32"/>
          <w:szCs w:val="32"/>
        </w:rPr>
        <w:t>把好志愿服务</w:t>
      </w:r>
      <w:r>
        <w:rPr>
          <w:rFonts w:hint="eastAsia" w:ascii="方正楷体_GBK" w:hAnsi="Calibri" w:eastAsia="方正楷体_GBK"/>
          <w:b/>
          <w:color w:val="333333"/>
          <w:sz w:val="32"/>
          <w:szCs w:val="32"/>
        </w:rPr>
        <w:t>“</w:t>
      </w:r>
      <w:r>
        <w:rPr>
          <w:rFonts w:ascii="方正楷体_GBK" w:hAnsi="Calibri" w:eastAsia="方正楷体_GBK"/>
          <w:b/>
          <w:color w:val="333333"/>
          <w:sz w:val="32"/>
          <w:szCs w:val="32"/>
        </w:rPr>
        <w:t>温度</w:t>
      </w:r>
      <w:r>
        <w:rPr>
          <w:rFonts w:hint="eastAsia" w:ascii="方正楷体_GBK" w:hAnsi="Calibri" w:eastAsia="方正楷体_GBK"/>
          <w:b/>
          <w:color w:val="333333"/>
          <w:sz w:val="32"/>
          <w:szCs w:val="32"/>
        </w:rPr>
        <w:t>”</w:t>
      </w:r>
      <w:r>
        <w:rPr>
          <w:rFonts w:ascii="方正楷体_GBK" w:hAnsi="Calibri" w:eastAsia="方正楷体_GBK"/>
          <w:b/>
          <w:color w:val="333333"/>
          <w:sz w:val="32"/>
          <w:szCs w:val="32"/>
        </w:rPr>
        <w:t>。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依托7个</w:t>
      </w:r>
      <w:r>
        <w:rPr>
          <w:rFonts w:ascii="Times New Roman" w:hAnsi="Times New Roman" w:eastAsia="方正仿宋_GBK"/>
          <w:sz w:val="32"/>
          <w:szCs w:val="32"/>
        </w:rPr>
        <w:t>新时代文明实践</w:t>
      </w:r>
      <w:r>
        <w:rPr>
          <w:rFonts w:hint="eastAsia" w:ascii="Times New Roman" w:hAnsi="Times New Roman" w:eastAsia="方正仿宋_GBK"/>
          <w:sz w:val="32"/>
          <w:szCs w:val="32"/>
        </w:rPr>
        <w:t>站，</w:t>
      </w:r>
      <w:r>
        <w:rPr>
          <w:rFonts w:ascii="Times New Roman" w:hAnsi="Times New Roman" w:eastAsia="方正仿宋_GBK"/>
          <w:sz w:val="32"/>
          <w:szCs w:val="32"/>
        </w:rPr>
        <w:t>组</w:t>
      </w:r>
      <w:r>
        <w:rPr>
          <w:rFonts w:hint="eastAsia" w:ascii="Times New Roman" w:hAnsi="Times New Roman" w:eastAsia="方正仿宋_GBK"/>
          <w:sz w:val="32"/>
          <w:szCs w:val="32"/>
        </w:rPr>
        <w:t>织“彩霞姐姐志愿服务队”</w:t>
      </w:r>
      <w:r>
        <w:rPr>
          <w:rFonts w:ascii="Times New Roman" w:hAnsi="Times New Roman" w:eastAsia="方正仿宋_GBK"/>
          <w:sz w:val="32"/>
          <w:szCs w:val="32"/>
        </w:rPr>
        <w:t>“巴渝巧姐助残志愿服务队”</w:t>
      </w:r>
      <w:r>
        <w:rPr>
          <w:rFonts w:hint="eastAsia" w:ascii="Times New Roman" w:hAnsi="Times New Roman" w:eastAsia="方正仿宋_GBK"/>
          <w:sz w:val="32"/>
          <w:szCs w:val="32"/>
        </w:rPr>
        <w:t>“ 老陈邻里守望志愿服务队”等</w:t>
      </w:r>
      <w:r>
        <w:rPr>
          <w:rFonts w:ascii="Times New Roman" w:hAnsi="Times New Roman" w:eastAsia="方正仿宋_GBK"/>
          <w:sz w:val="32"/>
          <w:szCs w:val="32"/>
        </w:rPr>
        <w:t>志愿服务队开展敬老爱幼、帮困助残、心理疏导、文明劝导、清扫环保等志愿服务活动</w:t>
      </w:r>
      <w:r>
        <w:rPr>
          <w:rFonts w:hint="eastAsia" w:ascii="Times New Roman" w:hAnsi="Times New Roman" w:eastAsia="方正仿宋_GBK"/>
          <w:sz w:val="32"/>
          <w:szCs w:val="32"/>
        </w:rPr>
        <w:t>120余场次。</w:t>
      </w:r>
      <w:r>
        <w:rPr>
          <w:rFonts w:hint="eastAsia" w:ascii="方正楷体_GBK" w:hAnsi="Calibri" w:eastAsia="方正楷体_GBK"/>
          <w:b/>
          <w:color w:val="333333"/>
          <w:sz w:val="32"/>
          <w:szCs w:val="32"/>
        </w:rPr>
        <w:t>三是</w:t>
      </w:r>
      <w:r>
        <w:rPr>
          <w:rFonts w:ascii="方正楷体_GBK" w:hAnsi="Calibri" w:eastAsia="方正楷体_GBK"/>
          <w:b/>
          <w:color w:val="333333"/>
          <w:sz w:val="32"/>
          <w:szCs w:val="32"/>
        </w:rPr>
        <w:t>做宽志愿服务</w:t>
      </w:r>
      <w:r>
        <w:rPr>
          <w:rFonts w:hint="eastAsia" w:ascii="方正楷体_GBK" w:hAnsi="Calibri" w:eastAsia="方正楷体_GBK"/>
          <w:b/>
          <w:color w:val="333333"/>
          <w:sz w:val="32"/>
          <w:szCs w:val="32"/>
        </w:rPr>
        <w:t>“</w:t>
      </w:r>
      <w:r>
        <w:rPr>
          <w:rFonts w:ascii="方正楷体_GBK" w:hAnsi="Calibri" w:eastAsia="方正楷体_GBK"/>
          <w:b/>
          <w:color w:val="333333"/>
          <w:sz w:val="32"/>
          <w:szCs w:val="32"/>
        </w:rPr>
        <w:t>广度</w:t>
      </w:r>
      <w:r>
        <w:rPr>
          <w:rFonts w:hint="eastAsia" w:ascii="方正楷体_GBK" w:hAnsi="Calibri" w:eastAsia="方正楷体_GBK"/>
          <w:b/>
          <w:color w:val="333333"/>
          <w:sz w:val="32"/>
          <w:szCs w:val="32"/>
        </w:rPr>
        <w:t>”</w:t>
      </w:r>
      <w:r>
        <w:rPr>
          <w:rFonts w:ascii="方正楷体_GBK" w:hAnsi="Calibri" w:eastAsia="方正楷体_GBK"/>
          <w:b/>
          <w:color w:val="333333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深入推进“六大平台”实践工程，线上利用学习强国平台、重庆群众文化云等资源，开展“理论快递”宣传宣讲30余场次；线下强化资源</w:t>
      </w:r>
      <w:r>
        <w:rPr>
          <w:rFonts w:ascii="Times New Roman" w:hAnsi="Times New Roman" w:eastAsia="方正仿宋_GBK"/>
          <w:sz w:val="32"/>
          <w:szCs w:val="32"/>
        </w:rPr>
        <w:t>整合</w:t>
      </w:r>
      <w:r>
        <w:rPr>
          <w:rFonts w:hint="eastAsia" w:ascii="Times New Roman" w:hAnsi="Times New Roman" w:eastAsia="方正仿宋_GBK"/>
          <w:sz w:val="32"/>
          <w:szCs w:val="32"/>
        </w:rPr>
        <w:t>，汇集红楼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医院、九五医院、昂正律师事务所、梅明社工机构等10余家</w:t>
      </w:r>
      <w:r>
        <w:rPr>
          <w:rFonts w:ascii="Times New Roman" w:hAnsi="Times New Roman" w:eastAsia="方正仿宋_GBK"/>
          <w:sz w:val="32"/>
          <w:szCs w:val="32"/>
        </w:rPr>
        <w:t>社会公益力量，</w:t>
      </w:r>
      <w:r>
        <w:rPr>
          <w:rFonts w:hint="eastAsia" w:ascii="Times New Roman" w:hAnsi="Times New Roman" w:eastAsia="方正仿宋_GBK"/>
          <w:sz w:val="32"/>
          <w:szCs w:val="32"/>
        </w:rPr>
        <w:t>开展送理论、送健康、送温暖、送欢乐、送平安、送新风“六送”志愿服务活动260余场次，受益群众达3万余人。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00674537"/>
    <w:rsid w:val="00246234"/>
    <w:rsid w:val="0041778E"/>
    <w:rsid w:val="00674537"/>
    <w:rsid w:val="00775D0E"/>
    <w:rsid w:val="007D0E5B"/>
    <w:rsid w:val="007F21FC"/>
    <w:rsid w:val="008B7431"/>
    <w:rsid w:val="009E43C1"/>
    <w:rsid w:val="03A5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420</Words>
  <Characters>438</Characters>
  <Lines>10</Lines>
  <Paragraphs>4</Paragraphs>
  <TotalTime>11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2023-02-13T09:26:00Z</dcterms:created>
  <dc:creator>Microsoft</dc:creator>
  <cp:lastModifiedBy>WPS_450499933</cp:lastModifiedBy>
  <dcterms:modified xsi:type="dcterms:W3CDTF">2023-02-17T06:19:17Z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E1D8836CF653490093745ACD60CA39BA</vt:lpwstr>
  </property>
</Properties>
</file>