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EB" w:rsidRDefault="000B5EF0">
      <w:pPr>
        <w:spacing w:line="72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>新山村街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</w:rPr>
        <w:t>道“多、全、广、严”</w:t>
      </w:r>
    </w:p>
    <w:p w:rsidR="001670EB" w:rsidRDefault="000B5EF0">
      <w:pPr>
        <w:spacing w:line="72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color w:val="000000" w:themeColor="text1"/>
          <w:sz w:val="44"/>
          <w:szCs w:val="44"/>
        </w:rPr>
        <w:t>全力应对</w:t>
      </w:r>
      <w:r>
        <w:rPr>
          <w:rFonts w:ascii="Times New Roman" w:eastAsia="方正小标宋_GBK" w:hAnsi="Times New Roman" w:cs="Times New Roman" w:hint="eastAsia"/>
          <w:bCs/>
          <w:color w:val="000000" w:themeColor="text1"/>
          <w:sz w:val="44"/>
          <w:szCs w:val="44"/>
        </w:rPr>
        <w:t>高温</w:t>
      </w:r>
      <w:bookmarkStart w:id="0" w:name="_GoBack"/>
      <w:bookmarkEnd w:id="0"/>
      <w:r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>保民生</w:t>
      </w:r>
    </w:p>
    <w:p w:rsidR="001670EB" w:rsidRDefault="001670EB">
      <w:pP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</w:p>
    <w:p w:rsidR="001670EB" w:rsidRDefault="000B5EF0" w:rsidP="000B5EF0">
      <w:pPr>
        <w:spacing w:line="594" w:lineRule="exac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一是</w:t>
      </w: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“多”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渠道宣传。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线上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充分利用</w:t>
      </w:r>
      <w:r>
        <w:rPr>
          <w:rFonts w:ascii="Times New Roman" w:eastAsia="方正仿宋_GBK" w:hAnsi="Times New Roman" w:cs="Times New Roman"/>
          <w:sz w:val="32"/>
          <w:szCs w:val="32"/>
        </w:rPr>
        <w:t>52</w:t>
      </w:r>
      <w:r>
        <w:rPr>
          <w:rFonts w:ascii="Times New Roman" w:eastAsia="方正仿宋_GBK" w:hAnsi="Times New Roman" w:cs="Times New Roman"/>
          <w:sz w:val="32"/>
          <w:szCs w:val="32"/>
        </w:rPr>
        <w:t>个业主微信</w:t>
      </w:r>
      <w:r>
        <w:rPr>
          <w:rFonts w:ascii="Times New Roman" w:eastAsia="方正仿宋_GBK" w:hAnsi="Times New Roman" w:cs="Times New Roman"/>
          <w:sz w:val="32"/>
          <w:szCs w:val="32"/>
        </w:rPr>
        <w:t>(QQ)</w:t>
      </w:r>
      <w:r>
        <w:rPr>
          <w:rFonts w:ascii="Times New Roman" w:eastAsia="方正仿宋_GBK" w:hAnsi="Times New Roman" w:cs="Times New Roman"/>
          <w:sz w:val="32"/>
          <w:szCs w:val="32"/>
        </w:rPr>
        <w:t>群、推送短信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万余条，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线下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开展集中宣传</w:t>
      </w:r>
      <w:r>
        <w:rPr>
          <w:rFonts w:ascii="Times New Roman" w:eastAsia="方正仿宋_GBK" w:hAnsi="Times New Roman" w:cs="Times New Roman"/>
          <w:sz w:val="32"/>
          <w:szCs w:val="32"/>
        </w:rPr>
        <w:t>55</w:t>
      </w:r>
      <w:r>
        <w:rPr>
          <w:rFonts w:ascii="Times New Roman" w:eastAsia="方正仿宋_GBK" w:hAnsi="Times New Roman" w:cs="Times New Roman"/>
          <w:sz w:val="32"/>
          <w:szCs w:val="32"/>
        </w:rPr>
        <w:t>次、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消防演练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次、发放宣传资料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万余份，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制作消防安全警示宣传视频，</w:t>
      </w:r>
      <w:r>
        <w:rPr>
          <w:rFonts w:ascii="Times New Roman" w:eastAsia="方正仿宋_GBK" w:hAnsi="Times New Roman" w:cs="Times New Roman"/>
          <w:sz w:val="32"/>
          <w:szCs w:val="32"/>
        </w:rPr>
        <w:t>向辖区群众等广泛宣传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防暑知识、高温天气预警信息及节电要求等。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二是</w:t>
      </w: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“全”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方位预防。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依托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42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个网格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全面了解居民群众防暑需求，将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个社区的文化室、阅览室等设为纳凉点，在做好防控措施的同时，提供免费讲座、阅读等服务。对高温天气仍坚守在安全巡逻、清扫保洁等一线岗位的清洁工、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爱心志愿者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进行清凉慰问品。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三是</w:t>
      </w: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“广”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覆盖排查。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按照除险清患专项整治要求，完善辖区安全风险隐患和应急避难场所分布图，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对辖区安全生产单位</w:t>
      </w:r>
      <w:r>
        <w:rPr>
          <w:rFonts w:ascii="Times New Roman" w:eastAsia="方正仿宋_GBK" w:hAnsi="Times New Roman" w:cs="Times New Roman"/>
          <w:sz w:val="32"/>
          <w:szCs w:val="32"/>
        </w:rPr>
        <w:t>、人员密集场所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消防通道等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开展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拉网式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大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排查，</w:t>
      </w:r>
      <w:r>
        <w:rPr>
          <w:rFonts w:ascii="Times New Roman" w:eastAsia="方正仿宋_GBK" w:hAnsi="Times New Roman" w:cs="Times New Roman"/>
          <w:sz w:val="32"/>
          <w:szCs w:val="32"/>
        </w:rPr>
        <w:t>共排查出安全隐患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处，并分类制定整治方案，目前已整改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处。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四是</w:t>
      </w:r>
      <w:r>
        <w:rPr>
          <w:rFonts w:ascii="Times New Roman" w:eastAsia="方正仿宋_GBK" w:hAnsi="Times New Roman" w:cs="Times New Roman" w:hint="eastAsia"/>
          <w:b/>
          <w:bCs/>
          <w:color w:val="000000" w:themeColor="text1"/>
          <w:sz w:val="32"/>
          <w:szCs w:val="32"/>
        </w:rPr>
        <w:t>“严”</w:t>
      </w: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要求值守。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每天</w:t>
      </w:r>
      <w:r>
        <w:rPr>
          <w:rFonts w:ascii="Times New Roman" w:eastAsia="方正仿宋_GBK" w:hAnsi="Times New Roman" w:cs="Times New Roman"/>
          <w:sz w:val="32"/>
          <w:szCs w:val="32"/>
        </w:rPr>
        <w:t>严格落实</w:t>
      </w:r>
      <w:r>
        <w:rPr>
          <w:rFonts w:ascii="Times New Roman" w:eastAsia="方正仿宋_GBK" w:hAnsi="Times New Roman" w:cs="Times New Roman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小时领导在岗带班、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名街道干部和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名社区干部</w:t>
      </w:r>
      <w:r>
        <w:rPr>
          <w:rFonts w:ascii="Times New Roman" w:eastAsia="方正仿宋_GBK" w:hAnsi="Times New Roman" w:cs="Times New Roman"/>
          <w:sz w:val="32"/>
          <w:szCs w:val="32"/>
        </w:rPr>
        <w:t>值班值守制度，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组织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名应急队员每天轮流在街道进行备勤，</w:t>
      </w:r>
      <w:r>
        <w:rPr>
          <w:rFonts w:ascii="Times New Roman" w:eastAsia="方正仿宋_GBK" w:hAnsi="Times New Roman" w:cs="Times New Roman"/>
          <w:sz w:val="32"/>
          <w:szCs w:val="32"/>
        </w:rPr>
        <w:t>确保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一旦发生突发事件第一时间得到有效处置。</w:t>
      </w:r>
    </w:p>
    <w:sectPr w:rsidR="001670EB" w:rsidSect="0016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F0" w:rsidRPr="00BE0333" w:rsidRDefault="000B5EF0" w:rsidP="000B5EF0">
      <w:pPr>
        <w:rPr>
          <w:rFonts w:ascii="Arial" w:eastAsia="Times New Roman" w:hAnsi="Arial" w:cs="Verdana"/>
          <w:b/>
          <w:sz w:val="24"/>
          <w:szCs w:val="32"/>
          <w:lang w:eastAsia="en-US"/>
        </w:rPr>
      </w:pPr>
      <w:r>
        <w:separator/>
      </w:r>
    </w:p>
  </w:endnote>
  <w:endnote w:type="continuationSeparator" w:id="0">
    <w:p w:rsidR="000B5EF0" w:rsidRPr="00BE0333" w:rsidRDefault="000B5EF0" w:rsidP="000B5EF0">
      <w:pPr>
        <w:rPr>
          <w:rFonts w:ascii="Arial" w:eastAsia="Times New Roman" w:hAnsi="Arial" w:cs="Verdana"/>
          <w:b/>
          <w:sz w:val="24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F0" w:rsidRPr="00BE0333" w:rsidRDefault="000B5EF0" w:rsidP="000B5EF0">
      <w:pPr>
        <w:rPr>
          <w:rFonts w:ascii="Arial" w:eastAsia="Times New Roman" w:hAnsi="Arial" w:cs="Verdana"/>
          <w:b/>
          <w:sz w:val="24"/>
          <w:szCs w:val="32"/>
          <w:lang w:eastAsia="en-US"/>
        </w:rPr>
      </w:pPr>
      <w:r>
        <w:separator/>
      </w:r>
    </w:p>
  </w:footnote>
  <w:footnote w:type="continuationSeparator" w:id="0">
    <w:p w:rsidR="000B5EF0" w:rsidRPr="00BE0333" w:rsidRDefault="000B5EF0" w:rsidP="000B5EF0">
      <w:pPr>
        <w:rPr>
          <w:rFonts w:ascii="Arial" w:eastAsia="Times New Roman" w:hAnsi="Arial" w:cs="Verdana"/>
          <w:b/>
          <w:sz w:val="24"/>
          <w:szCs w:val="3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ZWVlZDdhNzExMTc0ZWYzYmQ2ZGQ4ZDFkMTg2ZmIifQ=="/>
  </w:docVars>
  <w:rsids>
    <w:rsidRoot w:val="00DE5C0D"/>
    <w:rsid w:val="000119A1"/>
    <w:rsid w:val="0002355B"/>
    <w:rsid w:val="00024001"/>
    <w:rsid w:val="00042C9F"/>
    <w:rsid w:val="00073D81"/>
    <w:rsid w:val="00080B3C"/>
    <w:rsid w:val="00092F6D"/>
    <w:rsid w:val="000B5EF0"/>
    <w:rsid w:val="000D0525"/>
    <w:rsid w:val="00132F39"/>
    <w:rsid w:val="001511F9"/>
    <w:rsid w:val="001670EB"/>
    <w:rsid w:val="001C0AAC"/>
    <w:rsid w:val="001C44F6"/>
    <w:rsid w:val="00205250"/>
    <w:rsid w:val="002374CF"/>
    <w:rsid w:val="00251028"/>
    <w:rsid w:val="002D0066"/>
    <w:rsid w:val="003359F6"/>
    <w:rsid w:val="0034153F"/>
    <w:rsid w:val="00372A8B"/>
    <w:rsid w:val="0038035F"/>
    <w:rsid w:val="003A5E09"/>
    <w:rsid w:val="00494EA3"/>
    <w:rsid w:val="004A37AD"/>
    <w:rsid w:val="004A72EB"/>
    <w:rsid w:val="004C04CC"/>
    <w:rsid w:val="004F7338"/>
    <w:rsid w:val="0054106F"/>
    <w:rsid w:val="00570F47"/>
    <w:rsid w:val="00576876"/>
    <w:rsid w:val="0058514D"/>
    <w:rsid w:val="005D0CE9"/>
    <w:rsid w:val="006004C2"/>
    <w:rsid w:val="006016B0"/>
    <w:rsid w:val="00663746"/>
    <w:rsid w:val="00681EA3"/>
    <w:rsid w:val="006B0C1C"/>
    <w:rsid w:val="006D6F3C"/>
    <w:rsid w:val="007416D3"/>
    <w:rsid w:val="007727FB"/>
    <w:rsid w:val="007B074C"/>
    <w:rsid w:val="007F6773"/>
    <w:rsid w:val="008874BE"/>
    <w:rsid w:val="00897457"/>
    <w:rsid w:val="008A1D9F"/>
    <w:rsid w:val="008C1828"/>
    <w:rsid w:val="008D2CD2"/>
    <w:rsid w:val="008F031F"/>
    <w:rsid w:val="00926A17"/>
    <w:rsid w:val="00975827"/>
    <w:rsid w:val="0098458E"/>
    <w:rsid w:val="009D46DC"/>
    <w:rsid w:val="009D518E"/>
    <w:rsid w:val="00A0352A"/>
    <w:rsid w:val="00A053B4"/>
    <w:rsid w:val="00A8368E"/>
    <w:rsid w:val="00AB2CC4"/>
    <w:rsid w:val="00AB3B46"/>
    <w:rsid w:val="00AC6326"/>
    <w:rsid w:val="00AD048E"/>
    <w:rsid w:val="00AE6AA3"/>
    <w:rsid w:val="00AF17BD"/>
    <w:rsid w:val="00AF5489"/>
    <w:rsid w:val="00B94B8C"/>
    <w:rsid w:val="00C13BEC"/>
    <w:rsid w:val="00C17112"/>
    <w:rsid w:val="00C32ADF"/>
    <w:rsid w:val="00C74C9C"/>
    <w:rsid w:val="00C94D40"/>
    <w:rsid w:val="00CA07CC"/>
    <w:rsid w:val="00CA2210"/>
    <w:rsid w:val="00CB71B8"/>
    <w:rsid w:val="00CC5C01"/>
    <w:rsid w:val="00D153BC"/>
    <w:rsid w:val="00D17DB7"/>
    <w:rsid w:val="00DD2560"/>
    <w:rsid w:val="00DE5C0D"/>
    <w:rsid w:val="00E33951"/>
    <w:rsid w:val="00E34F4A"/>
    <w:rsid w:val="00E8449B"/>
    <w:rsid w:val="00EC6A0D"/>
    <w:rsid w:val="00EC71FA"/>
    <w:rsid w:val="00EE2417"/>
    <w:rsid w:val="00F16FB9"/>
    <w:rsid w:val="00F41893"/>
    <w:rsid w:val="00F45EA5"/>
    <w:rsid w:val="00F61F25"/>
    <w:rsid w:val="00F64FB1"/>
    <w:rsid w:val="00F71052"/>
    <w:rsid w:val="00F711C3"/>
    <w:rsid w:val="00F737BA"/>
    <w:rsid w:val="00FA45A7"/>
    <w:rsid w:val="00FE20D6"/>
    <w:rsid w:val="00FE6E93"/>
    <w:rsid w:val="02441F1E"/>
    <w:rsid w:val="055406CA"/>
    <w:rsid w:val="11D3768E"/>
    <w:rsid w:val="13825653"/>
    <w:rsid w:val="1D520099"/>
    <w:rsid w:val="23621DAC"/>
    <w:rsid w:val="26DB0FF6"/>
    <w:rsid w:val="30466CDD"/>
    <w:rsid w:val="5C267637"/>
    <w:rsid w:val="6360556C"/>
    <w:rsid w:val="64C5396E"/>
    <w:rsid w:val="70A07BA1"/>
    <w:rsid w:val="74A41C26"/>
    <w:rsid w:val="79C2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67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7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670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670EB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1670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67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>Sky123.Org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新山村街道办公室</cp:lastModifiedBy>
  <cp:revision>3</cp:revision>
  <cp:lastPrinted>2016-07-12T03:26:00Z</cp:lastPrinted>
  <dcterms:created xsi:type="dcterms:W3CDTF">2023-07-11T03:46:00Z</dcterms:created>
  <dcterms:modified xsi:type="dcterms:W3CDTF">2023-07-21T04:59:00Z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1549AC06B08E4EBCA59D517FB9B3FEA0_13</vt:lpwstr>
  </property>
</Properties>
</file>