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7B" w:rsidRPr="00F53B7B" w:rsidRDefault="00F53B7B" w:rsidP="00F53B7B">
      <w:pPr>
        <w:spacing w:line="1600" w:lineRule="exact"/>
        <w:jc w:val="center"/>
        <w:outlineLvl w:val="0"/>
        <w:rPr>
          <w:rFonts w:ascii="宋体" w:eastAsia="宋体" w:hAnsi="宋体" w:cs="Times New Roman"/>
          <w:b/>
          <w:color w:val="000000"/>
          <w:sz w:val="72"/>
          <w:szCs w:val="72"/>
        </w:rPr>
      </w:pPr>
      <w:r w:rsidRPr="00F53B7B">
        <w:rPr>
          <w:rFonts w:ascii="宋体" w:eastAsia="宋体" w:hAnsi="宋体" w:cs="Times New Roman" w:hint="eastAsia"/>
          <w:b/>
          <w:color w:val="000000"/>
          <w:sz w:val="72"/>
          <w:szCs w:val="72"/>
        </w:rPr>
        <w:t>大渡口区国有资产租赁</w:t>
      </w:r>
    </w:p>
    <w:p w:rsidR="00F53B7B" w:rsidRPr="00F53B7B" w:rsidRDefault="00F53B7B" w:rsidP="00F53B7B">
      <w:pPr>
        <w:spacing w:line="1200" w:lineRule="exact"/>
        <w:jc w:val="center"/>
        <w:outlineLvl w:val="0"/>
        <w:rPr>
          <w:rFonts w:ascii="宋体" w:eastAsia="宋体" w:hAnsi="宋体" w:cs="Times New Roman"/>
          <w:b/>
          <w:color w:val="000000"/>
          <w:sz w:val="72"/>
          <w:szCs w:val="72"/>
        </w:rPr>
      </w:pPr>
      <w:r w:rsidRPr="00F53B7B">
        <w:rPr>
          <w:rFonts w:ascii="宋体" w:eastAsia="宋体" w:hAnsi="宋体" w:cs="Times New Roman" w:hint="eastAsia"/>
          <w:b/>
          <w:color w:val="000000"/>
          <w:sz w:val="72"/>
          <w:szCs w:val="72"/>
        </w:rPr>
        <w:t>公开竞价招租文件</w:t>
      </w:r>
    </w:p>
    <w:p w:rsidR="00F53B7B" w:rsidRPr="00F53B7B" w:rsidRDefault="00F53B7B" w:rsidP="00F53B7B">
      <w:pPr>
        <w:rPr>
          <w:rFonts w:ascii="黑体" w:eastAsia="黑体" w:hAnsi="宋体" w:cs="Times New Roman"/>
          <w:color w:val="000000"/>
          <w:sz w:val="44"/>
          <w:szCs w:val="44"/>
        </w:rPr>
      </w:pPr>
    </w:p>
    <w:p w:rsidR="00F53B7B" w:rsidRPr="00F53B7B" w:rsidRDefault="00F53B7B" w:rsidP="00F53B7B">
      <w:pPr>
        <w:rPr>
          <w:rFonts w:ascii="楷体_GB2312" w:eastAsia="楷体_GB2312" w:hAnsi="Times New Roman" w:cs="Times New Roman"/>
          <w:color w:val="000000"/>
          <w:sz w:val="28"/>
          <w:szCs w:val="28"/>
        </w:rPr>
      </w:pPr>
    </w:p>
    <w:p w:rsidR="00F53B7B" w:rsidRPr="00F53B7B" w:rsidRDefault="00F53B7B" w:rsidP="00F53B7B">
      <w:pPr>
        <w:rPr>
          <w:rFonts w:ascii="楷体_GB2312" w:eastAsia="楷体_GB2312" w:hAnsi="Times New Roman" w:cs="Times New Roman"/>
          <w:color w:val="000000"/>
          <w:sz w:val="28"/>
          <w:szCs w:val="28"/>
        </w:rPr>
      </w:pPr>
    </w:p>
    <w:p w:rsidR="00F53B7B" w:rsidRPr="00F53B7B" w:rsidRDefault="00F53B7B" w:rsidP="00F53B7B">
      <w:pPr>
        <w:rPr>
          <w:rFonts w:ascii="楷体_GB2312" w:eastAsia="楷体_GB2312" w:hAnsi="Times New Roman" w:cs="Times New Roman"/>
          <w:color w:val="000000"/>
          <w:sz w:val="28"/>
          <w:szCs w:val="28"/>
        </w:rPr>
      </w:pPr>
    </w:p>
    <w:p w:rsidR="00F53B7B" w:rsidRPr="00F53B7B" w:rsidRDefault="00F53B7B" w:rsidP="00F53B7B">
      <w:pPr>
        <w:rPr>
          <w:rFonts w:ascii="楷体_GB2312" w:eastAsia="楷体_GB2312" w:hAnsi="Times New Roman" w:cs="Times New Roman"/>
          <w:color w:val="000000"/>
          <w:sz w:val="28"/>
          <w:szCs w:val="28"/>
        </w:rPr>
      </w:pPr>
    </w:p>
    <w:p w:rsidR="00F53B7B" w:rsidRPr="00F53B7B" w:rsidRDefault="00F53B7B" w:rsidP="00F53B7B">
      <w:pPr>
        <w:spacing w:line="540" w:lineRule="exact"/>
        <w:ind w:firstLineChars="300" w:firstLine="960"/>
        <w:jc w:val="left"/>
        <w:rPr>
          <w:rFonts w:ascii="仿宋_GB2312" w:eastAsia="仿宋_GB2312" w:hAnsi="Times New Roman" w:cs="Times New Roman"/>
          <w:color w:val="000000"/>
          <w:sz w:val="32"/>
          <w:szCs w:val="32"/>
        </w:rPr>
      </w:pPr>
      <w:r w:rsidRPr="00F53B7B">
        <w:rPr>
          <w:rFonts w:ascii="仿宋_GB2312" w:eastAsia="仿宋_GB2312" w:hAnsi="Times New Roman" w:cs="Times New Roman" w:hint="eastAsia"/>
          <w:color w:val="000000"/>
          <w:sz w:val="32"/>
          <w:szCs w:val="32"/>
        </w:rPr>
        <w:t>项目名称：</w:t>
      </w:r>
      <w:r w:rsidRPr="00F53B7B">
        <w:rPr>
          <w:rFonts w:ascii="仿宋_GB2312" w:eastAsia="仿宋_GB2312" w:hAnsi="Times New Roman" w:cs="Times New Roman"/>
          <w:color w:val="000000"/>
          <w:sz w:val="32"/>
          <w:szCs w:val="32"/>
        </w:rPr>
        <w:t xml:space="preserve"> </w:t>
      </w:r>
      <w:r w:rsidRPr="00F53B7B">
        <w:rPr>
          <w:rFonts w:ascii="仿宋_GB2312" w:eastAsia="仿宋_GB2312" w:hAnsi="Times New Roman" w:cs="Times New Roman" w:hint="eastAsia"/>
          <w:color w:val="000000"/>
          <w:sz w:val="32"/>
          <w:szCs w:val="32"/>
          <w:u w:val="single"/>
        </w:rPr>
        <w:t>大渡口区大堰一村</w:t>
      </w:r>
      <w:r>
        <w:rPr>
          <w:rFonts w:ascii="仿宋_GB2312" w:eastAsia="仿宋_GB2312" w:hAnsi="Times New Roman" w:cs="Times New Roman" w:hint="eastAsia"/>
          <w:color w:val="000000"/>
          <w:sz w:val="32"/>
          <w:szCs w:val="32"/>
          <w:u w:val="single"/>
        </w:rPr>
        <w:t>82-5</w:t>
      </w:r>
      <w:r w:rsidRPr="00F53B7B">
        <w:rPr>
          <w:rFonts w:ascii="仿宋_GB2312" w:eastAsia="仿宋_GB2312" w:hAnsi="Times New Roman" w:cs="Times New Roman" w:hint="eastAsia"/>
          <w:color w:val="000000"/>
          <w:sz w:val="32"/>
          <w:szCs w:val="32"/>
          <w:u w:val="single"/>
        </w:rPr>
        <w:t>号</w:t>
      </w:r>
    </w:p>
    <w:p w:rsidR="00F53B7B" w:rsidRPr="00F53B7B" w:rsidRDefault="00F53B7B" w:rsidP="00F53B7B">
      <w:pPr>
        <w:spacing w:line="540" w:lineRule="exact"/>
        <w:jc w:val="left"/>
        <w:rPr>
          <w:rFonts w:ascii="仿宋_GB2312" w:eastAsia="仿宋_GB2312" w:hAnsi="Times New Roman" w:cs="Times New Roman"/>
          <w:color w:val="000000"/>
          <w:sz w:val="32"/>
          <w:szCs w:val="32"/>
        </w:rPr>
      </w:pPr>
    </w:p>
    <w:p w:rsidR="00F53B7B" w:rsidRPr="00F53B7B" w:rsidRDefault="00F53B7B" w:rsidP="00F53B7B">
      <w:pPr>
        <w:spacing w:line="540" w:lineRule="exact"/>
        <w:jc w:val="left"/>
        <w:rPr>
          <w:rFonts w:ascii="楷体_GB2312" w:eastAsia="楷体_GB2312" w:hAnsi="Times New Roman" w:cs="Times New Roman"/>
          <w:color w:val="000000"/>
          <w:sz w:val="28"/>
          <w:szCs w:val="28"/>
        </w:rPr>
      </w:pPr>
    </w:p>
    <w:p w:rsidR="00F53B7B" w:rsidRPr="00F53B7B" w:rsidRDefault="00F53B7B" w:rsidP="00F53B7B">
      <w:pPr>
        <w:rPr>
          <w:rFonts w:ascii="楷体_GB2312" w:eastAsia="楷体_GB2312" w:hAnsi="Times New Roman" w:cs="Times New Roman"/>
          <w:color w:val="000000"/>
          <w:sz w:val="28"/>
          <w:szCs w:val="28"/>
        </w:rPr>
      </w:pPr>
    </w:p>
    <w:p w:rsidR="00F53B7B" w:rsidRPr="00F53B7B" w:rsidRDefault="00F53B7B" w:rsidP="00F53B7B">
      <w:pPr>
        <w:jc w:val="center"/>
        <w:rPr>
          <w:rFonts w:ascii="楷体_GB2312" w:eastAsia="楷体_GB2312" w:hAnsi="Times New Roman" w:cs="Times New Roman"/>
          <w:color w:val="000000"/>
          <w:sz w:val="28"/>
          <w:szCs w:val="28"/>
        </w:rPr>
      </w:pPr>
    </w:p>
    <w:p w:rsidR="00F53B7B" w:rsidRPr="00F53B7B" w:rsidRDefault="00F53B7B" w:rsidP="00F53B7B">
      <w:pPr>
        <w:jc w:val="center"/>
        <w:rPr>
          <w:rFonts w:ascii="楷体_GB2312" w:eastAsia="楷体_GB2312" w:hAnsi="Times New Roman" w:cs="Times New Roman"/>
          <w:color w:val="000000"/>
          <w:sz w:val="28"/>
          <w:szCs w:val="28"/>
        </w:rPr>
      </w:pPr>
    </w:p>
    <w:p w:rsidR="00F53B7B" w:rsidRPr="00F53B7B" w:rsidRDefault="00F53B7B" w:rsidP="00F53B7B">
      <w:pPr>
        <w:jc w:val="center"/>
        <w:rPr>
          <w:rFonts w:ascii="楷体_GB2312" w:eastAsia="楷体_GB2312" w:hAnsi="Times New Roman" w:cs="Times New Roman"/>
          <w:color w:val="000000"/>
          <w:sz w:val="28"/>
          <w:szCs w:val="28"/>
        </w:rPr>
      </w:pPr>
    </w:p>
    <w:p w:rsidR="00F53B7B" w:rsidRPr="00F53B7B" w:rsidRDefault="00F53B7B" w:rsidP="00F53B7B">
      <w:pPr>
        <w:jc w:val="center"/>
        <w:rPr>
          <w:rFonts w:ascii="楷体_GB2312" w:eastAsia="楷体_GB2312" w:hAnsi="Times New Roman" w:cs="Times New Roman"/>
          <w:color w:val="000000"/>
          <w:sz w:val="28"/>
          <w:szCs w:val="28"/>
        </w:rPr>
      </w:pPr>
    </w:p>
    <w:p w:rsidR="00F53B7B" w:rsidRPr="00F53B7B" w:rsidRDefault="00F53B7B" w:rsidP="00F53B7B">
      <w:pPr>
        <w:jc w:val="center"/>
        <w:rPr>
          <w:rFonts w:ascii="楷体_GB2312" w:eastAsia="楷体_GB2312" w:hAnsi="Times New Roman" w:cs="Times New Roman"/>
          <w:color w:val="000000"/>
          <w:sz w:val="28"/>
          <w:szCs w:val="28"/>
        </w:rPr>
      </w:pPr>
    </w:p>
    <w:p w:rsidR="00F53B7B" w:rsidRPr="00F53B7B" w:rsidRDefault="00F53B7B" w:rsidP="00F53B7B">
      <w:pPr>
        <w:ind w:firstLineChars="300" w:firstLine="960"/>
        <w:rPr>
          <w:rFonts w:ascii="仿宋_GB2312" w:eastAsia="仿宋_GB2312" w:hAnsi="Times New Roman" w:cs="Times New Roman"/>
          <w:color w:val="000000"/>
          <w:sz w:val="32"/>
          <w:szCs w:val="32"/>
        </w:rPr>
      </w:pPr>
      <w:r w:rsidRPr="00F53B7B">
        <w:rPr>
          <w:rFonts w:ascii="仿宋_GB2312" w:eastAsia="仿宋_GB2312" w:hAnsi="Times New Roman" w:cs="Times New Roman" w:hint="eastAsia"/>
          <w:color w:val="000000"/>
          <w:sz w:val="32"/>
          <w:szCs w:val="32"/>
        </w:rPr>
        <w:t>出租人：重庆市大渡口区住房和城乡建设委员会</w:t>
      </w:r>
    </w:p>
    <w:p w:rsidR="00F53B7B" w:rsidRPr="00F53B7B" w:rsidRDefault="00F53B7B" w:rsidP="00F53B7B">
      <w:pPr>
        <w:ind w:firstLineChars="300" w:firstLine="1325"/>
        <w:rPr>
          <w:rFonts w:ascii="宋体" w:eastAsia="宋体" w:hAnsi="宋体" w:cs="Times New Roman"/>
          <w:b/>
          <w:color w:val="000000"/>
          <w:sz w:val="44"/>
          <w:szCs w:val="44"/>
        </w:rPr>
      </w:pPr>
    </w:p>
    <w:p w:rsidR="00F53B7B" w:rsidRPr="00F53B7B" w:rsidRDefault="00F53B7B" w:rsidP="00F53B7B">
      <w:pPr>
        <w:tabs>
          <w:tab w:val="left" w:pos="2700"/>
        </w:tabs>
        <w:ind w:firstLineChars="50" w:firstLine="221"/>
        <w:jc w:val="center"/>
        <w:rPr>
          <w:rFonts w:ascii="宋体" w:eastAsia="宋体" w:hAnsi="宋体" w:cs="Times New Roman"/>
          <w:b/>
          <w:color w:val="000000"/>
          <w:sz w:val="44"/>
          <w:szCs w:val="44"/>
        </w:rPr>
      </w:pPr>
    </w:p>
    <w:p w:rsidR="00F53B7B" w:rsidRPr="00F53B7B" w:rsidRDefault="00F53B7B" w:rsidP="00F53B7B">
      <w:pPr>
        <w:tabs>
          <w:tab w:val="left" w:pos="2700"/>
        </w:tabs>
        <w:ind w:firstLineChars="50" w:firstLine="221"/>
        <w:jc w:val="center"/>
        <w:rPr>
          <w:rFonts w:ascii="宋体" w:eastAsia="宋体" w:hAnsi="宋体" w:cs="Times New Roman"/>
          <w:b/>
          <w:color w:val="000000"/>
          <w:sz w:val="44"/>
          <w:szCs w:val="44"/>
        </w:rPr>
      </w:pPr>
    </w:p>
    <w:p w:rsidR="00F53B7B" w:rsidRPr="00F53B7B" w:rsidRDefault="00F53B7B" w:rsidP="00F53B7B">
      <w:pPr>
        <w:tabs>
          <w:tab w:val="left" w:pos="2700"/>
        </w:tabs>
        <w:ind w:firstLineChars="50" w:firstLine="220"/>
        <w:jc w:val="center"/>
        <w:rPr>
          <w:rFonts w:ascii="方正小标宋_GBK" w:eastAsia="方正小标宋_GBK" w:hAnsi="宋体" w:cs="Times New Roman"/>
          <w:color w:val="000000"/>
          <w:sz w:val="44"/>
          <w:szCs w:val="44"/>
        </w:rPr>
      </w:pPr>
      <w:r w:rsidRPr="00F53B7B">
        <w:rPr>
          <w:rFonts w:ascii="方正小标宋_GBK" w:eastAsia="方正小标宋_GBK" w:hAnsi="宋体" w:cs="Times New Roman" w:hint="eastAsia"/>
          <w:color w:val="000000"/>
          <w:sz w:val="44"/>
          <w:szCs w:val="44"/>
        </w:rPr>
        <w:lastRenderedPageBreak/>
        <w:t>招租邀请函</w:t>
      </w:r>
    </w:p>
    <w:p w:rsidR="00F53B7B" w:rsidRPr="00F53B7B" w:rsidRDefault="00F53B7B" w:rsidP="00F53B7B">
      <w:pPr>
        <w:spacing w:line="520" w:lineRule="exact"/>
        <w:ind w:firstLineChars="200" w:firstLine="560"/>
        <w:rPr>
          <w:rFonts w:ascii="仿宋_GB2312" w:eastAsia="仿宋_GB2312" w:hAnsi="Times New Roman" w:cs="Times New Roman"/>
          <w:snapToGrid w:val="0"/>
          <w:color w:val="000000"/>
          <w:kern w:val="0"/>
          <w:sz w:val="28"/>
          <w:szCs w:val="28"/>
        </w:rPr>
      </w:pPr>
      <w:r w:rsidRPr="00F53B7B">
        <w:rPr>
          <w:rFonts w:ascii="仿宋_GB2312" w:eastAsia="仿宋_GB2312" w:hAnsi="Times New Roman" w:cs="Times New Roman" w:hint="eastAsia"/>
          <w:color w:val="000000"/>
          <w:sz w:val="28"/>
          <w:szCs w:val="28"/>
        </w:rPr>
        <w:t>重庆市大渡口区住房和城乡建设委员拟对</w:t>
      </w:r>
      <w:r w:rsidRPr="00F53B7B">
        <w:rPr>
          <w:rFonts w:ascii="仿宋_GB2312" w:eastAsia="仿宋_GB2312" w:hAnsi="Times New Roman" w:cs="Times New Roman" w:hint="eastAsia"/>
          <w:color w:val="000000"/>
          <w:sz w:val="28"/>
          <w:szCs w:val="28"/>
          <w:u w:val="single"/>
        </w:rPr>
        <w:t>大堰一村82-</w:t>
      </w:r>
      <w:r>
        <w:rPr>
          <w:rFonts w:ascii="仿宋_GB2312" w:eastAsia="仿宋_GB2312" w:hAnsi="Times New Roman" w:cs="Times New Roman" w:hint="eastAsia"/>
          <w:color w:val="000000"/>
          <w:sz w:val="28"/>
          <w:szCs w:val="28"/>
          <w:u w:val="single"/>
        </w:rPr>
        <w:t>5</w:t>
      </w:r>
      <w:r w:rsidRPr="00F53B7B">
        <w:rPr>
          <w:rFonts w:ascii="仿宋_GB2312" w:eastAsia="仿宋_GB2312" w:hAnsi="Times New Roman" w:cs="Times New Roman" w:hint="eastAsia"/>
          <w:color w:val="000000"/>
          <w:sz w:val="28"/>
          <w:szCs w:val="28"/>
          <w:u w:val="single"/>
        </w:rPr>
        <w:t>号</w:t>
      </w:r>
      <w:r w:rsidRPr="00F53B7B">
        <w:rPr>
          <w:rFonts w:ascii="仿宋_GB2312" w:eastAsia="仿宋_GB2312" w:hAnsi="Times New Roman" w:cs="Times New Roman" w:hint="eastAsia"/>
          <w:color w:val="000000"/>
          <w:sz w:val="28"/>
          <w:szCs w:val="28"/>
        </w:rPr>
        <w:t>商业用房</w:t>
      </w:r>
      <w:r w:rsidRPr="00F53B7B">
        <w:rPr>
          <w:rFonts w:ascii="仿宋_GB2312" w:eastAsia="仿宋_GB2312" w:hAnsi="Times New Roman" w:cs="Times New Roman" w:hint="eastAsia"/>
          <w:snapToGrid w:val="0"/>
          <w:color w:val="000000"/>
          <w:kern w:val="0"/>
          <w:sz w:val="28"/>
          <w:szCs w:val="28"/>
        </w:rPr>
        <w:t>进行公开竞价招租，欢迎具备条件的竞标人参加。</w:t>
      </w:r>
    </w:p>
    <w:p w:rsidR="00F53B7B" w:rsidRPr="00F53B7B" w:rsidRDefault="00F53B7B" w:rsidP="00F53B7B">
      <w:pPr>
        <w:numPr>
          <w:ilvl w:val="0"/>
          <w:numId w:val="3"/>
        </w:numPr>
        <w:tabs>
          <w:tab w:val="num" w:pos="-196"/>
        </w:tabs>
        <w:spacing w:line="520" w:lineRule="exact"/>
        <w:ind w:left="-196"/>
        <w:rPr>
          <w:rFonts w:ascii="仿宋_GB2312" w:eastAsia="仿宋_GB2312" w:hAnsi="Times New Roman" w:cs="Times New Roman"/>
          <w:b/>
          <w:color w:val="000000"/>
          <w:sz w:val="28"/>
          <w:szCs w:val="28"/>
        </w:rPr>
      </w:pPr>
      <w:r w:rsidRPr="00F53B7B">
        <w:rPr>
          <w:rFonts w:ascii="仿宋_GB2312" w:eastAsia="仿宋_GB2312" w:hAnsi="Times New Roman" w:cs="Times New Roman" w:hint="eastAsia"/>
          <w:b/>
          <w:color w:val="000000"/>
          <w:sz w:val="28"/>
          <w:szCs w:val="28"/>
        </w:rPr>
        <w:t>竞租标的</w:t>
      </w:r>
    </w:p>
    <w:tbl>
      <w:tblPr>
        <w:tblW w:w="8912" w:type="dxa"/>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018"/>
        <w:gridCol w:w="1134"/>
        <w:gridCol w:w="1142"/>
        <w:gridCol w:w="1151"/>
        <w:gridCol w:w="1340"/>
      </w:tblGrid>
      <w:tr w:rsidR="00F53B7B" w:rsidRPr="00F53B7B" w:rsidTr="00C747FC">
        <w:trPr>
          <w:trHeight w:val="644"/>
          <w:jc w:val="center"/>
        </w:trPr>
        <w:tc>
          <w:tcPr>
            <w:tcW w:w="567" w:type="dxa"/>
            <w:shd w:val="clear" w:color="auto" w:fill="auto"/>
            <w:vAlign w:val="center"/>
          </w:tcPr>
          <w:p w:rsidR="00F53B7B" w:rsidRPr="00F53B7B" w:rsidRDefault="00F53B7B" w:rsidP="00F53B7B">
            <w:pPr>
              <w:widowControl/>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序号</w:t>
            </w:r>
          </w:p>
        </w:tc>
        <w:tc>
          <w:tcPr>
            <w:tcW w:w="1560" w:type="dxa"/>
            <w:shd w:val="clear" w:color="auto" w:fill="auto"/>
            <w:vAlign w:val="center"/>
          </w:tcPr>
          <w:p w:rsidR="00F53B7B" w:rsidRPr="00F53B7B" w:rsidRDefault="00F53B7B" w:rsidP="00F53B7B">
            <w:pPr>
              <w:widowControl/>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出租房屋</w:t>
            </w:r>
          </w:p>
          <w:p w:rsidR="00F53B7B" w:rsidRPr="00F53B7B" w:rsidRDefault="00F53B7B" w:rsidP="00F53B7B">
            <w:pPr>
              <w:widowControl/>
              <w:spacing w:line="400" w:lineRule="exact"/>
              <w:jc w:val="center"/>
              <w:rPr>
                <w:rFonts w:ascii="仿宋_GB2312" w:eastAsia="仿宋_GB2312" w:hAnsi="宋体" w:cs="宋体"/>
                <w:b/>
                <w:bCs/>
                <w:color w:val="000000"/>
                <w:kern w:val="0"/>
                <w:sz w:val="24"/>
                <w:szCs w:val="24"/>
              </w:rPr>
            </w:pPr>
            <w:proofErr w:type="gramStart"/>
            <w:r w:rsidRPr="00F53B7B">
              <w:rPr>
                <w:rFonts w:ascii="仿宋_GB2312" w:eastAsia="仿宋_GB2312" w:hAnsi="宋体" w:cs="宋体" w:hint="eastAsia"/>
                <w:b/>
                <w:bCs/>
                <w:color w:val="000000"/>
                <w:kern w:val="0"/>
                <w:sz w:val="24"/>
                <w:szCs w:val="24"/>
              </w:rPr>
              <w:t>座落</w:t>
            </w:r>
            <w:proofErr w:type="gramEnd"/>
          </w:p>
        </w:tc>
        <w:tc>
          <w:tcPr>
            <w:tcW w:w="2018" w:type="dxa"/>
            <w:shd w:val="clear" w:color="auto" w:fill="auto"/>
            <w:vAlign w:val="center"/>
          </w:tcPr>
          <w:p w:rsidR="00F53B7B" w:rsidRPr="00F53B7B" w:rsidRDefault="00F53B7B" w:rsidP="00F53B7B">
            <w:pPr>
              <w:widowControl/>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竟租房屋情况</w:t>
            </w:r>
          </w:p>
        </w:tc>
        <w:tc>
          <w:tcPr>
            <w:tcW w:w="1134" w:type="dxa"/>
            <w:shd w:val="clear" w:color="auto" w:fill="auto"/>
            <w:vAlign w:val="center"/>
          </w:tcPr>
          <w:p w:rsidR="00F53B7B" w:rsidRPr="00F53B7B" w:rsidRDefault="00F53B7B" w:rsidP="00F53B7B">
            <w:pPr>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竞租底价(元/月)</w:t>
            </w:r>
          </w:p>
        </w:tc>
        <w:tc>
          <w:tcPr>
            <w:tcW w:w="1142" w:type="dxa"/>
            <w:shd w:val="clear" w:color="auto" w:fill="auto"/>
            <w:vAlign w:val="center"/>
          </w:tcPr>
          <w:p w:rsidR="00F53B7B" w:rsidRPr="00F53B7B" w:rsidRDefault="00F53B7B" w:rsidP="00F53B7B">
            <w:pPr>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合同期限</w:t>
            </w:r>
            <w:r w:rsidRPr="00F53B7B">
              <w:rPr>
                <w:rFonts w:ascii="仿宋_GB2312" w:eastAsia="仿宋_GB2312" w:hAnsi="宋体" w:cs="宋体" w:hint="eastAsia"/>
                <w:b/>
                <w:color w:val="000000"/>
                <w:kern w:val="0"/>
                <w:sz w:val="24"/>
                <w:szCs w:val="24"/>
              </w:rPr>
              <w:t>(年)</w:t>
            </w:r>
          </w:p>
        </w:tc>
        <w:tc>
          <w:tcPr>
            <w:tcW w:w="1151" w:type="dxa"/>
            <w:vAlign w:val="center"/>
          </w:tcPr>
          <w:p w:rsidR="00F53B7B" w:rsidRPr="00F53B7B" w:rsidRDefault="00F53B7B" w:rsidP="00F53B7B">
            <w:pPr>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竞标保证金</w:t>
            </w:r>
          </w:p>
          <w:p w:rsidR="00F53B7B" w:rsidRPr="00F53B7B" w:rsidRDefault="00F53B7B" w:rsidP="00F53B7B">
            <w:pPr>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（元</w:t>
            </w:r>
            <w:r w:rsidRPr="00F53B7B">
              <w:rPr>
                <w:rFonts w:ascii="仿宋_GB2312" w:eastAsia="仿宋_GB2312" w:hAnsi="仿宋_GB2312" w:cs="仿宋_GB2312" w:hint="eastAsia"/>
                <w:b/>
                <w:bCs/>
                <w:color w:val="000000"/>
                <w:kern w:val="0"/>
                <w:sz w:val="24"/>
                <w:szCs w:val="24"/>
              </w:rPr>
              <w:t>）</w:t>
            </w:r>
          </w:p>
        </w:tc>
        <w:tc>
          <w:tcPr>
            <w:tcW w:w="1340" w:type="dxa"/>
            <w:shd w:val="clear" w:color="auto" w:fill="auto"/>
            <w:vAlign w:val="center"/>
          </w:tcPr>
          <w:p w:rsidR="00F53B7B" w:rsidRPr="00F53B7B" w:rsidRDefault="00F53B7B" w:rsidP="00F53B7B">
            <w:pPr>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合同履约</w:t>
            </w:r>
          </w:p>
          <w:p w:rsidR="00F53B7B" w:rsidRPr="00F53B7B" w:rsidRDefault="00F53B7B" w:rsidP="00F53B7B">
            <w:pPr>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保证金</w:t>
            </w:r>
          </w:p>
        </w:tc>
      </w:tr>
      <w:tr w:rsidR="00F53B7B" w:rsidRPr="00F53B7B" w:rsidTr="00C747FC">
        <w:trPr>
          <w:trHeight w:val="1139"/>
          <w:jc w:val="center"/>
        </w:trPr>
        <w:tc>
          <w:tcPr>
            <w:tcW w:w="567" w:type="dxa"/>
            <w:shd w:val="clear" w:color="auto" w:fill="auto"/>
            <w:vAlign w:val="center"/>
          </w:tcPr>
          <w:p w:rsidR="00F53B7B" w:rsidRPr="00F53B7B" w:rsidRDefault="00F53B7B" w:rsidP="00F53B7B">
            <w:pPr>
              <w:widowControl/>
              <w:snapToGrid w:val="0"/>
              <w:spacing w:line="400" w:lineRule="exact"/>
              <w:jc w:val="center"/>
              <w:rPr>
                <w:rFonts w:ascii="仿宋_GB2312" w:eastAsia="仿宋_GB2312" w:hAnsi="宋体" w:cs="宋体"/>
                <w:b/>
                <w:bCs/>
                <w:color w:val="000000"/>
                <w:kern w:val="0"/>
                <w:sz w:val="24"/>
                <w:szCs w:val="24"/>
              </w:rPr>
            </w:pPr>
            <w:r w:rsidRPr="00F53B7B">
              <w:rPr>
                <w:rFonts w:ascii="仿宋_GB2312" w:eastAsia="仿宋_GB2312" w:hAnsi="宋体" w:cs="宋体" w:hint="eastAsia"/>
                <w:b/>
                <w:bCs/>
                <w:color w:val="000000"/>
                <w:kern w:val="0"/>
                <w:sz w:val="24"/>
                <w:szCs w:val="24"/>
              </w:rPr>
              <w:t>1</w:t>
            </w:r>
          </w:p>
        </w:tc>
        <w:tc>
          <w:tcPr>
            <w:tcW w:w="1560" w:type="dxa"/>
            <w:shd w:val="clear" w:color="auto" w:fill="auto"/>
            <w:vAlign w:val="center"/>
          </w:tcPr>
          <w:p w:rsidR="00F53B7B" w:rsidRPr="00F53B7B" w:rsidRDefault="00F53B7B" w:rsidP="00F53B7B">
            <w:pPr>
              <w:snapToGrid w:val="0"/>
              <w:spacing w:line="400" w:lineRule="exact"/>
              <w:jc w:val="center"/>
              <w:rPr>
                <w:rFonts w:ascii="仿宋_GB2312" w:eastAsia="仿宋_GB2312" w:hAnsi="Times New Roman" w:cs="Times New Roman"/>
                <w:color w:val="000000"/>
                <w:sz w:val="24"/>
                <w:szCs w:val="24"/>
              </w:rPr>
            </w:pPr>
            <w:r w:rsidRPr="00F53B7B">
              <w:rPr>
                <w:rFonts w:ascii="仿宋_GB2312" w:eastAsia="仿宋_GB2312" w:hAnsi="Times New Roman" w:cs="Times New Roman" w:hint="eastAsia"/>
                <w:color w:val="000000"/>
                <w:sz w:val="24"/>
                <w:szCs w:val="24"/>
              </w:rPr>
              <w:t>大堰一村</w:t>
            </w:r>
            <w:r>
              <w:rPr>
                <w:rFonts w:ascii="仿宋_GB2312" w:eastAsia="仿宋_GB2312" w:hAnsi="Times New Roman" w:cs="Times New Roman" w:hint="eastAsia"/>
                <w:color w:val="000000"/>
                <w:sz w:val="24"/>
                <w:szCs w:val="24"/>
              </w:rPr>
              <w:t>82-5</w:t>
            </w:r>
            <w:r w:rsidRPr="00F53B7B">
              <w:rPr>
                <w:rFonts w:ascii="仿宋_GB2312" w:eastAsia="仿宋_GB2312" w:hAnsi="Times New Roman" w:cs="Times New Roman" w:hint="eastAsia"/>
                <w:color w:val="000000"/>
                <w:sz w:val="24"/>
                <w:szCs w:val="24"/>
              </w:rPr>
              <w:t>号</w:t>
            </w:r>
          </w:p>
        </w:tc>
        <w:tc>
          <w:tcPr>
            <w:tcW w:w="2018" w:type="dxa"/>
            <w:shd w:val="clear" w:color="auto" w:fill="auto"/>
            <w:vAlign w:val="center"/>
          </w:tcPr>
          <w:p w:rsidR="00F53B7B" w:rsidRPr="00F53B7B" w:rsidRDefault="00F53B7B" w:rsidP="00F53B7B">
            <w:pPr>
              <w:snapToGrid w:val="0"/>
              <w:spacing w:line="400" w:lineRule="exact"/>
              <w:jc w:val="center"/>
              <w:rPr>
                <w:rFonts w:ascii="仿宋_GB2312" w:eastAsia="仿宋_GB2312" w:hAnsi="Times New Roman" w:cs="Times New Roman"/>
                <w:color w:val="000000"/>
                <w:sz w:val="24"/>
                <w:szCs w:val="24"/>
              </w:rPr>
            </w:pPr>
            <w:proofErr w:type="gramStart"/>
            <w:r w:rsidRPr="00F53B7B">
              <w:rPr>
                <w:rFonts w:ascii="仿宋_GB2312" w:eastAsia="仿宋_GB2312" w:hAnsi="Times New Roman" w:cs="Times New Roman" w:hint="eastAsia"/>
                <w:color w:val="000000"/>
                <w:sz w:val="24"/>
                <w:szCs w:val="24"/>
              </w:rPr>
              <w:t>建面</w:t>
            </w:r>
            <w:proofErr w:type="gramEnd"/>
            <w:r>
              <w:rPr>
                <w:rFonts w:ascii="仿宋_GB2312" w:eastAsia="仿宋_GB2312" w:hAnsi="Times New Roman" w:cs="Times New Roman" w:hint="eastAsia"/>
                <w:color w:val="000000"/>
                <w:sz w:val="24"/>
                <w:szCs w:val="24"/>
              </w:rPr>
              <w:t>23.4</w:t>
            </w:r>
            <w:r w:rsidRPr="00F53B7B">
              <w:rPr>
                <w:rFonts w:ascii="仿宋" w:eastAsia="仿宋" w:hAnsi="仿宋" w:cs="Times New Roman" w:hint="eastAsia"/>
                <w:color w:val="000000"/>
                <w:sz w:val="24"/>
                <w:szCs w:val="24"/>
              </w:rPr>
              <w:t>㎡</w:t>
            </w:r>
            <w:r w:rsidRPr="00F53B7B">
              <w:rPr>
                <w:rFonts w:ascii="仿宋_GB2312" w:eastAsia="仿宋_GB2312" w:hAnsi="Times New Roman" w:cs="Times New Roman" w:hint="eastAsia"/>
                <w:color w:val="000000"/>
                <w:sz w:val="24"/>
                <w:szCs w:val="24"/>
              </w:rPr>
              <w:t>整体招租</w:t>
            </w:r>
          </w:p>
        </w:tc>
        <w:tc>
          <w:tcPr>
            <w:tcW w:w="1134" w:type="dxa"/>
            <w:shd w:val="clear" w:color="auto" w:fill="auto"/>
            <w:vAlign w:val="center"/>
          </w:tcPr>
          <w:p w:rsidR="00F53B7B" w:rsidRPr="00F53B7B" w:rsidRDefault="00F53B7B" w:rsidP="00F53B7B">
            <w:pPr>
              <w:snapToGrid w:val="0"/>
              <w:spacing w:line="40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280</w:t>
            </w:r>
          </w:p>
        </w:tc>
        <w:tc>
          <w:tcPr>
            <w:tcW w:w="1142" w:type="dxa"/>
            <w:shd w:val="clear" w:color="auto" w:fill="auto"/>
            <w:vAlign w:val="center"/>
          </w:tcPr>
          <w:p w:rsidR="00F53B7B" w:rsidRPr="00F53B7B" w:rsidRDefault="00F53B7B" w:rsidP="00F53B7B">
            <w:pPr>
              <w:snapToGrid w:val="0"/>
              <w:spacing w:line="400" w:lineRule="exact"/>
              <w:jc w:val="center"/>
              <w:rPr>
                <w:rFonts w:ascii="仿宋_GB2312" w:eastAsia="仿宋_GB2312" w:hAnsi="Times New Roman" w:cs="Times New Roman"/>
                <w:color w:val="000000"/>
                <w:sz w:val="24"/>
                <w:szCs w:val="24"/>
              </w:rPr>
            </w:pPr>
            <w:r w:rsidRPr="00F53B7B">
              <w:rPr>
                <w:rFonts w:ascii="仿宋_GB2312" w:eastAsia="仿宋_GB2312" w:hAnsi="Times New Roman" w:cs="Times New Roman" w:hint="eastAsia"/>
                <w:color w:val="000000"/>
                <w:sz w:val="24"/>
                <w:szCs w:val="24"/>
              </w:rPr>
              <w:t>3</w:t>
            </w:r>
          </w:p>
        </w:tc>
        <w:tc>
          <w:tcPr>
            <w:tcW w:w="1151" w:type="dxa"/>
            <w:vAlign w:val="center"/>
          </w:tcPr>
          <w:p w:rsidR="00F53B7B" w:rsidRPr="00F53B7B" w:rsidRDefault="00F53B7B" w:rsidP="00F53B7B">
            <w:pPr>
              <w:snapToGrid w:val="0"/>
              <w:spacing w:line="400" w:lineRule="exact"/>
              <w:jc w:val="center"/>
              <w:rPr>
                <w:rFonts w:ascii="仿宋_GB2312" w:eastAsia="仿宋_GB2312" w:hAnsi="Times New Roman" w:cs="Times New Roman"/>
                <w:color w:val="000000"/>
                <w:sz w:val="24"/>
                <w:szCs w:val="24"/>
              </w:rPr>
            </w:pPr>
            <w:r w:rsidRPr="00F53B7B">
              <w:rPr>
                <w:rFonts w:ascii="仿宋_GB2312" w:eastAsia="仿宋_GB2312" w:hAnsi="Times New Roman" w:cs="Times New Roman" w:hint="eastAsia"/>
                <w:color w:val="000000"/>
                <w:sz w:val="24"/>
                <w:szCs w:val="24"/>
              </w:rPr>
              <w:t>1000</w:t>
            </w:r>
          </w:p>
        </w:tc>
        <w:tc>
          <w:tcPr>
            <w:tcW w:w="1340" w:type="dxa"/>
            <w:shd w:val="clear" w:color="auto" w:fill="auto"/>
            <w:vAlign w:val="center"/>
          </w:tcPr>
          <w:p w:rsidR="00F53B7B" w:rsidRPr="00F53B7B" w:rsidRDefault="00F53B7B" w:rsidP="00F53B7B">
            <w:pPr>
              <w:snapToGrid w:val="0"/>
              <w:spacing w:line="400" w:lineRule="exact"/>
              <w:jc w:val="cente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1000</w:t>
            </w:r>
          </w:p>
        </w:tc>
      </w:tr>
    </w:tbl>
    <w:p w:rsidR="00F53B7B" w:rsidRPr="00F53B7B" w:rsidRDefault="00F53B7B" w:rsidP="00F53B7B">
      <w:pPr>
        <w:autoSpaceDE w:val="0"/>
        <w:autoSpaceDN w:val="0"/>
        <w:spacing w:line="520" w:lineRule="exact"/>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注：1.具体房屋状况以实际为准，请竞标人自行踏勘</w:t>
      </w:r>
      <w:r w:rsidRPr="00F53B7B">
        <w:rPr>
          <w:rFonts w:ascii="仿宋_GB2312" w:eastAsia="仿宋_GB2312" w:hAnsi="宋体" w:cs="Times New Roman" w:hint="eastAsia"/>
          <w:color w:val="000000"/>
          <w:sz w:val="28"/>
          <w:szCs w:val="28"/>
        </w:rPr>
        <w:t>，踏勘费用自理。</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2.本次招租不接受联合体竞标。</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3.报价增幅：每月租金每次</w:t>
      </w:r>
      <w:r w:rsidRPr="00F53B7B">
        <w:rPr>
          <w:rFonts w:ascii="仿宋_GB2312" w:eastAsia="仿宋_GB2312" w:hAnsi="Arial" w:cs="Arial" w:hint="eastAsia"/>
          <w:kern w:val="0"/>
          <w:sz w:val="28"/>
          <w:szCs w:val="28"/>
        </w:rPr>
        <w:t>报价</w:t>
      </w:r>
      <w:r w:rsidRPr="00F53B7B">
        <w:rPr>
          <w:rFonts w:ascii="仿宋_GB2312" w:eastAsia="仿宋_GB2312" w:hAnsi="Arial" w:cs="Arial" w:hint="eastAsia"/>
          <w:color w:val="000000"/>
          <w:kern w:val="0"/>
          <w:sz w:val="28"/>
          <w:szCs w:val="28"/>
        </w:rPr>
        <w:t>增幅必须为1元（以及其整倍数）。</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宋体" w:cs="Times New Roman"/>
          <w:color w:val="000000"/>
          <w:sz w:val="28"/>
          <w:szCs w:val="28"/>
        </w:rPr>
      </w:pPr>
      <w:r w:rsidRPr="00F53B7B">
        <w:rPr>
          <w:rFonts w:ascii="仿宋_GB2312" w:eastAsia="仿宋_GB2312" w:hAnsi="Arial" w:cs="Arial" w:hint="eastAsia"/>
          <w:color w:val="000000"/>
          <w:kern w:val="0"/>
          <w:sz w:val="28"/>
          <w:szCs w:val="28"/>
        </w:rPr>
        <w:t>4.租赁期间中标人不得转租、分租、转让。</w:t>
      </w:r>
    </w:p>
    <w:p w:rsidR="00F53B7B" w:rsidRPr="00F53B7B" w:rsidRDefault="00F53B7B" w:rsidP="00F53B7B">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u w:val="single"/>
        </w:rPr>
      </w:pPr>
      <w:r w:rsidRPr="00F53B7B">
        <w:rPr>
          <w:rFonts w:ascii="仿宋_GB2312" w:eastAsia="仿宋_GB2312" w:hAnsi="宋体" w:cs="Times New Roman" w:hint="eastAsia"/>
          <w:b/>
          <w:color w:val="000000"/>
          <w:sz w:val="28"/>
          <w:szCs w:val="28"/>
          <w:u w:val="single"/>
        </w:rPr>
        <w:t>5.租赁期内若因政策原因或房屋出现严重安全隐患，房屋无法继续出租的，出租人提前一个月公告通知，中标人在规定时间内搬离，无任何经济补偿；</w:t>
      </w:r>
      <w:r w:rsidRPr="00F53B7B">
        <w:rPr>
          <w:rFonts w:ascii="仿宋_GB2312" w:eastAsia="仿宋_GB2312" w:hAnsi="Arial" w:cs="Arial" w:hint="eastAsia"/>
          <w:b/>
          <w:color w:val="000000"/>
          <w:kern w:val="0"/>
          <w:sz w:val="28"/>
          <w:szCs w:val="28"/>
          <w:u w:val="single"/>
        </w:rPr>
        <w:t>租赁期满后中标人腾空房屋交还出租人，中标人投入的装修及设施设备等费用不予补偿。该房屋不执行直管公房征收补偿相关政策。</w:t>
      </w:r>
    </w:p>
    <w:p w:rsidR="00F53B7B" w:rsidRPr="00F53B7B" w:rsidRDefault="00F53B7B" w:rsidP="00F53B7B">
      <w:pPr>
        <w:spacing w:line="520" w:lineRule="exact"/>
        <w:ind w:firstLineChars="200" w:firstLine="562"/>
        <w:contextualSpacing/>
        <w:jc w:val="left"/>
        <w:rPr>
          <w:rFonts w:ascii="仿宋_GB2312" w:eastAsia="仿宋_GB2312" w:hAnsi="Arial" w:cs="Arial"/>
          <w:b/>
          <w:color w:val="000000"/>
          <w:kern w:val="0"/>
          <w:sz w:val="28"/>
          <w:szCs w:val="28"/>
          <w:u w:val="single"/>
        </w:rPr>
      </w:pPr>
      <w:r w:rsidRPr="00F53B7B">
        <w:rPr>
          <w:rFonts w:ascii="仿宋_GB2312" w:eastAsia="仿宋_GB2312" w:hAnsi="Arial" w:cs="Arial" w:hint="eastAsia"/>
          <w:b/>
          <w:color w:val="000000"/>
          <w:kern w:val="0"/>
          <w:sz w:val="28"/>
          <w:szCs w:val="28"/>
          <w:u w:val="single"/>
        </w:rPr>
        <w:t>6.双方签订合同之日起三个月内，出租人负责清退上一任承租人后将房屋腾交给中标人，</w:t>
      </w:r>
      <w:proofErr w:type="gramStart"/>
      <w:r w:rsidRPr="00F53B7B">
        <w:rPr>
          <w:rFonts w:ascii="仿宋_GB2312" w:eastAsia="仿宋_GB2312" w:hAnsi="Arial" w:cs="Arial" w:hint="eastAsia"/>
          <w:b/>
          <w:color w:val="000000"/>
          <w:kern w:val="0"/>
          <w:sz w:val="28"/>
          <w:szCs w:val="28"/>
          <w:u w:val="single"/>
        </w:rPr>
        <w:t>租金从腾交</w:t>
      </w:r>
      <w:proofErr w:type="gramEnd"/>
      <w:r w:rsidRPr="00F53B7B">
        <w:rPr>
          <w:rFonts w:ascii="仿宋_GB2312" w:eastAsia="仿宋_GB2312" w:hAnsi="Arial" w:cs="Arial" w:hint="eastAsia"/>
          <w:b/>
          <w:color w:val="000000"/>
          <w:kern w:val="0"/>
          <w:sz w:val="28"/>
          <w:szCs w:val="28"/>
          <w:u w:val="single"/>
        </w:rPr>
        <w:t>房屋之日起计算，合同期限顺延。超过</w:t>
      </w:r>
      <w:proofErr w:type="gramStart"/>
      <w:r w:rsidRPr="00F53B7B">
        <w:rPr>
          <w:rFonts w:ascii="仿宋_GB2312" w:eastAsia="仿宋_GB2312" w:hAnsi="Arial" w:cs="Arial" w:hint="eastAsia"/>
          <w:b/>
          <w:color w:val="000000"/>
          <w:kern w:val="0"/>
          <w:sz w:val="28"/>
          <w:szCs w:val="28"/>
          <w:u w:val="single"/>
        </w:rPr>
        <w:t>三个月未腾交</w:t>
      </w:r>
      <w:proofErr w:type="gramEnd"/>
      <w:r w:rsidRPr="00F53B7B">
        <w:rPr>
          <w:rFonts w:ascii="仿宋_GB2312" w:eastAsia="仿宋_GB2312" w:hAnsi="Arial" w:cs="Arial" w:hint="eastAsia"/>
          <w:b/>
          <w:color w:val="000000"/>
          <w:kern w:val="0"/>
          <w:sz w:val="28"/>
          <w:szCs w:val="28"/>
          <w:u w:val="single"/>
        </w:rPr>
        <w:t>房屋的，中标人可解除合同，出租人退还履约保证金（不计</w:t>
      </w:r>
      <w:proofErr w:type="gramStart"/>
      <w:r w:rsidRPr="00F53B7B">
        <w:rPr>
          <w:rFonts w:ascii="仿宋_GB2312" w:eastAsia="仿宋_GB2312" w:hAnsi="Arial" w:cs="Arial" w:hint="eastAsia"/>
          <w:b/>
          <w:color w:val="000000"/>
          <w:kern w:val="0"/>
          <w:sz w:val="28"/>
          <w:szCs w:val="28"/>
          <w:u w:val="single"/>
        </w:rPr>
        <w:t>息</w:t>
      </w:r>
      <w:proofErr w:type="gramEnd"/>
      <w:r w:rsidRPr="00F53B7B">
        <w:rPr>
          <w:rFonts w:ascii="仿宋_GB2312" w:eastAsia="仿宋_GB2312" w:hAnsi="Arial" w:cs="Arial" w:hint="eastAsia"/>
          <w:b/>
          <w:color w:val="000000"/>
          <w:kern w:val="0"/>
          <w:sz w:val="28"/>
          <w:szCs w:val="28"/>
          <w:u w:val="single"/>
        </w:rPr>
        <w:t>），双方不承担任何违约责任。</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7.租金不包含水、电、清洁费、</w:t>
      </w:r>
      <w:proofErr w:type="gramStart"/>
      <w:r w:rsidRPr="00F53B7B">
        <w:rPr>
          <w:rFonts w:ascii="仿宋_GB2312" w:eastAsia="仿宋_GB2312" w:hAnsi="Arial" w:cs="Arial" w:hint="eastAsia"/>
          <w:color w:val="000000"/>
          <w:kern w:val="0"/>
          <w:sz w:val="28"/>
          <w:szCs w:val="28"/>
        </w:rPr>
        <w:t>物业费</w:t>
      </w:r>
      <w:proofErr w:type="gramEnd"/>
      <w:r w:rsidRPr="00F53B7B">
        <w:rPr>
          <w:rFonts w:ascii="仿宋_GB2312" w:eastAsia="仿宋_GB2312" w:hAnsi="Arial" w:cs="Arial" w:hint="eastAsia"/>
          <w:color w:val="000000"/>
          <w:kern w:val="0"/>
          <w:sz w:val="28"/>
          <w:szCs w:val="28"/>
        </w:rPr>
        <w:t>等在本房屋使用过程中产生的费用，该部分费用由中标人自行承担并缴纳。</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8.租金采取先交费后使用方式，按年缴纳。</w:t>
      </w:r>
    </w:p>
    <w:p w:rsidR="00F53B7B" w:rsidRPr="00F53B7B" w:rsidRDefault="00F53B7B" w:rsidP="00F53B7B">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二、竞标人资格</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lastRenderedPageBreak/>
        <w:t>竞标人参加国有资产租赁竞标活动应当具备下列条件：</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1.竞标人应为具有工商部门颁发有效营业执照的独立法人或其他组织、具有完全民事行为能力的自然人(本项目不接收联合竞标)</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2.具有良好的商业信誉；</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3.具有履行合同的能力；</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4.近三年内，在经营活动中没有重大违法违纪记录；</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5.法律、行政法规规定的其他条件。</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三、经营要求</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b/>
          <w:color w:val="000000"/>
          <w:kern w:val="0"/>
          <w:sz w:val="28"/>
          <w:szCs w:val="28"/>
        </w:rPr>
      </w:pPr>
      <w:r w:rsidRPr="00F53B7B">
        <w:rPr>
          <w:rFonts w:ascii="仿宋_GB2312" w:eastAsia="仿宋_GB2312" w:hAnsi="Arial" w:cs="Arial" w:hint="eastAsia"/>
          <w:color w:val="000000"/>
          <w:kern w:val="0"/>
          <w:sz w:val="28"/>
          <w:szCs w:val="28"/>
        </w:rPr>
        <w:t>1.本房屋</w:t>
      </w:r>
      <w:r w:rsidRPr="00F53B7B">
        <w:rPr>
          <w:rFonts w:ascii="仿宋_GB2312" w:eastAsia="仿宋_GB2312" w:hAnsi="Arial" w:cs="Arial"/>
          <w:color w:val="000000"/>
          <w:kern w:val="0"/>
          <w:sz w:val="28"/>
          <w:szCs w:val="28"/>
        </w:rPr>
        <w:t>作为商业用途对外经营，</w:t>
      </w:r>
      <w:r w:rsidRPr="00F53B7B">
        <w:rPr>
          <w:rFonts w:ascii="仿宋_GB2312" w:eastAsia="仿宋_GB2312" w:hAnsi="Arial" w:cs="Arial" w:hint="eastAsia"/>
          <w:color w:val="000000"/>
          <w:kern w:val="0"/>
          <w:sz w:val="28"/>
          <w:szCs w:val="28"/>
        </w:rPr>
        <w:t>不得更改经营用途，</w:t>
      </w:r>
      <w:r w:rsidRPr="00F53B7B">
        <w:rPr>
          <w:rFonts w:ascii="仿宋_GB2312" w:eastAsia="仿宋_GB2312" w:hAnsi="Arial" w:cs="Arial"/>
          <w:color w:val="000000"/>
          <w:kern w:val="0"/>
          <w:sz w:val="28"/>
          <w:szCs w:val="28"/>
        </w:rPr>
        <w:t>因经营所需的证件等资料手续的办理，均由中标人自行负责办理并承担相关费用。</w:t>
      </w:r>
      <w:r w:rsidRPr="00F53B7B">
        <w:rPr>
          <w:rFonts w:ascii="仿宋_GB2312" w:eastAsia="仿宋_GB2312" w:hAnsi="Arial" w:cs="Arial" w:hint="eastAsia"/>
          <w:color w:val="000000"/>
          <w:kern w:val="0"/>
          <w:sz w:val="28"/>
          <w:szCs w:val="28"/>
        </w:rPr>
        <w:t>中标人出现违规经营导致被相关部门查处的行为，出租人有权解除合同收回标的房屋，所产生的经济损失由中标人承担。</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2.中标人负责房屋安全防范和相</w:t>
      </w:r>
      <w:r w:rsidRPr="00F53B7B">
        <w:rPr>
          <w:rFonts w:ascii="仿宋_GB2312" w:eastAsia="仿宋_GB2312" w:hAnsi="Arial" w:cs="Arial"/>
          <w:color w:val="000000"/>
          <w:kern w:val="0"/>
          <w:sz w:val="28"/>
          <w:szCs w:val="28"/>
        </w:rPr>
        <w:t>关</w:t>
      </w:r>
      <w:r w:rsidRPr="00F53B7B">
        <w:rPr>
          <w:rFonts w:ascii="仿宋_GB2312" w:eastAsia="仿宋_GB2312" w:hAnsi="Arial" w:cs="Arial" w:hint="eastAsia"/>
          <w:color w:val="000000"/>
          <w:kern w:val="0"/>
          <w:sz w:val="28"/>
          <w:szCs w:val="28"/>
        </w:rPr>
        <w:t>设施的维护，场内的公共安全、消防管理等，均</w:t>
      </w:r>
      <w:r w:rsidRPr="00F53B7B">
        <w:rPr>
          <w:rFonts w:ascii="仿宋_GB2312" w:eastAsia="仿宋_GB2312" w:hAnsi="Arial" w:cs="Arial"/>
          <w:color w:val="000000"/>
          <w:kern w:val="0"/>
          <w:sz w:val="28"/>
          <w:szCs w:val="28"/>
        </w:rPr>
        <w:t>由中标人自行负责并承担</w:t>
      </w:r>
      <w:r w:rsidRPr="00F53B7B">
        <w:rPr>
          <w:rFonts w:ascii="仿宋_GB2312" w:eastAsia="仿宋_GB2312" w:hAnsi="Arial" w:cs="Arial" w:hint="eastAsia"/>
          <w:color w:val="000000"/>
          <w:kern w:val="0"/>
          <w:sz w:val="28"/>
          <w:szCs w:val="28"/>
        </w:rPr>
        <w:t>相关费用</w:t>
      </w:r>
      <w:r w:rsidRPr="00F53B7B">
        <w:rPr>
          <w:rFonts w:ascii="仿宋_GB2312" w:eastAsia="仿宋_GB2312" w:hAnsi="Arial" w:cs="Arial"/>
          <w:color w:val="000000"/>
          <w:kern w:val="0"/>
          <w:sz w:val="28"/>
          <w:szCs w:val="28"/>
        </w:rPr>
        <w:t>。</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3.场内所有人员及财</w:t>
      </w:r>
      <w:r w:rsidRPr="00F53B7B">
        <w:rPr>
          <w:rFonts w:ascii="仿宋_GB2312" w:eastAsia="仿宋_GB2312" w:hAnsi="Arial" w:cs="Arial"/>
          <w:color w:val="000000"/>
          <w:kern w:val="0"/>
          <w:sz w:val="28"/>
          <w:szCs w:val="28"/>
        </w:rPr>
        <w:t>产</w:t>
      </w:r>
      <w:r w:rsidRPr="00F53B7B">
        <w:rPr>
          <w:rFonts w:ascii="仿宋_GB2312" w:eastAsia="仿宋_GB2312" w:hAnsi="Arial" w:cs="Arial" w:hint="eastAsia"/>
          <w:color w:val="000000"/>
          <w:kern w:val="0"/>
          <w:sz w:val="28"/>
          <w:szCs w:val="28"/>
        </w:rPr>
        <w:t>安全均由中标人自行承担，与出租人无关。</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4.本房屋所处区域发生的各种矛盾由中标人自行协调解决，不得引起周边居民的纠纷和投诉。</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5.中标人装修不得危害原房屋建筑安全及防水等，否则出租人有权解除合同，并追究中标人的法律及经济责任。</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6.门前“三包”相关责任及费用均由中标人承担。</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四、质疑时间及方式</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FF0000"/>
          <w:kern w:val="0"/>
          <w:sz w:val="28"/>
          <w:szCs w:val="28"/>
        </w:rPr>
      </w:pPr>
      <w:r w:rsidRPr="00F53B7B">
        <w:rPr>
          <w:rFonts w:ascii="仿宋_GB2312" w:eastAsia="仿宋_GB2312" w:hAnsi="Arial" w:cs="Arial" w:hint="eastAsia"/>
          <w:color w:val="000000"/>
          <w:kern w:val="0"/>
          <w:sz w:val="28"/>
          <w:szCs w:val="28"/>
        </w:rPr>
        <w:t>1.质疑时间：</w:t>
      </w:r>
      <w:r w:rsidR="0077655D">
        <w:rPr>
          <w:rFonts w:ascii="仿宋_GB2312" w:eastAsia="仿宋_GB2312" w:hAnsi="Arial" w:cs="Arial" w:hint="eastAsia"/>
          <w:kern w:val="0"/>
          <w:sz w:val="28"/>
          <w:szCs w:val="28"/>
        </w:rPr>
        <w:t>2021</w:t>
      </w:r>
      <w:r w:rsidRPr="00F53B7B">
        <w:rPr>
          <w:rFonts w:ascii="仿宋_GB2312" w:eastAsia="仿宋_GB2312" w:hAnsi="Arial" w:cs="Arial" w:hint="eastAsia"/>
          <w:kern w:val="0"/>
          <w:sz w:val="28"/>
          <w:szCs w:val="28"/>
        </w:rPr>
        <w:t>年</w:t>
      </w:r>
      <w:r w:rsidR="009300E6">
        <w:rPr>
          <w:rFonts w:ascii="仿宋_GB2312" w:eastAsia="仿宋_GB2312" w:hAnsi="Arial" w:cs="Arial" w:hint="eastAsia"/>
          <w:kern w:val="0"/>
          <w:sz w:val="28"/>
          <w:szCs w:val="28"/>
        </w:rPr>
        <w:t>4</w:t>
      </w:r>
      <w:r w:rsidRPr="00F53B7B">
        <w:rPr>
          <w:rFonts w:ascii="仿宋_GB2312" w:eastAsia="仿宋_GB2312" w:hAnsi="Arial" w:cs="Arial" w:hint="eastAsia"/>
          <w:kern w:val="0"/>
          <w:sz w:val="28"/>
          <w:szCs w:val="28"/>
        </w:rPr>
        <w:t>月</w:t>
      </w:r>
      <w:r w:rsidR="009300E6">
        <w:rPr>
          <w:rFonts w:ascii="仿宋_GB2312" w:eastAsia="仿宋_GB2312" w:hAnsi="Arial" w:cs="Arial" w:hint="eastAsia"/>
          <w:kern w:val="0"/>
          <w:sz w:val="28"/>
          <w:szCs w:val="28"/>
        </w:rPr>
        <w:t>14</w:t>
      </w:r>
      <w:r w:rsidRPr="00F53B7B">
        <w:rPr>
          <w:rFonts w:ascii="仿宋_GB2312" w:eastAsia="仿宋_GB2312" w:hAnsi="Arial" w:cs="Arial" w:hint="eastAsia"/>
          <w:kern w:val="0"/>
          <w:sz w:val="28"/>
          <w:szCs w:val="28"/>
        </w:rPr>
        <w:t>日至202</w:t>
      </w:r>
      <w:r w:rsidR="0077655D">
        <w:rPr>
          <w:rFonts w:ascii="仿宋_GB2312" w:eastAsia="仿宋_GB2312" w:hAnsi="Arial" w:cs="Arial" w:hint="eastAsia"/>
          <w:kern w:val="0"/>
          <w:sz w:val="28"/>
          <w:szCs w:val="28"/>
        </w:rPr>
        <w:t>1</w:t>
      </w:r>
      <w:r w:rsidRPr="00F53B7B">
        <w:rPr>
          <w:rFonts w:ascii="仿宋_GB2312" w:eastAsia="仿宋_GB2312" w:hAnsi="Arial" w:cs="Arial" w:hint="eastAsia"/>
          <w:kern w:val="0"/>
          <w:sz w:val="28"/>
          <w:szCs w:val="28"/>
        </w:rPr>
        <w:t>年</w:t>
      </w:r>
      <w:r w:rsidR="009300E6">
        <w:rPr>
          <w:rFonts w:ascii="仿宋_GB2312" w:eastAsia="仿宋_GB2312" w:hAnsi="Arial" w:cs="Arial" w:hint="eastAsia"/>
          <w:kern w:val="0"/>
          <w:sz w:val="28"/>
          <w:szCs w:val="28"/>
        </w:rPr>
        <w:t>4</w:t>
      </w:r>
      <w:r w:rsidRPr="00F53B7B">
        <w:rPr>
          <w:rFonts w:ascii="仿宋_GB2312" w:eastAsia="仿宋_GB2312" w:hAnsi="Arial" w:cs="Arial" w:hint="eastAsia"/>
          <w:kern w:val="0"/>
          <w:sz w:val="28"/>
          <w:szCs w:val="28"/>
        </w:rPr>
        <w:t>月</w:t>
      </w:r>
      <w:r w:rsidR="009300E6">
        <w:rPr>
          <w:rFonts w:ascii="仿宋_GB2312" w:eastAsia="仿宋_GB2312" w:hAnsi="Arial" w:cs="Arial" w:hint="eastAsia"/>
          <w:kern w:val="0"/>
          <w:sz w:val="28"/>
          <w:szCs w:val="28"/>
        </w:rPr>
        <w:t>19</w:t>
      </w:r>
      <w:r w:rsidRPr="00F53B7B">
        <w:rPr>
          <w:rFonts w:ascii="仿宋_GB2312" w:eastAsia="仿宋_GB2312" w:hAnsi="Arial" w:cs="Arial" w:hint="eastAsia"/>
          <w:kern w:val="0"/>
          <w:sz w:val="28"/>
          <w:szCs w:val="28"/>
        </w:rPr>
        <w:t>日10:00前。</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2.质疑方式：以书面形式提交至重庆市大渡口区松青路88号，大渡口区住房和城乡建设委员会310办公室。</w:t>
      </w:r>
      <w:proofErr w:type="gramStart"/>
      <w:r w:rsidRPr="00F53B7B">
        <w:rPr>
          <w:rFonts w:ascii="仿宋_GB2312" w:eastAsia="仿宋_GB2312" w:hAnsi="Arial" w:cs="Arial" w:hint="eastAsia"/>
          <w:color w:val="000000"/>
          <w:kern w:val="0"/>
          <w:sz w:val="28"/>
          <w:szCs w:val="28"/>
        </w:rPr>
        <w:t>质疑书</w:t>
      </w:r>
      <w:proofErr w:type="gramEnd"/>
      <w:r w:rsidRPr="00F53B7B">
        <w:rPr>
          <w:rFonts w:ascii="仿宋_GB2312" w:eastAsia="仿宋_GB2312" w:hAnsi="Arial" w:cs="Arial" w:hint="eastAsia"/>
          <w:color w:val="000000"/>
          <w:kern w:val="0"/>
          <w:sz w:val="28"/>
          <w:szCs w:val="28"/>
        </w:rPr>
        <w:t>应当包括下列主要内容：1.具体的质疑事项；2.权益受到损害的事实；3.质疑依据；4.质疑证据；5.质疑人的名称、地址、邮政编码、法定代表人、联系人及联系电话；6.</w:t>
      </w:r>
      <w:r w:rsidRPr="00F53B7B">
        <w:rPr>
          <w:rFonts w:ascii="仿宋_GB2312" w:eastAsia="仿宋_GB2312" w:hAnsi="Arial" w:cs="Arial" w:hint="eastAsia"/>
          <w:color w:val="000000"/>
          <w:kern w:val="0"/>
          <w:sz w:val="28"/>
          <w:szCs w:val="28"/>
        </w:rPr>
        <w:lastRenderedPageBreak/>
        <w:t>提出质疑的竞标人签名（法人或其他组织加盖公章）；7.质疑日期。</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五、答疑时间及方式</w:t>
      </w:r>
    </w:p>
    <w:p w:rsidR="00F53B7B" w:rsidRPr="00F53B7B" w:rsidRDefault="00F53B7B" w:rsidP="00F53B7B">
      <w:pPr>
        <w:spacing w:line="520" w:lineRule="exact"/>
        <w:ind w:firstLineChars="200" w:firstLine="560"/>
        <w:contextualSpacing/>
        <w:mirrorIndents/>
        <w:jc w:val="left"/>
        <w:rPr>
          <w:rFonts w:ascii="仿宋_GB2312" w:eastAsia="仿宋_GB2312" w:hAnsi="宋体" w:cs="Times New Roman"/>
          <w:sz w:val="28"/>
          <w:szCs w:val="28"/>
        </w:rPr>
      </w:pPr>
      <w:r w:rsidRPr="00F53B7B">
        <w:rPr>
          <w:rFonts w:ascii="仿宋_GB2312" w:eastAsia="仿宋_GB2312" w:hAnsi="宋体" w:cs="Times New Roman" w:hint="eastAsia"/>
          <w:color w:val="000000"/>
          <w:sz w:val="28"/>
          <w:szCs w:val="28"/>
        </w:rPr>
        <w:t>1.时间</w:t>
      </w:r>
      <w:r w:rsidRPr="00F53B7B">
        <w:rPr>
          <w:rFonts w:ascii="仿宋_GB2312" w:eastAsia="仿宋_GB2312" w:hAnsi="宋体" w:cs="Times New Roman" w:hint="eastAsia"/>
          <w:sz w:val="28"/>
          <w:szCs w:val="28"/>
        </w:rPr>
        <w:t>：202</w:t>
      </w:r>
      <w:r w:rsidR="0077655D">
        <w:rPr>
          <w:rFonts w:ascii="仿宋_GB2312" w:eastAsia="仿宋_GB2312" w:hAnsi="宋体" w:cs="Times New Roman" w:hint="eastAsia"/>
          <w:sz w:val="28"/>
          <w:szCs w:val="28"/>
        </w:rPr>
        <w:t>1</w:t>
      </w:r>
      <w:r w:rsidRPr="00F53B7B">
        <w:rPr>
          <w:rFonts w:ascii="仿宋_GB2312" w:eastAsia="仿宋_GB2312" w:hAnsi="宋体" w:cs="Times New Roman" w:hint="eastAsia"/>
          <w:sz w:val="28"/>
          <w:szCs w:val="28"/>
        </w:rPr>
        <w:t>年</w:t>
      </w:r>
      <w:r w:rsidR="009300E6">
        <w:rPr>
          <w:rFonts w:ascii="仿宋_GB2312" w:eastAsia="仿宋_GB2312" w:hAnsi="宋体" w:cs="Times New Roman" w:hint="eastAsia"/>
          <w:sz w:val="28"/>
          <w:szCs w:val="28"/>
        </w:rPr>
        <w:t>4</w:t>
      </w:r>
      <w:r w:rsidRPr="00F53B7B">
        <w:rPr>
          <w:rFonts w:ascii="仿宋_GB2312" w:eastAsia="仿宋_GB2312" w:hAnsi="宋体" w:cs="Times New Roman" w:hint="eastAsia"/>
          <w:sz w:val="28"/>
          <w:szCs w:val="28"/>
        </w:rPr>
        <w:t>月</w:t>
      </w:r>
      <w:r w:rsidR="00C74903">
        <w:rPr>
          <w:rFonts w:ascii="仿宋_GB2312" w:eastAsia="仿宋_GB2312" w:hAnsi="宋体" w:cs="Times New Roman" w:hint="eastAsia"/>
          <w:sz w:val="28"/>
          <w:szCs w:val="28"/>
        </w:rPr>
        <w:t>2</w:t>
      </w:r>
      <w:r w:rsidR="009300E6">
        <w:rPr>
          <w:rFonts w:ascii="仿宋_GB2312" w:eastAsia="仿宋_GB2312" w:hAnsi="宋体" w:cs="Times New Roman" w:hint="eastAsia"/>
          <w:sz w:val="28"/>
          <w:szCs w:val="28"/>
        </w:rPr>
        <w:t>0</w:t>
      </w:r>
      <w:r w:rsidRPr="00F53B7B">
        <w:rPr>
          <w:rFonts w:ascii="仿宋_GB2312" w:eastAsia="仿宋_GB2312" w:hAnsi="宋体" w:cs="Times New Roman" w:hint="eastAsia"/>
          <w:sz w:val="28"/>
          <w:szCs w:val="28"/>
        </w:rPr>
        <w:t>日17:00前</w:t>
      </w:r>
    </w:p>
    <w:p w:rsidR="00F53B7B" w:rsidRPr="00F53B7B" w:rsidRDefault="00F53B7B" w:rsidP="00F53B7B">
      <w:pPr>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F53B7B">
        <w:rPr>
          <w:rFonts w:ascii="仿宋_GB2312" w:eastAsia="仿宋_GB2312" w:hAnsi="宋体" w:cs="Times New Roman" w:hint="eastAsia"/>
          <w:color w:val="000000"/>
          <w:sz w:val="28"/>
          <w:szCs w:val="28"/>
        </w:rPr>
        <w:t>2.方式：书面答复</w:t>
      </w:r>
      <w:r w:rsidRPr="00F53B7B">
        <w:rPr>
          <w:rFonts w:ascii="仿宋_GB2312" w:eastAsia="仿宋_GB2312" w:hAnsi="Times New Roman" w:cs="Times New Roman" w:hint="eastAsia"/>
          <w:color w:val="000000"/>
          <w:sz w:val="28"/>
          <w:szCs w:val="28"/>
        </w:rPr>
        <w:t>。</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六、报名及</w:t>
      </w:r>
      <w:r w:rsidRPr="00F53B7B">
        <w:rPr>
          <w:rFonts w:ascii="仿宋_GB2312" w:eastAsia="仿宋_GB2312" w:hAnsi="Times New Roman" w:cs="Times New Roman" w:hint="eastAsia"/>
          <w:b/>
          <w:color w:val="000000"/>
          <w:sz w:val="28"/>
          <w:szCs w:val="28"/>
        </w:rPr>
        <w:t>缴纳竞标保证金</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F53B7B">
        <w:rPr>
          <w:rFonts w:ascii="仿宋_GB2312" w:eastAsia="仿宋_GB2312" w:hAnsi="Arial" w:cs="Arial" w:hint="eastAsia"/>
          <w:color w:val="000000"/>
          <w:kern w:val="0"/>
          <w:sz w:val="28"/>
          <w:szCs w:val="28"/>
        </w:rPr>
        <w:t>1.时间：</w:t>
      </w:r>
      <w:r w:rsidRPr="00F53B7B">
        <w:rPr>
          <w:rFonts w:ascii="仿宋_GB2312" w:eastAsia="仿宋_GB2312" w:hAnsi="Arial" w:cs="Arial" w:hint="eastAsia"/>
          <w:kern w:val="0"/>
          <w:sz w:val="28"/>
          <w:szCs w:val="28"/>
        </w:rPr>
        <w:t>202</w:t>
      </w:r>
      <w:r w:rsidR="0077655D">
        <w:rPr>
          <w:rFonts w:ascii="仿宋_GB2312" w:eastAsia="仿宋_GB2312" w:hAnsi="Arial" w:cs="Arial" w:hint="eastAsia"/>
          <w:kern w:val="0"/>
          <w:sz w:val="28"/>
          <w:szCs w:val="28"/>
        </w:rPr>
        <w:t>1</w:t>
      </w:r>
      <w:r w:rsidRPr="00F53B7B">
        <w:rPr>
          <w:rFonts w:ascii="仿宋_GB2312" w:eastAsia="仿宋_GB2312" w:hAnsi="Arial" w:cs="Arial" w:hint="eastAsia"/>
          <w:kern w:val="0"/>
          <w:sz w:val="28"/>
          <w:szCs w:val="28"/>
        </w:rPr>
        <w:t>年</w:t>
      </w:r>
      <w:r w:rsidR="009300E6">
        <w:rPr>
          <w:rFonts w:ascii="仿宋_GB2312" w:eastAsia="仿宋_GB2312" w:hAnsi="Arial" w:cs="Arial" w:hint="eastAsia"/>
          <w:kern w:val="0"/>
          <w:sz w:val="28"/>
          <w:szCs w:val="28"/>
        </w:rPr>
        <w:t>4</w:t>
      </w:r>
      <w:r w:rsidRPr="00F53B7B">
        <w:rPr>
          <w:rFonts w:ascii="仿宋_GB2312" w:eastAsia="仿宋_GB2312" w:hAnsi="Arial" w:cs="Arial" w:hint="eastAsia"/>
          <w:kern w:val="0"/>
          <w:sz w:val="28"/>
          <w:szCs w:val="28"/>
        </w:rPr>
        <w:t>月</w:t>
      </w:r>
      <w:r w:rsidR="009300E6">
        <w:rPr>
          <w:rFonts w:ascii="仿宋_GB2312" w:eastAsia="仿宋_GB2312" w:hAnsi="Arial" w:cs="Arial" w:hint="eastAsia"/>
          <w:kern w:val="0"/>
          <w:sz w:val="28"/>
          <w:szCs w:val="28"/>
        </w:rPr>
        <w:t>27</w:t>
      </w:r>
      <w:r w:rsidRPr="00F53B7B">
        <w:rPr>
          <w:rFonts w:ascii="仿宋_GB2312" w:eastAsia="仿宋_GB2312" w:hAnsi="Arial" w:cs="Arial" w:hint="eastAsia"/>
          <w:kern w:val="0"/>
          <w:sz w:val="28"/>
          <w:szCs w:val="28"/>
        </w:rPr>
        <w:t>日9</w:t>
      </w:r>
      <w:r w:rsidRPr="00F53B7B">
        <w:rPr>
          <w:rFonts w:ascii="仿宋_GB2312" w:eastAsia="仿宋_GB2312" w:hAnsi="Times New Roman" w:cs="Times New Roman" w:hint="eastAsia"/>
          <w:sz w:val="28"/>
          <w:szCs w:val="28"/>
        </w:rPr>
        <w:t>:30-10:00</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F53B7B">
        <w:rPr>
          <w:rFonts w:ascii="仿宋_GB2312" w:eastAsia="仿宋_GB2312" w:hAnsi="Times New Roman" w:cs="Times New Roman" w:hint="eastAsia"/>
          <w:color w:val="000000"/>
          <w:sz w:val="28"/>
          <w:szCs w:val="28"/>
        </w:rPr>
        <w:t>2.地点：重庆市大渡口区住房和城乡建设委员会二楼206会议室(大渡口区松青路88号)</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F53B7B">
        <w:rPr>
          <w:rFonts w:ascii="仿宋_GB2312" w:eastAsia="仿宋_GB2312" w:hAnsi="Times New Roman" w:cs="Times New Roman" w:hint="eastAsia"/>
          <w:color w:val="000000"/>
          <w:sz w:val="28"/>
          <w:szCs w:val="28"/>
        </w:rPr>
        <w:t>3.提交资料：</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宋体" w:cs="Times New Roman" w:hint="eastAsia"/>
          <w:color w:val="000000"/>
          <w:sz w:val="28"/>
          <w:szCs w:val="28"/>
        </w:rPr>
        <w:t>法定代表人、自然人前来报名的，提交</w:t>
      </w:r>
      <w:r w:rsidRPr="00F53B7B">
        <w:rPr>
          <w:rFonts w:ascii="仿宋_GB2312" w:eastAsia="仿宋_GB2312" w:hAnsi="宋体" w:cs="Times New Roman" w:hint="eastAsia"/>
          <w:b/>
          <w:color w:val="000000"/>
          <w:sz w:val="28"/>
          <w:szCs w:val="28"/>
        </w:rPr>
        <w:t>本人有效身份证</w:t>
      </w:r>
      <w:r w:rsidRPr="00F53B7B">
        <w:rPr>
          <w:rFonts w:ascii="仿宋_GB2312" w:eastAsia="仿宋_GB2312" w:hAnsi="宋体" w:cs="Times New Roman" w:hint="eastAsia"/>
          <w:color w:val="000000"/>
          <w:sz w:val="28"/>
          <w:szCs w:val="28"/>
        </w:rPr>
        <w:t>复印件一份；委托他人报名的，委托代理人本人有效身份证复印件一份，同时还应提交法定代表人或自然人授权委托书一份</w:t>
      </w:r>
      <w:r w:rsidRPr="00F53B7B">
        <w:rPr>
          <w:rFonts w:ascii="仿宋_GB2312" w:eastAsia="仿宋_GB2312" w:hAnsi="Arial" w:cs="Arial" w:hint="eastAsia"/>
          <w:color w:val="000000"/>
          <w:kern w:val="0"/>
          <w:sz w:val="28"/>
          <w:szCs w:val="28"/>
        </w:rPr>
        <w:t>（格式见附件1）。</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宋体" w:cs="Times New Roman"/>
          <w:color w:val="000000"/>
          <w:sz w:val="28"/>
          <w:szCs w:val="28"/>
        </w:rPr>
      </w:pPr>
      <w:r w:rsidRPr="00F53B7B">
        <w:rPr>
          <w:rFonts w:ascii="仿宋_GB2312" w:eastAsia="仿宋_GB2312" w:hAnsi="宋体" w:cs="Times New Roman" w:hint="eastAsia"/>
          <w:color w:val="000000"/>
          <w:sz w:val="28"/>
          <w:szCs w:val="28"/>
        </w:rPr>
        <w:t>4.现场签署竞标承诺书。</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宋体" w:cs="Times New Roman"/>
          <w:color w:val="000000"/>
          <w:sz w:val="28"/>
          <w:szCs w:val="28"/>
        </w:rPr>
      </w:pPr>
      <w:r w:rsidRPr="00F53B7B">
        <w:rPr>
          <w:rFonts w:ascii="仿宋_GB2312" w:eastAsia="仿宋_GB2312" w:hAnsi="宋体" w:cs="Times New Roman" w:hint="eastAsia"/>
          <w:color w:val="000000"/>
          <w:sz w:val="28"/>
          <w:szCs w:val="28"/>
        </w:rPr>
        <w:t>5.竞标保证金</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宋体" w:cs="Times New Roman"/>
          <w:b/>
          <w:sz w:val="28"/>
          <w:szCs w:val="28"/>
        </w:rPr>
      </w:pPr>
      <w:r w:rsidRPr="00F53B7B">
        <w:rPr>
          <w:rFonts w:ascii="仿宋_GB2312" w:eastAsia="仿宋_GB2312" w:hAnsi="宋体" w:cs="Times New Roman"/>
          <w:color w:val="000000"/>
          <w:sz w:val="28"/>
          <w:szCs w:val="28"/>
        </w:rPr>
        <w:fldChar w:fldCharType="begin"/>
      </w:r>
      <w:r w:rsidRPr="00F53B7B">
        <w:rPr>
          <w:rFonts w:ascii="仿宋_GB2312" w:eastAsia="仿宋_GB2312" w:hAnsi="宋体" w:cs="Times New Roman"/>
          <w:color w:val="000000"/>
          <w:sz w:val="28"/>
          <w:szCs w:val="28"/>
        </w:rPr>
        <w:instrText xml:space="preserve"> </w:instrText>
      </w:r>
      <w:r w:rsidRPr="00F53B7B">
        <w:rPr>
          <w:rFonts w:ascii="仿宋_GB2312" w:eastAsia="仿宋_GB2312" w:hAnsi="宋体" w:cs="Times New Roman" w:hint="eastAsia"/>
          <w:color w:val="000000"/>
          <w:sz w:val="28"/>
          <w:szCs w:val="28"/>
        </w:rPr>
        <w:instrText>= 1 \* GB2</w:instrText>
      </w:r>
      <w:r w:rsidRPr="00F53B7B">
        <w:rPr>
          <w:rFonts w:ascii="仿宋_GB2312" w:eastAsia="仿宋_GB2312" w:hAnsi="宋体" w:cs="Times New Roman"/>
          <w:color w:val="000000"/>
          <w:sz w:val="28"/>
          <w:szCs w:val="28"/>
        </w:rPr>
        <w:instrText xml:space="preserve"> </w:instrText>
      </w:r>
      <w:r w:rsidRPr="00F53B7B">
        <w:rPr>
          <w:rFonts w:ascii="仿宋_GB2312" w:eastAsia="仿宋_GB2312" w:hAnsi="宋体" w:cs="Times New Roman"/>
          <w:color w:val="000000"/>
          <w:sz w:val="28"/>
          <w:szCs w:val="28"/>
        </w:rPr>
        <w:fldChar w:fldCharType="separate"/>
      </w:r>
      <w:r w:rsidRPr="00F53B7B">
        <w:rPr>
          <w:rFonts w:ascii="仿宋_GB2312" w:eastAsia="仿宋_GB2312" w:hAnsi="宋体" w:cs="Times New Roman" w:hint="eastAsia"/>
          <w:noProof/>
          <w:color w:val="000000"/>
          <w:sz w:val="28"/>
          <w:szCs w:val="28"/>
        </w:rPr>
        <w:t>⑴</w:t>
      </w:r>
      <w:r w:rsidRPr="00F53B7B">
        <w:rPr>
          <w:rFonts w:ascii="仿宋_GB2312" w:eastAsia="仿宋_GB2312" w:hAnsi="宋体" w:cs="Times New Roman"/>
          <w:color w:val="000000"/>
          <w:sz w:val="28"/>
          <w:szCs w:val="28"/>
        </w:rPr>
        <w:fldChar w:fldCharType="end"/>
      </w:r>
      <w:r w:rsidRPr="00F53B7B">
        <w:rPr>
          <w:rFonts w:ascii="仿宋_GB2312" w:eastAsia="仿宋_GB2312" w:hAnsi="宋体" w:cs="Times New Roman" w:hint="eastAsia"/>
          <w:color w:val="000000"/>
          <w:sz w:val="28"/>
          <w:szCs w:val="28"/>
        </w:rPr>
        <w:t>递交：竞标人开标现场缴纳现金</w:t>
      </w:r>
      <w:r w:rsidRPr="00F53B7B">
        <w:rPr>
          <w:rFonts w:ascii="仿宋_GB2312" w:eastAsia="仿宋_GB2312" w:hAnsi="宋体" w:cs="Times New Roman" w:hint="eastAsia"/>
          <w:b/>
          <w:sz w:val="28"/>
          <w:szCs w:val="28"/>
        </w:rPr>
        <w:t>（用信封密封并在封口处加盖竞标人</w:t>
      </w:r>
      <w:proofErr w:type="gramStart"/>
      <w:r w:rsidRPr="00F53B7B">
        <w:rPr>
          <w:rFonts w:ascii="仿宋_GB2312" w:eastAsia="仿宋_GB2312" w:hAnsi="宋体" w:cs="Times New Roman" w:hint="eastAsia"/>
          <w:b/>
          <w:sz w:val="28"/>
          <w:szCs w:val="28"/>
        </w:rPr>
        <w:t>单位鲜章或</w:t>
      </w:r>
      <w:proofErr w:type="gramEnd"/>
      <w:r w:rsidRPr="00F53B7B">
        <w:rPr>
          <w:rFonts w:ascii="仿宋_GB2312" w:eastAsia="仿宋_GB2312" w:hAnsi="宋体" w:cs="Times New Roman" w:hint="eastAsia"/>
          <w:b/>
          <w:sz w:val="28"/>
          <w:szCs w:val="28"/>
        </w:rPr>
        <w:t>手印，封面注明竞标人名称及金额，金额详见标的。评标结束后当场拆封中标人竞标保证金，如无金额或金额不足取消其中标资格）</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宋体" w:cs="Times New Roman"/>
          <w:color w:val="000000"/>
          <w:sz w:val="28"/>
          <w:szCs w:val="28"/>
        </w:rPr>
      </w:pPr>
      <w:r w:rsidRPr="00F53B7B">
        <w:rPr>
          <w:rFonts w:ascii="仿宋_GB2312" w:eastAsia="仿宋_GB2312" w:hAnsi="宋体" w:cs="Times New Roman"/>
          <w:color w:val="000000"/>
          <w:sz w:val="28"/>
          <w:szCs w:val="28"/>
        </w:rPr>
        <w:fldChar w:fldCharType="begin"/>
      </w:r>
      <w:r w:rsidRPr="00F53B7B">
        <w:rPr>
          <w:rFonts w:ascii="仿宋_GB2312" w:eastAsia="仿宋_GB2312" w:hAnsi="宋体" w:cs="Times New Roman"/>
          <w:color w:val="000000"/>
          <w:sz w:val="28"/>
          <w:szCs w:val="28"/>
        </w:rPr>
        <w:instrText xml:space="preserve"> </w:instrText>
      </w:r>
      <w:r w:rsidRPr="00F53B7B">
        <w:rPr>
          <w:rFonts w:ascii="仿宋_GB2312" w:eastAsia="仿宋_GB2312" w:hAnsi="宋体" w:cs="Times New Roman" w:hint="eastAsia"/>
          <w:color w:val="000000"/>
          <w:sz w:val="28"/>
          <w:szCs w:val="28"/>
        </w:rPr>
        <w:instrText>= 2 \* GB2</w:instrText>
      </w:r>
      <w:r w:rsidRPr="00F53B7B">
        <w:rPr>
          <w:rFonts w:ascii="仿宋_GB2312" w:eastAsia="仿宋_GB2312" w:hAnsi="宋体" w:cs="Times New Roman"/>
          <w:color w:val="000000"/>
          <w:sz w:val="28"/>
          <w:szCs w:val="28"/>
        </w:rPr>
        <w:instrText xml:space="preserve"> </w:instrText>
      </w:r>
      <w:r w:rsidRPr="00F53B7B">
        <w:rPr>
          <w:rFonts w:ascii="仿宋_GB2312" w:eastAsia="仿宋_GB2312" w:hAnsi="宋体" w:cs="Times New Roman"/>
          <w:color w:val="000000"/>
          <w:sz w:val="28"/>
          <w:szCs w:val="28"/>
        </w:rPr>
        <w:fldChar w:fldCharType="separate"/>
      </w:r>
      <w:r w:rsidRPr="00F53B7B">
        <w:rPr>
          <w:rFonts w:ascii="仿宋_GB2312" w:eastAsia="仿宋_GB2312" w:hAnsi="宋体" w:cs="Times New Roman" w:hint="eastAsia"/>
          <w:noProof/>
          <w:color w:val="000000"/>
          <w:sz w:val="28"/>
          <w:szCs w:val="28"/>
        </w:rPr>
        <w:t>⑵</w:t>
      </w:r>
      <w:r w:rsidRPr="00F53B7B">
        <w:rPr>
          <w:rFonts w:ascii="仿宋_GB2312" w:eastAsia="仿宋_GB2312" w:hAnsi="宋体" w:cs="Times New Roman"/>
          <w:color w:val="000000"/>
          <w:sz w:val="28"/>
          <w:szCs w:val="28"/>
        </w:rPr>
        <w:fldChar w:fldCharType="end"/>
      </w:r>
      <w:r w:rsidRPr="00F53B7B">
        <w:rPr>
          <w:rFonts w:ascii="仿宋_GB2312" w:eastAsia="仿宋_GB2312" w:hAnsi="宋体" w:cs="Times New Roman" w:hint="eastAsia"/>
          <w:color w:val="000000"/>
          <w:sz w:val="28"/>
          <w:szCs w:val="28"/>
        </w:rPr>
        <w:t>退还：竞标人未中标</w:t>
      </w:r>
      <w:proofErr w:type="gramStart"/>
      <w:r w:rsidRPr="00F53B7B">
        <w:rPr>
          <w:rFonts w:ascii="仿宋_GB2312" w:eastAsia="仿宋_GB2312" w:hAnsi="宋体" w:cs="Times New Roman" w:hint="eastAsia"/>
          <w:color w:val="000000"/>
          <w:sz w:val="28"/>
          <w:szCs w:val="28"/>
        </w:rPr>
        <w:t>则现场</w:t>
      </w:r>
      <w:proofErr w:type="gramEnd"/>
      <w:r w:rsidRPr="00F53B7B">
        <w:rPr>
          <w:rFonts w:ascii="仿宋_GB2312" w:eastAsia="仿宋_GB2312" w:hAnsi="宋体" w:cs="Times New Roman" w:hint="eastAsia"/>
          <w:color w:val="000000"/>
          <w:sz w:val="28"/>
          <w:szCs w:val="28"/>
        </w:rPr>
        <w:t>退还，中标者在签订租赁合同缴纳全部应缴款项提交《竞标保证金缴纳证明》时退还。</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七、竞标文件递交时间及开标时间</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Times New Roman" w:cs="Times New Roman"/>
          <w:color w:val="000000"/>
          <w:sz w:val="28"/>
          <w:szCs w:val="28"/>
        </w:rPr>
      </w:pPr>
      <w:r w:rsidRPr="00F53B7B">
        <w:rPr>
          <w:rFonts w:ascii="仿宋_GB2312" w:eastAsia="仿宋_GB2312" w:hAnsi="Arial" w:cs="Arial" w:hint="eastAsia"/>
          <w:color w:val="000000"/>
          <w:kern w:val="0"/>
          <w:sz w:val="28"/>
          <w:szCs w:val="28"/>
        </w:rPr>
        <w:t>1.竞标文件递交时间：</w:t>
      </w:r>
      <w:r w:rsidRPr="00F53B7B">
        <w:rPr>
          <w:rFonts w:ascii="仿宋_GB2312" w:eastAsia="仿宋_GB2312" w:hAnsi="Arial" w:cs="Arial" w:hint="eastAsia"/>
          <w:kern w:val="0"/>
          <w:sz w:val="28"/>
          <w:szCs w:val="28"/>
        </w:rPr>
        <w:t>202</w:t>
      </w:r>
      <w:r w:rsidR="0077655D">
        <w:rPr>
          <w:rFonts w:ascii="仿宋_GB2312" w:eastAsia="仿宋_GB2312" w:hAnsi="Arial" w:cs="Arial" w:hint="eastAsia"/>
          <w:kern w:val="0"/>
          <w:sz w:val="28"/>
          <w:szCs w:val="28"/>
        </w:rPr>
        <w:t>1</w:t>
      </w:r>
      <w:r w:rsidRPr="00F53B7B">
        <w:rPr>
          <w:rFonts w:ascii="仿宋_GB2312" w:eastAsia="仿宋_GB2312" w:hAnsi="Arial" w:cs="Arial" w:hint="eastAsia"/>
          <w:kern w:val="0"/>
          <w:sz w:val="28"/>
          <w:szCs w:val="28"/>
        </w:rPr>
        <w:t>年</w:t>
      </w:r>
      <w:r w:rsidR="009300E6">
        <w:rPr>
          <w:rFonts w:ascii="仿宋_GB2312" w:eastAsia="仿宋_GB2312" w:hAnsi="Arial" w:cs="Arial" w:hint="eastAsia"/>
          <w:kern w:val="0"/>
          <w:sz w:val="28"/>
          <w:szCs w:val="28"/>
        </w:rPr>
        <w:t>4</w:t>
      </w:r>
      <w:r w:rsidRPr="00F53B7B">
        <w:rPr>
          <w:rFonts w:ascii="仿宋_GB2312" w:eastAsia="仿宋_GB2312" w:hAnsi="Arial" w:cs="Arial" w:hint="eastAsia"/>
          <w:kern w:val="0"/>
          <w:sz w:val="28"/>
          <w:szCs w:val="28"/>
        </w:rPr>
        <w:t>月</w:t>
      </w:r>
      <w:r w:rsidR="009300E6">
        <w:rPr>
          <w:rFonts w:ascii="仿宋_GB2312" w:eastAsia="仿宋_GB2312" w:hAnsi="Arial" w:cs="Arial" w:hint="eastAsia"/>
          <w:kern w:val="0"/>
          <w:sz w:val="28"/>
          <w:szCs w:val="28"/>
        </w:rPr>
        <w:t>27</w:t>
      </w:r>
      <w:r w:rsidRPr="00F53B7B">
        <w:rPr>
          <w:rFonts w:ascii="仿宋_GB2312" w:eastAsia="仿宋_GB2312" w:hAnsi="Arial" w:cs="Arial" w:hint="eastAsia"/>
          <w:kern w:val="0"/>
          <w:sz w:val="28"/>
          <w:szCs w:val="28"/>
        </w:rPr>
        <w:t>日9:30</w:t>
      </w:r>
      <w:r w:rsidRPr="00F53B7B">
        <w:rPr>
          <w:rFonts w:ascii="仿宋_GB2312" w:eastAsia="仿宋_GB2312" w:hAnsi="Times New Roman" w:cs="Times New Roman" w:hint="eastAsia"/>
          <w:sz w:val="28"/>
          <w:szCs w:val="28"/>
        </w:rPr>
        <w:t xml:space="preserve"> -10:00 </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2.开标时间：</w:t>
      </w:r>
      <w:r w:rsidRPr="00F53B7B">
        <w:rPr>
          <w:rFonts w:ascii="仿宋_GB2312" w:eastAsia="仿宋_GB2312" w:hAnsi="Arial" w:cs="Arial" w:hint="eastAsia"/>
          <w:kern w:val="0"/>
          <w:sz w:val="28"/>
          <w:szCs w:val="28"/>
        </w:rPr>
        <w:t>202</w:t>
      </w:r>
      <w:r w:rsidR="0077655D">
        <w:rPr>
          <w:rFonts w:ascii="仿宋_GB2312" w:eastAsia="仿宋_GB2312" w:hAnsi="Arial" w:cs="Arial" w:hint="eastAsia"/>
          <w:kern w:val="0"/>
          <w:sz w:val="28"/>
          <w:szCs w:val="28"/>
        </w:rPr>
        <w:t>1</w:t>
      </w:r>
      <w:r w:rsidRPr="00F53B7B">
        <w:rPr>
          <w:rFonts w:ascii="仿宋_GB2312" w:eastAsia="仿宋_GB2312" w:hAnsi="Arial" w:cs="Arial" w:hint="eastAsia"/>
          <w:kern w:val="0"/>
          <w:sz w:val="28"/>
          <w:szCs w:val="28"/>
        </w:rPr>
        <w:t>年</w:t>
      </w:r>
      <w:r w:rsidR="009300E6">
        <w:rPr>
          <w:rFonts w:ascii="仿宋_GB2312" w:eastAsia="仿宋_GB2312" w:hAnsi="Arial" w:cs="Arial" w:hint="eastAsia"/>
          <w:kern w:val="0"/>
          <w:sz w:val="28"/>
          <w:szCs w:val="28"/>
        </w:rPr>
        <w:t>4</w:t>
      </w:r>
      <w:r w:rsidRPr="00F53B7B">
        <w:rPr>
          <w:rFonts w:ascii="仿宋_GB2312" w:eastAsia="仿宋_GB2312" w:hAnsi="Arial" w:cs="Arial" w:hint="eastAsia"/>
          <w:kern w:val="0"/>
          <w:sz w:val="28"/>
          <w:szCs w:val="28"/>
        </w:rPr>
        <w:t>月</w:t>
      </w:r>
      <w:r w:rsidR="009300E6">
        <w:rPr>
          <w:rFonts w:ascii="仿宋_GB2312" w:eastAsia="仿宋_GB2312" w:hAnsi="Arial" w:cs="Arial" w:hint="eastAsia"/>
          <w:kern w:val="0"/>
          <w:sz w:val="28"/>
          <w:szCs w:val="28"/>
        </w:rPr>
        <w:t>27</w:t>
      </w:r>
      <w:bookmarkStart w:id="0" w:name="_GoBack"/>
      <w:bookmarkEnd w:id="0"/>
      <w:r w:rsidRPr="00F53B7B">
        <w:rPr>
          <w:rFonts w:ascii="仿宋_GB2312" w:eastAsia="仿宋_GB2312" w:hAnsi="Arial" w:cs="Arial" w:hint="eastAsia"/>
          <w:kern w:val="0"/>
          <w:sz w:val="28"/>
          <w:szCs w:val="28"/>
        </w:rPr>
        <w:t>日10:00</w:t>
      </w:r>
      <w:r w:rsidRPr="00F53B7B">
        <w:rPr>
          <w:rFonts w:ascii="仿宋_GB2312" w:eastAsia="仿宋_GB2312" w:hAnsi="Arial" w:cs="Arial" w:hint="eastAsia"/>
          <w:color w:val="000000"/>
          <w:kern w:val="0"/>
          <w:sz w:val="28"/>
          <w:szCs w:val="28"/>
        </w:rPr>
        <w:t>(竞标文件递交截止即刻开标)</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3.竞标当日须携带的证件</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宋体" w:cs="Times New Roman" w:hint="eastAsia"/>
          <w:color w:val="000000"/>
          <w:sz w:val="28"/>
          <w:szCs w:val="28"/>
        </w:rPr>
        <w:t>竞标人为法人或其他组织的，法定代表人前来参与竞标的，出示</w:t>
      </w:r>
      <w:r w:rsidRPr="00F53B7B">
        <w:rPr>
          <w:rFonts w:ascii="仿宋_GB2312" w:eastAsia="仿宋_GB2312" w:hAnsi="宋体" w:cs="Times New Roman" w:hint="eastAsia"/>
          <w:b/>
          <w:color w:val="000000"/>
          <w:sz w:val="28"/>
          <w:szCs w:val="28"/>
        </w:rPr>
        <w:t>本人有效身份证原件</w:t>
      </w:r>
      <w:r w:rsidRPr="00F53B7B">
        <w:rPr>
          <w:rFonts w:ascii="仿宋_GB2312" w:eastAsia="仿宋_GB2312" w:hAnsi="宋体" w:cs="Times New Roman" w:hint="eastAsia"/>
          <w:color w:val="000000"/>
          <w:sz w:val="28"/>
          <w:szCs w:val="28"/>
        </w:rPr>
        <w:t>；委托他人参与竞标的，委托代理人出示本人有</w:t>
      </w:r>
      <w:r w:rsidRPr="00F53B7B">
        <w:rPr>
          <w:rFonts w:ascii="仿宋_GB2312" w:eastAsia="仿宋_GB2312" w:hAnsi="宋体" w:cs="Times New Roman" w:hint="eastAsia"/>
          <w:color w:val="000000"/>
          <w:sz w:val="28"/>
          <w:szCs w:val="28"/>
        </w:rPr>
        <w:lastRenderedPageBreak/>
        <w:t>效身份证原件</w:t>
      </w:r>
      <w:r w:rsidRPr="00F53B7B">
        <w:rPr>
          <w:rFonts w:ascii="仿宋_GB2312" w:eastAsia="仿宋_GB2312" w:hAnsi="Arial" w:cs="Arial" w:hint="eastAsia"/>
          <w:color w:val="000000"/>
          <w:kern w:val="0"/>
          <w:sz w:val="28"/>
          <w:szCs w:val="28"/>
        </w:rPr>
        <w:t>；自然人参与竞标的，</w:t>
      </w:r>
      <w:r w:rsidRPr="00F53B7B">
        <w:rPr>
          <w:rFonts w:ascii="仿宋_GB2312" w:eastAsia="仿宋_GB2312" w:hAnsi="宋体" w:cs="Times New Roman" w:hint="eastAsia"/>
          <w:color w:val="000000"/>
          <w:sz w:val="28"/>
          <w:szCs w:val="28"/>
        </w:rPr>
        <w:t>出示</w:t>
      </w:r>
      <w:r w:rsidRPr="00F53B7B">
        <w:rPr>
          <w:rFonts w:ascii="仿宋_GB2312" w:eastAsia="仿宋_GB2312" w:hAnsi="宋体" w:cs="Times New Roman" w:hint="eastAsia"/>
          <w:b/>
          <w:color w:val="000000"/>
          <w:sz w:val="28"/>
          <w:szCs w:val="28"/>
        </w:rPr>
        <w:t>本人有效身份证原件。</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b/>
          <w:color w:val="000000"/>
          <w:kern w:val="0"/>
          <w:sz w:val="28"/>
          <w:szCs w:val="28"/>
        </w:rPr>
        <w:t>八、竞标文件</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报价表一份（格式见附件2），报价</w:t>
      </w:r>
      <w:proofErr w:type="gramStart"/>
      <w:r w:rsidRPr="00F53B7B">
        <w:rPr>
          <w:rFonts w:ascii="仿宋_GB2312" w:eastAsia="仿宋_GB2312" w:hAnsi="Arial" w:cs="Arial" w:hint="eastAsia"/>
          <w:color w:val="000000"/>
          <w:kern w:val="0"/>
          <w:sz w:val="28"/>
          <w:szCs w:val="28"/>
        </w:rPr>
        <w:t>表要求</w:t>
      </w:r>
      <w:proofErr w:type="gramEnd"/>
      <w:r w:rsidRPr="00F53B7B">
        <w:rPr>
          <w:rFonts w:ascii="仿宋_GB2312" w:eastAsia="仿宋_GB2312" w:hAnsi="Arial" w:cs="Arial" w:hint="eastAsia"/>
          <w:color w:val="000000"/>
          <w:kern w:val="0"/>
          <w:sz w:val="28"/>
          <w:szCs w:val="28"/>
        </w:rPr>
        <w:t>密封送达。信封上注明项目名称、标的名称及地址、竞标人名称、地址、联系方式。信封封口上应由法定代表人或委托代理人签名并加盖公章；自然人竞标的，须由本人或委托代理人签名并按手印确认。</w:t>
      </w:r>
    </w:p>
    <w:p w:rsidR="00F53B7B" w:rsidRPr="00F53B7B" w:rsidRDefault="00F53B7B" w:rsidP="00F53B7B">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九、废标</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Times New Roman" w:cs="Times New Roman"/>
          <w:color w:val="000000"/>
          <w:sz w:val="28"/>
          <w:szCs w:val="28"/>
        </w:rPr>
      </w:pPr>
      <w:r w:rsidRPr="00F53B7B">
        <w:rPr>
          <w:rFonts w:ascii="仿宋_GB2312" w:eastAsia="仿宋_GB2312" w:hAnsi="Times New Roman" w:cs="Times New Roman" w:hint="eastAsia"/>
          <w:color w:val="000000"/>
          <w:sz w:val="28"/>
          <w:szCs w:val="28"/>
        </w:rPr>
        <w:t>竞标文件有下列情况之一的，</w:t>
      </w:r>
      <w:proofErr w:type="gramStart"/>
      <w:r w:rsidRPr="00F53B7B">
        <w:rPr>
          <w:rFonts w:ascii="仿宋_GB2312" w:eastAsia="仿宋_GB2312" w:hAnsi="Times New Roman" w:cs="Times New Roman" w:hint="eastAsia"/>
          <w:color w:val="000000"/>
          <w:sz w:val="28"/>
          <w:szCs w:val="28"/>
        </w:rPr>
        <w:t>按照废标处理</w:t>
      </w:r>
      <w:proofErr w:type="gramEnd"/>
      <w:r w:rsidRPr="00F53B7B">
        <w:rPr>
          <w:rFonts w:ascii="仿宋_GB2312" w:eastAsia="仿宋_GB2312" w:hAnsi="Times New Roman" w:cs="Times New Roman" w:hint="eastAsia"/>
          <w:color w:val="000000"/>
          <w:sz w:val="28"/>
          <w:szCs w:val="28"/>
        </w:rPr>
        <w:t>：</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仿宋_GB2312" w:cs="Times New Roman"/>
          <w:color w:val="000000"/>
          <w:kern w:val="0"/>
          <w:sz w:val="28"/>
          <w:szCs w:val="28"/>
        </w:rPr>
      </w:pPr>
      <w:r w:rsidRPr="00F53B7B">
        <w:rPr>
          <w:rFonts w:ascii="仿宋_GB2312" w:eastAsia="仿宋_GB2312" w:hAnsi="仿宋_GB2312" w:cs="Times New Roman" w:hint="eastAsia"/>
          <w:color w:val="000000"/>
          <w:kern w:val="0"/>
          <w:sz w:val="28"/>
          <w:szCs w:val="28"/>
        </w:rPr>
        <w:t>1.未按规定时间缴纳竞标保证金的；</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仿宋_GB2312" w:cs="Times New Roman"/>
          <w:color w:val="000000"/>
          <w:kern w:val="0"/>
          <w:sz w:val="28"/>
          <w:szCs w:val="28"/>
        </w:rPr>
      </w:pPr>
      <w:r w:rsidRPr="00F53B7B">
        <w:rPr>
          <w:rFonts w:ascii="仿宋_GB2312" w:eastAsia="仿宋_GB2312" w:hAnsi="仿宋_GB2312" w:cs="Times New Roman" w:hint="eastAsia"/>
          <w:color w:val="000000"/>
          <w:kern w:val="0"/>
          <w:sz w:val="28"/>
          <w:szCs w:val="28"/>
        </w:rPr>
        <w:t>2.不按规定格式填写的；</w:t>
      </w:r>
      <w:r w:rsidRPr="00F53B7B">
        <w:rPr>
          <w:rFonts w:ascii="仿宋_GB2312" w:eastAsia="仿宋_GB2312" w:hAnsi="仿宋_GB2312" w:cs="Times New Roman" w:hint="eastAsia"/>
          <w:color w:val="000000"/>
          <w:kern w:val="0"/>
          <w:sz w:val="28"/>
          <w:szCs w:val="28"/>
        </w:rPr>
        <w:br/>
      </w:r>
      <w:r w:rsidRPr="00F53B7B">
        <w:rPr>
          <w:rFonts w:ascii="Times New Roman" w:eastAsia="仿宋_GB2312" w:hAnsi="Times New Roman" w:cs="Times New Roman" w:hint="eastAsia"/>
          <w:color w:val="000000"/>
          <w:kern w:val="0"/>
          <w:sz w:val="28"/>
          <w:szCs w:val="28"/>
        </w:rPr>
        <w:t>    </w:t>
      </w:r>
      <w:r w:rsidRPr="00F53B7B">
        <w:rPr>
          <w:rFonts w:ascii="仿宋_GB2312" w:eastAsia="仿宋_GB2312" w:hAnsi="仿宋_GB2312" w:cs="Times New Roman" w:hint="eastAsia"/>
          <w:color w:val="000000"/>
          <w:kern w:val="0"/>
          <w:sz w:val="28"/>
          <w:szCs w:val="28"/>
        </w:rPr>
        <w:t xml:space="preserve">  3.不按照招租文件规定要求密封、签名、盖章的； </w:t>
      </w:r>
      <w:r w:rsidRPr="00F53B7B">
        <w:rPr>
          <w:rFonts w:ascii="仿宋_GB2312" w:eastAsia="仿宋_GB2312" w:hAnsi="仿宋_GB2312" w:cs="Times New Roman" w:hint="eastAsia"/>
          <w:color w:val="000000"/>
          <w:kern w:val="0"/>
          <w:sz w:val="28"/>
          <w:szCs w:val="28"/>
        </w:rPr>
        <w:br/>
      </w:r>
      <w:r w:rsidRPr="00F53B7B">
        <w:rPr>
          <w:rFonts w:ascii="Times New Roman" w:eastAsia="仿宋_GB2312" w:hAnsi="Times New Roman" w:cs="Times New Roman" w:hint="eastAsia"/>
          <w:color w:val="000000"/>
          <w:kern w:val="0"/>
          <w:sz w:val="28"/>
          <w:szCs w:val="28"/>
        </w:rPr>
        <w:t>   </w:t>
      </w:r>
      <w:r w:rsidRPr="00F53B7B">
        <w:rPr>
          <w:rFonts w:ascii="仿宋_GB2312" w:eastAsia="仿宋_GB2312" w:hAnsi="仿宋_GB2312" w:cs="Times New Roman" w:hint="eastAsia"/>
          <w:color w:val="000000"/>
          <w:kern w:val="0"/>
          <w:sz w:val="28"/>
          <w:szCs w:val="28"/>
        </w:rPr>
        <w:t xml:space="preserve">  </w:t>
      </w:r>
      <w:r w:rsidRPr="00F53B7B">
        <w:rPr>
          <w:rFonts w:ascii="Times New Roman" w:eastAsia="仿宋_GB2312" w:hAnsi="Times New Roman" w:cs="Times New Roman" w:hint="eastAsia"/>
          <w:color w:val="000000"/>
          <w:kern w:val="0"/>
          <w:sz w:val="28"/>
          <w:szCs w:val="28"/>
        </w:rPr>
        <w:t> </w:t>
      </w:r>
      <w:r w:rsidRPr="00F53B7B">
        <w:rPr>
          <w:rFonts w:ascii="仿宋_GB2312" w:eastAsia="仿宋_GB2312" w:hAnsi="仿宋_GB2312" w:cs="Times New Roman" w:hint="eastAsia"/>
          <w:color w:val="000000"/>
          <w:kern w:val="0"/>
          <w:sz w:val="28"/>
          <w:szCs w:val="28"/>
        </w:rPr>
        <w:t>4.不具备招租文件中规定的资格要求的；</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Times New Roman" w:cs="Times New Roman"/>
          <w:color w:val="000000"/>
          <w:sz w:val="28"/>
          <w:szCs w:val="28"/>
        </w:rPr>
      </w:pPr>
      <w:r w:rsidRPr="00F53B7B">
        <w:rPr>
          <w:rFonts w:ascii="仿宋_GB2312" w:eastAsia="仿宋_GB2312" w:hAnsi="仿宋_GB2312" w:cs="Times New Roman" w:hint="eastAsia"/>
          <w:color w:val="000000"/>
          <w:kern w:val="0"/>
          <w:sz w:val="28"/>
          <w:szCs w:val="28"/>
        </w:rPr>
        <w:t>5.对同一标的出现多个竞标报价的；</w:t>
      </w:r>
      <w:r w:rsidRPr="00F53B7B">
        <w:rPr>
          <w:rFonts w:ascii="仿宋_GB2312" w:eastAsia="仿宋_GB2312" w:hAnsi="仿宋_GB2312" w:cs="Times New Roman" w:hint="eastAsia"/>
          <w:color w:val="000000"/>
          <w:kern w:val="0"/>
          <w:sz w:val="28"/>
          <w:szCs w:val="28"/>
        </w:rPr>
        <w:br/>
      </w:r>
      <w:r w:rsidRPr="00F53B7B">
        <w:rPr>
          <w:rFonts w:ascii="Times New Roman" w:eastAsia="仿宋_GB2312" w:hAnsi="Times New Roman" w:cs="Times New Roman" w:hint="eastAsia"/>
          <w:color w:val="000000"/>
          <w:kern w:val="0"/>
          <w:sz w:val="28"/>
          <w:szCs w:val="28"/>
        </w:rPr>
        <w:t>   </w:t>
      </w:r>
      <w:r w:rsidRPr="00F53B7B">
        <w:rPr>
          <w:rFonts w:ascii="仿宋_GB2312" w:eastAsia="仿宋_GB2312" w:hAnsi="仿宋_GB2312" w:cs="Times New Roman" w:hint="eastAsia"/>
          <w:color w:val="000000"/>
          <w:kern w:val="0"/>
          <w:sz w:val="28"/>
          <w:szCs w:val="28"/>
        </w:rPr>
        <w:t xml:space="preserve"> </w:t>
      </w:r>
      <w:r w:rsidRPr="00F53B7B">
        <w:rPr>
          <w:rFonts w:ascii="Times New Roman" w:eastAsia="仿宋_GB2312" w:hAnsi="Times New Roman" w:cs="Times New Roman" w:hint="eastAsia"/>
          <w:color w:val="000000"/>
          <w:kern w:val="0"/>
          <w:sz w:val="28"/>
          <w:szCs w:val="28"/>
        </w:rPr>
        <w:t xml:space="preserve">  </w:t>
      </w:r>
      <w:r w:rsidRPr="00F53B7B">
        <w:rPr>
          <w:rFonts w:ascii="仿宋_GB2312" w:eastAsia="仿宋_GB2312" w:hAnsi="仿宋_GB2312" w:cs="Times New Roman" w:hint="eastAsia"/>
          <w:color w:val="000000"/>
          <w:kern w:val="0"/>
          <w:sz w:val="28"/>
          <w:szCs w:val="28"/>
        </w:rPr>
        <w:t>6.不符合法律、法</w:t>
      </w:r>
      <w:r w:rsidRPr="00F53B7B">
        <w:rPr>
          <w:rFonts w:ascii="仿宋_GB2312" w:eastAsia="仿宋_GB2312" w:hAnsi="Times New Roman" w:cs="Times New Roman" w:hint="eastAsia"/>
          <w:color w:val="000000"/>
          <w:sz w:val="28"/>
          <w:szCs w:val="28"/>
        </w:rPr>
        <w:t>规和招租文件中规定的其他实质性要求的。</w:t>
      </w:r>
    </w:p>
    <w:p w:rsidR="00F53B7B" w:rsidRPr="00F53B7B" w:rsidRDefault="00F53B7B" w:rsidP="00F53B7B">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十、评标方法</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1.本次竞标采取一轮报价形式，将各竞标人报价由高到低依次排序，由</w:t>
      </w:r>
      <w:proofErr w:type="gramStart"/>
      <w:r w:rsidRPr="00F53B7B">
        <w:rPr>
          <w:rFonts w:ascii="仿宋_GB2312" w:eastAsia="仿宋_GB2312" w:hAnsi="Arial" w:cs="Arial" w:hint="eastAsia"/>
          <w:color w:val="000000"/>
          <w:kern w:val="0"/>
          <w:sz w:val="28"/>
          <w:szCs w:val="28"/>
        </w:rPr>
        <w:t>最</w:t>
      </w:r>
      <w:proofErr w:type="gramEnd"/>
      <w:r w:rsidRPr="00F53B7B">
        <w:rPr>
          <w:rFonts w:ascii="仿宋_GB2312" w:eastAsia="仿宋_GB2312" w:hAnsi="Arial" w:cs="Arial" w:hint="eastAsia"/>
          <w:color w:val="000000"/>
          <w:kern w:val="0"/>
          <w:sz w:val="28"/>
          <w:szCs w:val="28"/>
        </w:rPr>
        <w:t>高价中标。</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2.</w:t>
      </w:r>
      <w:r w:rsidRPr="00F53B7B">
        <w:rPr>
          <w:rFonts w:ascii="仿宋_GB2312" w:eastAsia="仿宋_GB2312" w:hAnsi="Arial" w:cs="Arial" w:hint="eastAsia"/>
          <w:b/>
          <w:color w:val="000000"/>
          <w:kern w:val="0"/>
          <w:sz w:val="28"/>
          <w:szCs w:val="28"/>
        </w:rPr>
        <w:t>如果出现两个或两个以上并列最高报价，最高报价中有原承租人报价，则原承租人中标。</w:t>
      </w:r>
      <w:r w:rsidRPr="00F53B7B">
        <w:rPr>
          <w:rFonts w:ascii="仿宋_GB2312" w:eastAsia="仿宋_GB2312" w:hAnsi="Arial" w:cs="Arial" w:hint="eastAsia"/>
          <w:color w:val="000000"/>
          <w:kern w:val="0"/>
          <w:sz w:val="28"/>
          <w:szCs w:val="28"/>
        </w:rPr>
        <w:t>最高报价中没有原承租人，则采取现场再次报价的方式确定，根据再次报价由高到低依次排序。再次报价不得低于前一轮所有报价中的最高报价，且报价增幅不得低于招租文件规定的再次报价增幅。低于前次最高报价及不按规定的报价增幅的报价为无效报价。</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3.再次报价最多不超过3次，如第3次报价仍出现并列最高报价，将在并列最高报价中以抽签的方式确定中标人。</w:t>
      </w:r>
    </w:p>
    <w:p w:rsidR="00F53B7B" w:rsidRPr="00F53B7B" w:rsidRDefault="00F53B7B" w:rsidP="00F53B7B">
      <w:pPr>
        <w:autoSpaceDE w:val="0"/>
        <w:autoSpaceDN w:val="0"/>
        <w:spacing w:line="520" w:lineRule="exact"/>
        <w:ind w:firstLineChars="196" w:firstLine="551"/>
        <w:contextualSpacing/>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十一、中标结果公示</w:t>
      </w:r>
    </w:p>
    <w:p w:rsidR="00F53B7B" w:rsidRPr="00F53B7B" w:rsidRDefault="00F53B7B" w:rsidP="00F53B7B">
      <w:pPr>
        <w:autoSpaceDE w:val="0"/>
        <w:autoSpaceDN w:val="0"/>
        <w:spacing w:line="520" w:lineRule="exact"/>
        <w:ind w:firstLineChars="200" w:firstLine="560"/>
        <w:contextualSpacing/>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中标结果在重庆市大渡口区人民政府网上公示3个工作日。</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lastRenderedPageBreak/>
        <w:t>十三、合同履约保证金</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（一）金额：</w:t>
      </w:r>
      <w:r>
        <w:rPr>
          <w:rFonts w:ascii="仿宋_GB2312" w:eastAsia="仿宋_GB2312" w:hAnsi="Arial" w:cs="Arial" w:hint="eastAsia"/>
          <w:color w:val="000000"/>
          <w:kern w:val="0"/>
          <w:sz w:val="28"/>
          <w:szCs w:val="28"/>
        </w:rPr>
        <w:t>1000</w:t>
      </w:r>
      <w:r w:rsidRPr="00F53B7B">
        <w:rPr>
          <w:rFonts w:ascii="仿宋_GB2312" w:eastAsia="仿宋_GB2312" w:hAnsi="Arial" w:cs="Arial" w:hint="eastAsia"/>
          <w:color w:val="000000"/>
          <w:kern w:val="0"/>
          <w:sz w:val="28"/>
          <w:szCs w:val="28"/>
        </w:rPr>
        <w:t>元整</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（二）缴纳时间：签订合同前缴纳。</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十四、签订租赁合同及合同备案</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kern w:val="0"/>
          <w:sz w:val="28"/>
          <w:szCs w:val="28"/>
        </w:rPr>
      </w:pPr>
      <w:r w:rsidRPr="00F53B7B">
        <w:rPr>
          <w:rFonts w:ascii="仿宋_GB2312" w:eastAsia="仿宋_GB2312" w:hAnsi="Arial" w:cs="Arial" w:hint="eastAsia"/>
          <w:color w:val="000000"/>
          <w:kern w:val="0"/>
          <w:sz w:val="28"/>
          <w:szCs w:val="28"/>
        </w:rPr>
        <w:t>签订中标通知书7个工作日内出租人与中标人签订租赁合同</w:t>
      </w:r>
      <w:r w:rsidRPr="00F53B7B">
        <w:rPr>
          <w:rFonts w:ascii="仿宋_GB2312" w:eastAsia="仿宋_GB2312" w:hAnsi="Arial" w:cs="Arial" w:hint="eastAsia"/>
          <w:kern w:val="0"/>
          <w:sz w:val="28"/>
          <w:szCs w:val="28"/>
        </w:rPr>
        <w:t>。</w:t>
      </w:r>
      <w:r w:rsidRPr="00F53B7B">
        <w:rPr>
          <w:rFonts w:ascii="仿宋_GB2312" w:eastAsia="仿宋_GB2312" w:hAnsi="Arial" w:cs="Arial" w:hint="eastAsia"/>
          <w:color w:val="000000"/>
          <w:kern w:val="0"/>
          <w:sz w:val="28"/>
          <w:szCs w:val="28"/>
        </w:rPr>
        <w:t>租赁合同一式四份，出租人两份、中标人一份，区财政备案一份。</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十五、注意事项</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各竞标人有如下行为之一时，将取消其参加报价资格或承租资格，并没收竞标保证金，同时出租人有权追偿因此而造成的经济损失；</w:t>
      </w:r>
    </w:p>
    <w:p w:rsidR="00F53B7B" w:rsidRPr="00F53B7B" w:rsidRDefault="00F53B7B" w:rsidP="00F53B7B">
      <w:pPr>
        <w:spacing w:line="520" w:lineRule="exact"/>
        <w:ind w:firstLineChars="200" w:firstLine="560"/>
        <w:contextualSpacing/>
        <w:jc w:val="left"/>
        <w:rPr>
          <w:rFonts w:ascii="仿宋_GB2312" w:eastAsia="仿宋_GB2312" w:hAnsi="宋体" w:cs="宋体"/>
          <w:color w:val="000000"/>
          <w:sz w:val="28"/>
          <w:szCs w:val="28"/>
        </w:rPr>
      </w:pPr>
      <w:r w:rsidRPr="00F53B7B">
        <w:rPr>
          <w:rFonts w:ascii="仿宋_GB2312" w:eastAsia="仿宋_GB2312" w:hAnsi="Times New Roman" w:cs="Times New Roman" w:hint="eastAsia"/>
          <w:color w:val="000000"/>
          <w:sz w:val="28"/>
          <w:szCs w:val="28"/>
        </w:rPr>
        <w:t>1.</w:t>
      </w:r>
      <w:r w:rsidRPr="00F53B7B">
        <w:rPr>
          <w:rFonts w:ascii="仿宋_GB2312" w:eastAsia="仿宋_GB2312" w:hAnsi="宋体" w:cs="宋体" w:hint="eastAsia"/>
          <w:color w:val="000000"/>
          <w:sz w:val="28"/>
          <w:szCs w:val="28"/>
        </w:rPr>
        <w:t>进入招租现场开标室后，交头接耳、随意走动以及不听从工作人员安排等行为，严重扰乱开标秩序的；</w:t>
      </w:r>
    </w:p>
    <w:p w:rsidR="00F53B7B" w:rsidRPr="00F53B7B" w:rsidRDefault="00F53B7B" w:rsidP="00F53B7B">
      <w:pPr>
        <w:spacing w:line="520" w:lineRule="exact"/>
        <w:ind w:firstLineChars="200" w:firstLine="560"/>
        <w:contextualSpacing/>
        <w:jc w:val="left"/>
        <w:rPr>
          <w:rFonts w:ascii="仿宋_GB2312" w:eastAsia="仿宋_GB2312" w:hAnsi="Times New Roman" w:cs="Times New Roman"/>
          <w:color w:val="000000"/>
          <w:sz w:val="28"/>
          <w:szCs w:val="28"/>
        </w:rPr>
      </w:pPr>
      <w:r w:rsidRPr="00F53B7B">
        <w:rPr>
          <w:rFonts w:ascii="仿宋_GB2312" w:eastAsia="仿宋_GB2312" w:hAnsi="Times New Roman" w:cs="Times New Roman" w:hint="eastAsia"/>
          <w:color w:val="000000"/>
          <w:sz w:val="28"/>
          <w:szCs w:val="28"/>
        </w:rPr>
        <w:t>2.干扰招租报价工作，操纵、垄断、恶意串通报价，损害国家、集体或他人合法权益的；</w:t>
      </w:r>
    </w:p>
    <w:p w:rsidR="00F53B7B" w:rsidRPr="00F53B7B" w:rsidRDefault="00F53B7B" w:rsidP="00F53B7B">
      <w:pPr>
        <w:spacing w:line="520" w:lineRule="exact"/>
        <w:ind w:firstLineChars="200" w:firstLine="560"/>
        <w:contextualSpacing/>
        <w:jc w:val="left"/>
        <w:rPr>
          <w:rFonts w:ascii="仿宋_GB2312" w:eastAsia="仿宋_GB2312" w:hAnsi="宋体" w:cs="宋体"/>
          <w:color w:val="000000"/>
          <w:sz w:val="28"/>
          <w:szCs w:val="28"/>
        </w:rPr>
      </w:pPr>
      <w:r w:rsidRPr="00F53B7B">
        <w:rPr>
          <w:rFonts w:ascii="仿宋_GB2312" w:eastAsia="仿宋_GB2312" w:hAnsi="Times New Roman" w:cs="Times New Roman" w:hint="eastAsia"/>
          <w:color w:val="000000"/>
          <w:sz w:val="28"/>
          <w:szCs w:val="28"/>
        </w:rPr>
        <w:t>3.提供虚</w:t>
      </w:r>
      <w:r w:rsidRPr="00F53B7B">
        <w:rPr>
          <w:rFonts w:ascii="仿宋_GB2312" w:eastAsia="仿宋_GB2312" w:hAnsi="宋体" w:cs="宋体" w:hint="eastAsia"/>
          <w:color w:val="000000"/>
          <w:sz w:val="28"/>
          <w:szCs w:val="28"/>
        </w:rPr>
        <w:t>假证明资料，经查证属实的；</w:t>
      </w:r>
    </w:p>
    <w:p w:rsidR="00F53B7B" w:rsidRPr="00F53B7B" w:rsidRDefault="00F53B7B" w:rsidP="00F53B7B">
      <w:pPr>
        <w:spacing w:line="520" w:lineRule="exact"/>
        <w:ind w:firstLineChars="200" w:firstLine="560"/>
        <w:contextualSpacing/>
        <w:jc w:val="left"/>
        <w:rPr>
          <w:rFonts w:ascii="仿宋_GB2312" w:eastAsia="仿宋_GB2312" w:hAnsi="宋体" w:cs="宋体"/>
          <w:color w:val="000000"/>
          <w:sz w:val="28"/>
          <w:szCs w:val="28"/>
        </w:rPr>
      </w:pPr>
      <w:r w:rsidRPr="00F53B7B">
        <w:rPr>
          <w:rFonts w:ascii="仿宋_GB2312" w:eastAsia="仿宋_GB2312" w:hAnsi="宋体" w:cs="宋体" w:hint="eastAsia"/>
          <w:color w:val="000000"/>
          <w:sz w:val="28"/>
          <w:szCs w:val="28"/>
        </w:rPr>
        <w:t>4.有效报价后又声明撤销的；</w:t>
      </w:r>
    </w:p>
    <w:p w:rsidR="00F53B7B" w:rsidRPr="00F53B7B" w:rsidRDefault="00F53B7B" w:rsidP="00F53B7B">
      <w:pPr>
        <w:spacing w:line="520" w:lineRule="exact"/>
        <w:ind w:firstLineChars="200" w:firstLine="560"/>
        <w:contextualSpacing/>
        <w:jc w:val="left"/>
        <w:rPr>
          <w:rFonts w:ascii="仿宋_GB2312" w:eastAsia="仿宋_GB2312" w:hAnsi="Times New Roman" w:cs="Times New Roman"/>
          <w:color w:val="FF0000"/>
          <w:sz w:val="28"/>
          <w:szCs w:val="28"/>
        </w:rPr>
      </w:pPr>
      <w:r w:rsidRPr="00F53B7B">
        <w:rPr>
          <w:rFonts w:ascii="仿宋_GB2312" w:eastAsia="仿宋_GB2312" w:hAnsi="宋体" w:cs="宋体" w:hint="eastAsia"/>
          <w:color w:val="000000"/>
          <w:sz w:val="28"/>
          <w:szCs w:val="28"/>
        </w:rPr>
        <w:t>5.被确定为中标人后，不签署中标通知书的；不按中标通知书规定的时间和中标结果与出租方签订租赁合同的</w:t>
      </w:r>
      <w:r w:rsidRPr="00F53B7B">
        <w:rPr>
          <w:rFonts w:ascii="仿宋_GB2312" w:eastAsia="仿宋_GB2312" w:hAnsi="Times New Roman" w:cs="Times New Roman" w:hint="eastAsia"/>
          <w:color w:val="000000"/>
          <w:sz w:val="28"/>
          <w:szCs w:val="28"/>
        </w:rPr>
        <w:t>；</w:t>
      </w:r>
      <w:r w:rsidRPr="00F53B7B">
        <w:rPr>
          <w:rFonts w:ascii="仿宋_GB2312" w:eastAsia="仿宋_GB2312" w:hAnsi="Times New Roman" w:cs="Times New Roman" w:hint="eastAsia"/>
          <w:sz w:val="28"/>
          <w:szCs w:val="28"/>
        </w:rPr>
        <w:t>未在规定时间内缴纳应缴全部款项的。</w:t>
      </w:r>
    </w:p>
    <w:p w:rsidR="00F53B7B" w:rsidRPr="00F53B7B" w:rsidRDefault="00F53B7B" w:rsidP="00F53B7B">
      <w:pPr>
        <w:spacing w:line="520" w:lineRule="exact"/>
        <w:ind w:firstLineChars="200" w:firstLine="560"/>
        <w:contextualSpacing/>
        <w:jc w:val="left"/>
        <w:rPr>
          <w:rFonts w:ascii="仿宋_GB2312" w:eastAsia="仿宋_GB2312" w:hAnsi="Times New Roman" w:cs="Times New Roman"/>
          <w:color w:val="000000"/>
          <w:sz w:val="28"/>
          <w:szCs w:val="28"/>
        </w:rPr>
      </w:pPr>
      <w:r w:rsidRPr="00F53B7B">
        <w:rPr>
          <w:rFonts w:ascii="仿宋_GB2312" w:eastAsia="仿宋_GB2312" w:hAnsi="Times New Roman" w:cs="Times New Roman" w:hint="eastAsia"/>
          <w:color w:val="000000"/>
          <w:sz w:val="28"/>
          <w:szCs w:val="28"/>
        </w:rPr>
        <w:t>6.通过公开竞价方式招租的，若第一中标候选人无正当理由放弃中标资格的，在竞价有效期内由第二中标候选人按第二中标候选人报价中标；若第二中标候选人无正当理由放弃中标资格的，在竞价有效期内由第三中标候选人按第三中标候选人报价中标。前三名中标候选人均放弃中标资格的，应当重新组织公开竞价招租。</w:t>
      </w:r>
    </w:p>
    <w:p w:rsidR="00F53B7B" w:rsidRPr="00F53B7B" w:rsidRDefault="00F53B7B" w:rsidP="00F53B7B">
      <w:pPr>
        <w:spacing w:line="520" w:lineRule="exact"/>
        <w:ind w:firstLineChars="200" w:firstLine="560"/>
        <w:contextualSpacing/>
        <w:jc w:val="left"/>
        <w:rPr>
          <w:rFonts w:ascii="仿宋_GB2312" w:eastAsia="仿宋_GB2312" w:hAnsi="Times New Roman" w:cs="Times New Roman"/>
          <w:color w:val="000000"/>
          <w:sz w:val="28"/>
          <w:szCs w:val="28"/>
        </w:rPr>
      </w:pPr>
      <w:r w:rsidRPr="00F53B7B">
        <w:rPr>
          <w:rFonts w:ascii="仿宋_GB2312" w:eastAsia="仿宋_GB2312" w:hAnsi="Times New Roman" w:cs="Times New Roman" w:hint="eastAsia"/>
          <w:color w:val="000000"/>
          <w:sz w:val="28"/>
          <w:szCs w:val="28"/>
        </w:rPr>
        <w:t>7.</w:t>
      </w:r>
      <w:r w:rsidRPr="00F53B7B">
        <w:rPr>
          <w:rFonts w:ascii="Times New Roman" w:eastAsia="宋体" w:hAnsi="Times New Roman" w:cs="Times New Roman"/>
          <w:color w:val="000000"/>
          <w:sz w:val="28"/>
          <w:szCs w:val="28"/>
        </w:rPr>
        <w:t xml:space="preserve"> </w:t>
      </w:r>
      <w:r w:rsidRPr="00F53B7B">
        <w:rPr>
          <w:rFonts w:ascii="仿宋_GB2312" w:eastAsia="仿宋_GB2312" w:hAnsi="Times New Roman" w:cs="Times New Roman" w:hint="eastAsia"/>
          <w:color w:val="000000"/>
          <w:sz w:val="28"/>
          <w:szCs w:val="28"/>
        </w:rPr>
        <w:t>中标人无正当理由放弃中标或拒签合同，出租单位应当取消其中标资格、没收其竞标保证金，且有权对超出竞标保证金的损失要求予以赔偿。若需要重新组织公开竞价招租，无正当理由放弃中标资格的中标候选</w:t>
      </w:r>
      <w:r w:rsidRPr="00F53B7B">
        <w:rPr>
          <w:rFonts w:ascii="仿宋_GB2312" w:eastAsia="仿宋_GB2312" w:hAnsi="Times New Roman" w:cs="Times New Roman" w:hint="eastAsia"/>
          <w:color w:val="000000"/>
          <w:sz w:val="28"/>
          <w:szCs w:val="28"/>
        </w:rPr>
        <w:lastRenderedPageBreak/>
        <w:t>人，不得再次参与该标的</w:t>
      </w:r>
      <w:proofErr w:type="gramStart"/>
      <w:r w:rsidRPr="00F53B7B">
        <w:rPr>
          <w:rFonts w:ascii="仿宋_GB2312" w:eastAsia="仿宋_GB2312" w:hAnsi="Times New Roman" w:cs="Times New Roman" w:hint="eastAsia"/>
          <w:color w:val="000000"/>
          <w:sz w:val="28"/>
          <w:szCs w:val="28"/>
        </w:rPr>
        <w:t>的</w:t>
      </w:r>
      <w:proofErr w:type="gramEnd"/>
      <w:r w:rsidRPr="00F53B7B">
        <w:rPr>
          <w:rFonts w:ascii="仿宋_GB2312" w:eastAsia="仿宋_GB2312" w:hAnsi="Times New Roman" w:cs="Times New Roman" w:hint="eastAsia"/>
          <w:color w:val="000000"/>
          <w:sz w:val="28"/>
          <w:szCs w:val="28"/>
        </w:rPr>
        <w:t>重新招租。</w:t>
      </w:r>
    </w:p>
    <w:p w:rsidR="00F53B7B" w:rsidRPr="00F53B7B" w:rsidRDefault="00F53B7B" w:rsidP="00F53B7B">
      <w:pPr>
        <w:spacing w:line="520" w:lineRule="exact"/>
        <w:ind w:firstLineChars="200" w:firstLine="560"/>
        <w:contextualSpacing/>
        <w:jc w:val="left"/>
        <w:rPr>
          <w:rFonts w:ascii="仿宋_GB2312" w:eastAsia="仿宋_GB2312" w:hAnsi="宋体" w:cs="宋体"/>
          <w:color w:val="000000"/>
          <w:sz w:val="28"/>
          <w:szCs w:val="28"/>
        </w:rPr>
      </w:pPr>
      <w:r w:rsidRPr="00F53B7B">
        <w:rPr>
          <w:rFonts w:ascii="仿宋_GB2312" w:eastAsia="仿宋_GB2312" w:hAnsi="宋体" w:cs="宋体" w:hint="eastAsia"/>
          <w:color w:val="000000"/>
          <w:sz w:val="28"/>
          <w:szCs w:val="28"/>
        </w:rPr>
        <w:t>（二）竞标当日，竞标人凭有效身份证件原件进入开标会现场，无关人员不得入内。</w:t>
      </w:r>
    </w:p>
    <w:p w:rsidR="00F53B7B" w:rsidRPr="00F53B7B" w:rsidRDefault="00F53B7B" w:rsidP="00F53B7B">
      <w:pPr>
        <w:spacing w:line="520" w:lineRule="exact"/>
        <w:ind w:firstLineChars="200" w:firstLine="560"/>
        <w:contextualSpacing/>
        <w:jc w:val="left"/>
        <w:rPr>
          <w:rFonts w:ascii="仿宋_GB2312" w:eastAsia="仿宋_GB2312" w:hAnsi="Times New Roman" w:cs="Times New Roman"/>
          <w:color w:val="000000"/>
          <w:sz w:val="28"/>
          <w:szCs w:val="28"/>
        </w:rPr>
      </w:pPr>
      <w:r w:rsidRPr="00F53B7B">
        <w:rPr>
          <w:rFonts w:ascii="仿宋_GB2312" w:eastAsia="仿宋_GB2312" w:hAnsi="Times New Roman" w:cs="Times New Roman" w:hint="eastAsia"/>
          <w:color w:val="000000"/>
          <w:sz w:val="28"/>
          <w:szCs w:val="28"/>
        </w:rPr>
        <w:t>（三）本次招租项目信息以在重庆市大渡口区人民政府网上发布的公告和招租文件为准。</w:t>
      </w:r>
    </w:p>
    <w:p w:rsidR="00F53B7B" w:rsidRPr="00F53B7B" w:rsidRDefault="00F53B7B" w:rsidP="00F53B7B">
      <w:pPr>
        <w:autoSpaceDE w:val="0"/>
        <w:autoSpaceDN w:val="0"/>
        <w:spacing w:line="520" w:lineRule="exact"/>
        <w:ind w:firstLineChars="196" w:firstLine="551"/>
        <w:contextualSpacing/>
        <w:mirrorIndents/>
        <w:jc w:val="left"/>
        <w:rPr>
          <w:rFonts w:ascii="仿宋_GB2312" w:eastAsia="仿宋_GB2312" w:hAnsi="Arial" w:cs="Arial"/>
          <w:b/>
          <w:color w:val="000000"/>
          <w:kern w:val="0"/>
          <w:sz w:val="28"/>
          <w:szCs w:val="28"/>
        </w:rPr>
      </w:pPr>
      <w:r w:rsidRPr="00F53B7B">
        <w:rPr>
          <w:rFonts w:ascii="仿宋_GB2312" w:eastAsia="仿宋_GB2312" w:hAnsi="Arial" w:cs="Arial" w:hint="eastAsia"/>
          <w:b/>
          <w:color w:val="000000"/>
          <w:kern w:val="0"/>
          <w:sz w:val="28"/>
          <w:szCs w:val="28"/>
        </w:rPr>
        <w:t>十六、联系方式</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b/>
          <w:color w:val="000000"/>
          <w:kern w:val="0"/>
          <w:sz w:val="28"/>
          <w:szCs w:val="28"/>
        </w:rPr>
      </w:pPr>
      <w:r w:rsidRPr="00F53B7B">
        <w:rPr>
          <w:rFonts w:ascii="仿宋_GB2312" w:eastAsia="仿宋_GB2312" w:hAnsi="宋体" w:cs="宋体" w:hint="eastAsia"/>
          <w:color w:val="000000"/>
          <w:sz w:val="28"/>
          <w:szCs w:val="28"/>
        </w:rPr>
        <w:t>出租单位：重庆市大渡口区住房和城乡建设委员会</w:t>
      </w:r>
    </w:p>
    <w:p w:rsidR="00F53B7B" w:rsidRPr="00F53B7B" w:rsidRDefault="00F53B7B" w:rsidP="00F53B7B">
      <w:pPr>
        <w:spacing w:line="520" w:lineRule="exact"/>
        <w:ind w:firstLineChars="200" w:firstLine="560"/>
        <w:contextualSpacing/>
        <w:mirrorIndents/>
        <w:jc w:val="left"/>
        <w:rPr>
          <w:rFonts w:ascii="仿宋_GB2312" w:eastAsia="仿宋_GB2312" w:hAnsi="宋体" w:cs="宋体"/>
          <w:color w:val="000000"/>
          <w:sz w:val="28"/>
          <w:szCs w:val="28"/>
        </w:rPr>
      </w:pPr>
      <w:r w:rsidRPr="00F53B7B">
        <w:rPr>
          <w:rFonts w:ascii="仿宋_GB2312" w:eastAsia="仿宋_GB2312" w:hAnsi="宋体" w:cs="宋体" w:hint="eastAsia"/>
          <w:color w:val="000000"/>
          <w:sz w:val="28"/>
          <w:szCs w:val="28"/>
        </w:rPr>
        <w:t>联系人: 杨兴水，联系电话：13102354262</w:t>
      </w:r>
    </w:p>
    <w:p w:rsidR="00F53B7B" w:rsidRPr="00F53B7B" w:rsidRDefault="00F53B7B" w:rsidP="00F53B7B">
      <w:pPr>
        <w:spacing w:line="520" w:lineRule="exact"/>
        <w:ind w:firstLineChars="200" w:firstLine="560"/>
        <w:contextualSpacing/>
        <w:mirrorIndents/>
        <w:jc w:val="left"/>
        <w:rPr>
          <w:rFonts w:ascii="仿宋_GB2312" w:eastAsia="仿宋_GB2312" w:hAnsi="Arial" w:cs="Arial"/>
          <w:color w:val="000000"/>
          <w:kern w:val="0"/>
          <w:sz w:val="28"/>
          <w:szCs w:val="28"/>
        </w:rPr>
      </w:pPr>
    </w:p>
    <w:p w:rsidR="00F53B7B" w:rsidRPr="00F53B7B" w:rsidRDefault="00F53B7B" w:rsidP="00F53B7B">
      <w:pPr>
        <w:spacing w:line="520" w:lineRule="exact"/>
        <w:ind w:firstLineChars="200" w:firstLine="560"/>
        <w:contextualSpacing/>
        <w:mirrorIndents/>
        <w:jc w:val="left"/>
        <w:rPr>
          <w:rFonts w:ascii="仿宋_GB2312" w:eastAsia="仿宋_GB2312" w:hAnsi="Arial" w:cs="Arial"/>
          <w:color w:val="000000"/>
          <w:kern w:val="0"/>
          <w:sz w:val="28"/>
          <w:szCs w:val="28"/>
        </w:rPr>
      </w:pPr>
    </w:p>
    <w:p w:rsidR="00F53B7B" w:rsidRPr="00F53B7B" w:rsidRDefault="00F53B7B" w:rsidP="00F53B7B">
      <w:pPr>
        <w:spacing w:line="520" w:lineRule="exact"/>
        <w:ind w:firstLineChars="200" w:firstLine="560"/>
        <w:contextualSpacing/>
        <w:mirrorIndents/>
        <w:jc w:val="left"/>
        <w:rPr>
          <w:rFonts w:ascii="仿宋_GB2312" w:eastAsia="仿宋_GB2312" w:hAnsi="宋体" w:cs="宋体"/>
          <w:color w:val="000000"/>
          <w:sz w:val="28"/>
          <w:szCs w:val="28"/>
        </w:rPr>
      </w:pPr>
      <w:r w:rsidRPr="00F53B7B">
        <w:rPr>
          <w:rFonts w:ascii="仿宋_GB2312" w:eastAsia="仿宋_GB2312" w:hAnsi="Arial" w:cs="Arial" w:hint="eastAsia"/>
          <w:color w:val="000000"/>
          <w:kern w:val="0"/>
          <w:sz w:val="28"/>
          <w:szCs w:val="28"/>
        </w:rPr>
        <w:t>附件：</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1.法定代表人授权委托书</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2.报价表</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3.入场竞标承诺书</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4.中标通知书</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5.竞标保证金缴纳证明</w:t>
      </w:r>
    </w:p>
    <w:p w:rsidR="00F53B7B" w:rsidRPr="00F53B7B" w:rsidRDefault="00F53B7B" w:rsidP="00F53B7B">
      <w:pPr>
        <w:autoSpaceDE w:val="0"/>
        <w:autoSpaceDN w:val="0"/>
        <w:spacing w:line="520" w:lineRule="exact"/>
        <w:ind w:firstLineChars="200" w:firstLine="560"/>
        <w:contextualSpacing/>
        <w:mirrorIndents/>
        <w:jc w:val="left"/>
        <w:rPr>
          <w:rFonts w:ascii="仿宋_GB2312" w:eastAsia="仿宋_GB2312" w:hAnsi="Arial" w:cs="Arial"/>
          <w:color w:val="000000"/>
          <w:kern w:val="0"/>
          <w:sz w:val="28"/>
          <w:szCs w:val="28"/>
        </w:rPr>
      </w:pPr>
      <w:r w:rsidRPr="00F53B7B">
        <w:rPr>
          <w:rFonts w:ascii="仿宋_GB2312" w:eastAsia="仿宋_GB2312" w:hAnsi="Arial" w:cs="Arial" w:hint="eastAsia"/>
          <w:color w:val="000000"/>
          <w:kern w:val="0"/>
          <w:sz w:val="28"/>
          <w:szCs w:val="28"/>
        </w:rPr>
        <w:t>6.大渡口区行政事业单位房屋租赁合同书</w:t>
      </w:r>
    </w:p>
    <w:p w:rsidR="00F53B7B" w:rsidRPr="00F53B7B" w:rsidRDefault="00F53B7B" w:rsidP="00F53B7B">
      <w:pPr>
        <w:autoSpaceDE w:val="0"/>
        <w:autoSpaceDN w:val="0"/>
        <w:adjustRightInd w:val="0"/>
        <w:spacing w:line="520" w:lineRule="exact"/>
        <w:rPr>
          <w:rFonts w:ascii="仿宋_GB2312" w:eastAsia="仿宋_GB2312" w:hAnsi="Arial" w:cs="Arial"/>
          <w:color w:val="000000"/>
          <w:kern w:val="0"/>
          <w:sz w:val="28"/>
          <w:szCs w:val="28"/>
        </w:rPr>
      </w:pPr>
    </w:p>
    <w:p w:rsidR="00F53B7B" w:rsidRPr="00F53B7B" w:rsidRDefault="00F53B7B" w:rsidP="00F53B7B">
      <w:pPr>
        <w:autoSpaceDE w:val="0"/>
        <w:autoSpaceDN w:val="0"/>
        <w:adjustRightInd w:val="0"/>
        <w:spacing w:line="500" w:lineRule="exact"/>
        <w:rPr>
          <w:rFonts w:ascii="仿宋_GB2312" w:eastAsia="仿宋_GB2312" w:hAnsi="Arial" w:cs="Arial"/>
          <w:color w:val="000000"/>
          <w:kern w:val="0"/>
          <w:sz w:val="28"/>
          <w:szCs w:val="28"/>
        </w:rPr>
      </w:pPr>
    </w:p>
    <w:p w:rsidR="00F53B7B" w:rsidRPr="00F53B7B" w:rsidRDefault="00F53B7B" w:rsidP="00F53B7B">
      <w:pPr>
        <w:autoSpaceDE w:val="0"/>
        <w:autoSpaceDN w:val="0"/>
        <w:adjustRightInd w:val="0"/>
        <w:spacing w:line="500" w:lineRule="exact"/>
        <w:rPr>
          <w:rFonts w:ascii="仿宋_GB2312" w:eastAsia="仿宋_GB2312" w:hAnsi="Arial" w:cs="Arial"/>
          <w:color w:val="000000"/>
          <w:kern w:val="0"/>
          <w:sz w:val="28"/>
          <w:szCs w:val="28"/>
        </w:rPr>
      </w:pPr>
    </w:p>
    <w:p w:rsidR="00F53B7B" w:rsidRPr="00F53B7B" w:rsidRDefault="00F53B7B" w:rsidP="00F53B7B">
      <w:pPr>
        <w:autoSpaceDE w:val="0"/>
        <w:autoSpaceDN w:val="0"/>
        <w:adjustRightInd w:val="0"/>
        <w:spacing w:line="500" w:lineRule="exact"/>
        <w:rPr>
          <w:rFonts w:ascii="仿宋_GB2312" w:eastAsia="仿宋_GB2312" w:hAnsi="Arial" w:cs="Arial"/>
          <w:color w:val="000000"/>
          <w:kern w:val="0"/>
          <w:sz w:val="28"/>
          <w:szCs w:val="28"/>
        </w:rPr>
      </w:pPr>
    </w:p>
    <w:p w:rsidR="00F53B7B" w:rsidRPr="00F53B7B" w:rsidRDefault="00F53B7B" w:rsidP="00F53B7B">
      <w:pPr>
        <w:autoSpaceDE w:val="0"/>
        <w:autoSpaceDN w:val="0"/>
        <w:adjustRightInd w:val="0"/>
        <w:spacing w:line="500" w:lineRule="exact"/>
        <w:rPr>
          <w:rFonts w:ascii="仿宋_GB2312" w:eastAsia="仿宋_GB2312" w:hAnsi="Arial" w:cs="Arial"/>
          <w:color w:val="000000"/>
          <w:kern w:val="0"/>
          <w:sz w:val="28"/>
          <w:szCs w:val="28"/>
        </w:rPr>
      </w:pPr>
    </w:p>
    <w:p w:rsidR="00F53B7B" w:rsidRPr="00F53B7B" w:rsidRDefault="00F53B7B" w:rsidP="00F53B7B">
      <w:pPr>
        <w:autoSpaceDE w:val="0"/>
        <w:autoSpaceDN w:val="0"/>
        <w:adjustRightInd w:val="0"/>
        <w:spacing w:line="500" w:lineRule="exact"/>
        <w:rPr>
          <w:rFonts w:ascii="仿宋_GB2312" w:eastAsia="仿宋_GB2312" w:hAnsi="Arial" w:cs="Arial"/>
          <w:color w:val="000000"/>
          <w:kern w:val="0"/>
          <w:sz w:val="28"/>
          <w:szCs w:val="28"/>
        </w:rPr>
      </w:pPr>
    </w:p>
    <w:p w:rsidR="00F53B7B" w:rsidRPr="00F53B7B" w:rsidRDefault="00F53B7B" w:rsidP="00F53B7B">
      <w:pPr>
        <w:autoSpaceDE w:val="0"/>
        <w:autoSpaceDN w:val="0"/>
        <w:adjustRightInd w:val="0"/>
        <w:spacing w:line="500" w:lineRule="exact"/>
        <w:rPr>
          <w:rFonts w:ascii="仿宋_GB2312" w:eastAsia="仿宋_GB2312" w:hAnsi="Arial" w:cs="Arial"/>
          <w:color w:val="000000"/>
          <w:kern w:val="0"/>
          <w:sz w:val="28"/>
          <w:szCs w:val="28"/>
        </w:rPr>
      </w:pPr>
    </w:p>
    <w:p w:rsidR="00F53B7B" w:rsidRPr="00F53B7B" w:rsidRDefault="00F53B7B" w:rsidP="00F53B7B">
      <w:pPr>
        <w:autoSpaceDE w:val="0"/>
        <w:autoSpaceDN w:val="0"/>
        <w:adjustRightInd w:val="0"/>
        <w:spacing w:line="500" w:lineRule="exact"/>
        <w:rPr>
          <w:rFonts w:ascii="仿宋_GB2312" w:eastAsia="仿宋_GB2312" w:hAnsi="Arial" w:cs="Arial"/>
          <w:color w:val="000000"/>
          <w:kern w:val="0"/>
          <w:sz w:val="28"/>
          <w:szCs w:val="28"/>
        </w:rPr>
      </w:pPr>
    </w:p>
    <w:p w:rsidR="00F53B7B" w:rsidRPr="00F53B7B" w:rsidRDefault="00F53B7B" w:rsidP="00F53B7B">
      <w:pPr>
        <w:autoSpaceDE w:val="0"/>
        <w:autoSpaceDN w:val="0"/>
        <w:adjustRightInd w:val="0"/>
        <w:spacing w:line="500" w:lineRule="exact"/>
        <w:rPr>
          <w:rFonts w:ascii="仿宋_GB2312" w:eastAsia="仿宋_GB2312" w:hAnsi="Arial" w:cs="Arial"/>
          <w:color w:val="000000"/>
          <w:kern w:val="0"/>
          <w:sz w:val="28"/>
          <w:szCs w:val="28"/>
        </w:rPr>
      </w:pPr>
    </w:p>
    <w:p w:rsidR="00F53B7B" w:rsidRPr="00F53B7B" w:rsidRDefault="00F53B7B" w:rsidP="00F53B7B">
      <w:pPr>
        <w:autoSpaceDE w:val="0"/>
        <w:autoSpaceDN w:val="0"/>
        <w:adjustRightInd w:val="0"/>
        <w:spacing w:line="500" w:lineRule="exact"/>
        <w:rPr>
          <w:rFonts w:ascii="仿宋_GB2312" w:eastAsia="仿宋_GB2312" w:hAnsi="Arial" w:cs="Arial"/>
          <w:color w:val="000000"/>
          <w:kern w:val="0"/>
          <w:sz w:val="28"/>
          <w:szCs w:val="28"/>
        </w:rPr>
      </w:pPr>
    </w:p>
    <w:sectPr w:rsidR="00F53B7B" w:rsidRPr="00F53B7B" w:rsidSect="00227973">
      <w:headerReference w:type="default" r:id="rId8"/>
      <w:footerReference w:type="even" r:id="rId9"/>
      <w:footerReference w:type="default" r:id="rId10"/>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F4" w:rsidRDefault="001C3EF4" w:rsidP="00F53B7B">
      <w:r>
        <w:separator/>
      </w:r>
    </w:p>
  </w:endnote>
  <w:endnote w:type="continuationSeparator" w:id="0">
    <w:p w:rsidR="001C3EF4" w:rsidRDefault="001C3EF4" w:rsidP="00F5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C9" w:rsidRDefault="00AE2F27">
    <w:pPr>
      <w:pStyle w:val="a4"/>
      <w:framePr w:h="0" w:wrap="around" w:vAnchor="text" w:hAnchor="margin" w:xAlign="right" w:y="1"/>
      <w:rPr>
        <w:rStyle w:val="a5"/>
      </w:rPr>
    </w:pPr>
    <w:r>
      <w:fldChar w:fldCharType="begin"/>
    </w:r>
    <w:r>
      <w:rPr>
        <w:rStyle w:val="a5"/>
      </w:rPr>
      <w:instrText xml:space="preserve">PAGE  </w:instrText>
    </w:r>
    <w:r>
      <w:fldChar w:fldCharType="end"/>
    </w:r>
  </w:p>
  <w:p w:rsidR="005F2CC9" w:rsidRDefault="001C3EF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06" w:rsidRDefault="00AE2F27">
    <w:pPr>
      <w:pStyle w:val="a4"/>
      <w:jc w:val="center"/>
    </w:pPr>
    <w:r>
      <w:fldChar w:fldCharType="begin"/>
    </w:r>
    <w:r>
      <w:instrText>PAGE   \* MERGEFORMAT</w:instrText>
    </w:r>
    <w:r>
      <w:fldChar w:fldCharType="separate"/>
    </w:r>
    <w:r w:rsidR="009300E6" w:rsidRPr="009300E6">
      <w:rPr>
        <w:noProof/>
        <w:lang w:val="zh-CN"/>
      </w:rPr>
      <w:t>2</w:t>
    </w:r>
    <w:r>
      <w:fldChar w:fldCharType="end"/>
    </w:r>
  </w:p>
  <w:p w:rsidR="005F2CC9" w:rsidRDefault="001C3EF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F4" w:rsidRDefault="001C3EF4" w:rsidP="00F53B7B">
      <w:r>
        <w:separator/>
      </w:r>
    </w:p>
  </w:footnote>
  <w:footnote w:type="continuationSeparator" w:id="0">
    <w:p w:rsidR="001C3EF4" w:rsidRDefault="001C3EF4" w:rsidP="00F53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7E" w:rsidRDefault="001C3EF4" w:rsidP="00961DF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A61"/>
    <w:multiLevelType w:val="hybridMultilevel"/>
    <w:tmpl w:val="A14A3528"/>
    <w:lvl w:ilvl="0" w:tplc="A266AA8E">
      <w:start w:val="1"/>
      <w:numFmt w:val="japaneseCounting"/>
      <w:lvlText w:val="%1、"/>
      <w:lvlJc w:val="left"/>
      <w:pPr>
        <w:tabs>
          <w:tab w:val="num" w:pos="1363"/>
        </w:tabs>
        <w:ind w:left="1363" w:hanging="720"/>
      </w:p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abstractNum w:abstractNumId="1">
    <w:nsid w:val="0F490BFF"/>
    <w:multiLevelType w:val="hybridMultilevel"/>
    <w:tmpl w:val="F6862EB6"/>
    <w:lvl w:ilvl="0" w:tplc="4AE6BE96">
      <w:start w:val="9"/>
      <w:numFmt w:val="japaneseCounting"/>
      <w:lvlText w:val="第%1条"/>
      <w:lvlJc w:val="left"/>
      <w:pPr>
        <w:tabs>
          <w:tab w:val="num" w:pos="1710"/>
        </w:tabs>
        <w:ind w:left="1710" w:hanging="1080"/>
      </w:p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EE"/>
    <w:rsid w:val="000A37D3"/>
    <w:rsid w:val="001C3EF4"/>
    <w:rsid w:val="001F3CDD"/>
    <w:rsid w:val="0035122F"/>
    <w:rsid w:val="003720EE"/>
    <w:rsid w:val="0077655D"/>
    <w:rsid w:val="008B631F"/>
    <w:rsid w:val="009300E6"/>
    <w:rsid w:val="00A2392C"/>
    <w:rsid w:val="00AE2F27"/>
    <w:rsid w:val="00B42778"/>
    <w:rsid w:val="00C74903"/>
    <w:rsid w:val="00DC3197"/>
    <w:rsid w:val="00F0366A"/>
    <w:rsid w:val="00F5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53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3B7B"/>
    <w:rPr>
      <w:sz w:val="18"/>
      <w:szCs w:val="18"/>
    </w:rPr>
  </w:style>
  <w:style w:type="paragraph" w:styleId="a4">
    <w:name w:val="footer"/>
    <w:basedOn w:val="a"/>
    <w:link w:val="Char0"/>
    <w:uiPriority w:val="99"/>
    <w:unhideWhenUsed/>
    <w:rsid w:val="00F53B7B"/>
    <w:pPr>
      <w:tabs>
        <w:tab w:val="center" w:pos="4153"/>
        <w:tab w:val="right" w:pos="8306"/>
      </w:tabs>
      <w:snapToGrid w:val="0"/>
      <w:jc w:val="left"/>
    </w:pPr>
    <w:rPr>
      <w:sz w:val="18"/>
      <w:szCs w:val="18"/>
    </w:rPr>
  </w:style>
  <w:style w:type="character" w:customStyle="1" w:styleId="Char0">
    <w:name w:val="页脚 Char"/>
    <w:basedOn w:val="a0"/>
    <w:link w:val="a4"/>
    <w:uiPriority w:val="99"/>
    <w:rsid w:val="00F53B7B"/>
    <w:rPr>
      <w:sz w:val="18"/>
      <w:szCs w:val="18"/>
    </w:rPr>
  </w:style>
  <w:style w:type="character" w:styleId="a5">
    <w:name w:val="page number"/>
    <w:basedOn w:val="a0"/>
    <w:rsid w:val="00F53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53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3B7B"/>
    <w:rPr>
      <w:sz w:val="18"/>
      <w:szCs w:val="18"/>
    </w:rPr>
  </w:style>
  <w:style w:type="paragraph" w:styleId="a4">
    <w:name w:val="footer"/>
    <w:basedOn w:val="a"/>
    <w:link w:val="Char0"/>
    <w:uiPriority w:val="99"/>
    <w:unhideWhenUsed/>
    <w:rsid w:val="00F53B7B"/>
    <w:pPr>
      <w:tabs>
        <w:tab w:val="center" w:pos="4153"/>
        <w:tab w:val="right" w:pos="8306"/>
      </w:tabs>
      <w:snapToGrid w:val="0"/>
      <w:jc w:val="left"/>
    </w:pPr>
    <w:rPr>
      <w:sz w:val="18"/>
      <w:szCs w:val="18"/>
    </w:rPr>
  </w:style>
  <w:style w:type="character" w:customStyle="1" w:styleId="Char0">
    <w:name w:val="页脚 Char"/>
    <w:basedOn w:val="a0"/>
    <w:link w:val="a4"/>
    <w:uiPriority w:val="99"/>
    <w:rsid w:val="00F53B7B"/>
    <w:rPr>
      <w:sz w:val="18"/>
      <w:szCs w:val="18"/>
    </w:rPr>
  </w:style>
  <w:style w:type="character" w:styleId="a5">
    <w:name w:val="page number"/>
    <w:basedOn w:val="a0"/>
    <w:rsid w:val="00F5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504</Words>
  <Characters>2873</Characters>
  <Application>Microsoft Office Word</Application>
  <DocSecurity>0</DocSecurity>
  <Lines>23</Lines>
  <Paragraphs>6</Paragraphs>
  <ScaleCrop>false</ScaleCrop>
  <Company>Microsoft</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2020-04-09T03:20:00Z</dcterms:created>
  <dcterms:modified xsi:type="dcterms:W3CDTF">2021-04-14T01:57:00Z</dcterms:modified>
</cp:coreProperties>
</file>