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7BA7E">
      <w:pPr>
        <w:adjustRightInd w:val="0"/>
        <w:snapToGrid w:val="0"/>
        <w:spacing w:line="580" w:lineRule="exact"/>
        <w:rPr>
          <w:rFonts w:hint="eastAsia" w:eastAsia="方正黑体_GBK" w:cs="方正黑体_GBK"/>
          <w:sz w:val="32"/>
          <w:szCs w:val="32"/>
        </w:rPr>
      </w:pPr>
      <w:r>
        <w:rPr>
          <w:rFonts w:hint="eastAsia" w:eastAsia="方正黑体_GBK" w:cs="方正黑体_GBK"/>
          <w:sz w:val="32"/>
          <w:szCs w:val="32"/>
        </w:rPr>
        <w:t>附件3</w:t>
      </w:r>
    </w:p>
    <w:p w14:paraId="31948AE4">
      <w:pPr>
        <w:adjustRightInd w:val="0"/>
        <w:snapToGrid w:val="0"/>
        <w:spacing w:line="580" w:lineRule="exact"/>
        <w:rPr>
          <w:rFonts w:hint="eastAsia" w:eastAsia="方正黑体_GBK" w:cs="方正黑体_GBK"/>
          <w:sz w:val="32"/>
          <w:szCs w:val="32"/>
        </w:rPr>
      </w:pPr>
    </w:p>
    <w:p w14:paraId="1A60C549">
      <w:pPr>
        <w:pStyle w:val="9"/>
        <w:adjustRightInd w:val="0"/>
        <w:snapToGrid w:val="0"/>
        <w:spacing w:line="580" w:lineRule="exact"/>
        <w:rPr>
          <w:rFonts w:hint="eastAsia" w:cs="Times New Roman"/>
        </w:rPr>
      </w:pPr>
      <w:r>
        <w:rPr>
          <w:rFonts w:cs="Times New Roman"/>
        </w:rPr>
        <w:t>202</w:t>
      </w:r>
      <w:r>
        <w:rPr>
          <w:rFonts w:hint="eastAsia" w:cs="Times New Roman"/>
        </w:rPr>
        <w:t>6</w:t>
      </w:r>
      <w:r>
        <w:rPr>
          <w:rFonts w:cs="Times New Roman"/>
        </w:rPr>
        <w:t>年</w:t>
      </w:r>
      <w:r>
        <w:rPr>
          <w:rFonts w:hint="eastAsia" w:cs="Times New Roman"/>
        </w:rPr>
        <w:t>重庆市基础级智能工厂（数字化车间）</w:t>
      </w:r>
    </w:p>
    <w:p w14:paraId="77DFBED4">
      <w:pPr>
        <w:pStyle w:val="9"/>
        <w:adjustRightInd w:val="0"/>
        <w:snapToGrid w:val="0"/>
        <w:spacing w:line="580" w:lineRule="exact"/>
        <w:rPr>
          <w:rFonts w:hint="eastAsia" w:cs="Times New Roman"/>
        </w:rPr>
      </w:pPr>
      <w:r>
        <w:rPr>
          <w:rFonts w:cs="Times New Roman"/>
        </w:rPr>
        <w:t>申报</w:t>
      </w:r>
      <w:r>
        <w:rPr>
          <w:rFonts w:hint="eastAsia" w:cs="Times New Roman"/>
        </w:rPr>
        <w:t>书</w:t>
      </w:r>
    </w:p>
    <w:p w14:paraId="245370F8">
      <w:pPr>
        <w:tabs>
          <w:tab w:val="left" w:pos="5220"/>
        </w:tabs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hint="eastAsia" w:eastAsia="方正仿宋_GBK"/>
          <w:sz w:val="30"/>
          <w:szCs w:val="30"/>
        </w:rPr>
        <w:t>（请按以下模版填写申报表，连同附件上传</w:t>
      </w:r>
      <w:r>
        <w:rPr>
          <w:rFonts w:eastAsia="方正仿宋_GBK"/>
          <w:sz w:val="30"/>
          <w:szCs w:val="30"/>
        </w:rPr>
        <w:t>word</w:t>
      </w:r>
      <w:r>
        <w:rPr>
          <w:rFonts w:hint="eastAsia" w:eastAsia="方正仿宋_GBK"/>
          <w:sz w:val="30"/>
          <w:szCs w:val="30"/>
        </w:rPr>
        <w:t>及盖章后</w:t>
      </w:r>
      <w:r>
        <w:rPr>
          <w:rFonts w:eastAsia="方正仿宋_GBK"/>
          <w:sz w:val="30"/>
          <w:szCs w:val="30"/>
        </w:rPr>
        <w:t>PDF</w:t>
      </w:r>
      <w:r>
        <w:rPr>
          <w:rFonts w:hint="eastAsia" w:eastAsia="方正仿宋_GBK"/>
          <w:sz w:val="30"/>
          <w:szCs w:val="30"/>
        </w:rPr>
        <w:t>版本）</w:t>
      </w:r>
    </w:p>
    <w:p w14:paraId="0C4CAE4D">
      <w:pPr>
        <w:tabs>
          <w:tab w:val="left" w:pos="5220"/>
        </w:tabs>
        <w:adjustRightInd w:val="0"/>
        <w:snapToGrid w:val="0"/>
        <w:spacing w:line="600" w:lineRule="atLeast"/>
        <w:ind w:firstLine="1280" w:firstLineChars="400"/>
        <w:rPr>
          <w:rFonts w:eastAsia="仿宋_GB2312"/>
          <w:sz w:val="32"/>
          <w:szCs w:val="32"/>
        </w:rPr>
      </w:pPr>
    </w:p>
    <w:p w14:paraId="009E96F6">
      <w:pPr>
        <w:adjustRightInd w:val="0"/>
        <w:snapToGrid w:val="0"/>
        <w:spacing w:line="600" w:lineRule="atLeast"/>
        <w:rPr>
          <w:rFonts w:eastAsia="黑体"/>
          <w:sz w:val="32"/>
        </w:rPr>
      </w:pPr>
    </w:p>
    <w:p w14:paraId="5EF6A9E0">
      <w:pPr>
        <w:adjustRightInd w:val="0"/>
        <w:snapToGrid w:val="0"/>
        <w:spacing w:line="600" w:lineRule="atLeast"/>
        <w:rPr>
          <w:rFonts w:eastAsia="黑体"/>
          <w:sz w:val="32"/>
        </w:rPr>
      </w:pPr>
    </w:p>
    <w:p w14:paraId="3A6AB235">
      <w:pPr>
        <w:adjustRightInd w:val="0"/>
        <w:snapToGrid w:val="0"/>
        <w:spacing w:line="600" w:lineRule="atLeast"/>
        <w:jc w:val="left"/>
        <w:rPr>
          <w:rFonts w:eastAsia="黑体"/>
          <w:sz w:val="32"/>
        </w:rPr>
      </w:pPr>
    </w:p>
    <w:p w14:paraId="0EE2F082">
      <w:pPr>
        <w:adjustRightInd w:val="0"/>
        <w:snapToGrid w:val="0"/>
        <w:spacing w:line="600" w:lineRule="atLeast"/>
        <w:jc w:val="left"/>
        <w:rPr>
          <w:rFonts w:hint="eastAsia" w:eastAsia="黑体"/>
          <w:sz w:val="32"/>
        </w:rPr>
      </w:pPr>
    </w:p>
    <w:p w14:paraId="37205D7E">
      <w:pPr>
        <w:pStyle w:val="2"/>
      </w:pPr>
    </w:p>
    <w:p w14:paraId="7328F17C">
      <w:pPr>
        <w:adjustRightInd w:val="0"/>
        <w:snapToGrid w:val="0"/>
        <w:spacing w:line="600" w:lineRule="atLeast"/>
        <w:rPr>
          <w:rFonts w:eastAsia="方正黑体_GBK"/>
          <w:sz w:val="32"/>
        </w:rPr>
      </w:pPr>
      <w:r>
        <w:rPr>
          <w:rFonts w:eastAsia="方正黑体_GBK"/>
          <w:sz w:val="32"/>
        </w:rPr>
        <w:t xml:space="preserve">项   目   名    称   </w:t>
      </w:r>
      <w:r>
        <w:rPr>
          <w:rFonts w:eastAsia="方正黑体_GBK"/>
          <w:sz w:val="32"/>
          <w:u w:val="single"/>
        </w:rPr>
        <w:t xml:space="preserve">                               </w:t>
      </w:r>
    </w:p>
    <w:p w14:paraId="1CECB889">
      <w:pPr>
        <w:adjustRightInd w:val="0"/>
        <w:snapToGrid w:val="0"/>
        <w:spacing w:line="600" w:lineRule="atLeast"/>
        <w:rPr>
          <w:rFonts w:eastAsia="方正黑体_GBK"/>
          <w:sz w:val="32"/>
          <w:u w:val="single"/>
        </w:rPr>
      </w:pPr>
      <w:r>
        <w:rPr>
          <w:rFonts w:eastAsia="方正黑体_GBK"/>
          <w:sz w:val="32"/>
        </w:rPr>
        <w:t>申 报 单 位（</w:t>
      </w:r>
      <w:r>
        <w:rPr>
          <w:rFonts w:eastAsia="方正黑体_GBK"/>
          <w:sz w:val="32"/>
        </w:rPr>
        <w:tab/>
      </w:r>
      <w:r>
        <w:rPr>
          <w:rFonts w:eastAsia="方正黑体_GBK"/>
          <w:sz w:val="32"/>
        </w:rPr>
        <w:t>盖</w:t>
      </w:r>
      <w:r>
        <w:rPr>
          <w:rFonts w:eastAsia="方正黑体_GBK"/>
          <w:sz w:val="32"/>
        </w:rPr>
        <w:tab/>
      </w:r>
      <w:r>
        <w:rPr>
          <w:rFonts w:eastAsia="方正黑体_GBK"/>
          <w:sz w:val="32"/>
        </w:rPr>
        <w:t>章</w:t>
      </w:r>
      <w:r>
        <w:rPr>
          <w:rFonts w:eastAsia="方正黑体_GBK"/>
          <w:sz w:val="32"/>
        </w:rPr>
        <w:tab/>
      </w:r>
      <w:r>
        <w:rPr>
          <w:rFonts w:eastAsia="方正黑体_GBK"/>
          <w:sz w:val="32"/>
        </w:rPr>
        <w:t>）</w:t>
      </w:r>
      <w:r>
        <w:rPr>
          <w:rFonts w:eastAsia="方正黑体_GBK"/>
          <w:sz w:val="32"/>
          <w:u w:val="single"/>
        </w:rPr>
        <w:t xml:space="preserve">                                </w:t>
      </w:r>
    </w:p>
    <w:p w14:paraId="41C8BBBA">
      <w:pPr>
        <w:adjustRightInd w:val="0"/>
        <w:snapToGrid w:val="0"/>
        <w:spacing w:line="600" w:lineRule="atLeast"/>
        <w:rPr>
          <w:rFonts w:eastAsia="黑体"/>
          <w:sz w:val="32"/>
          <w:u w:val="single"/>
        </w:rPr>
      </w:pPr>
      <w:r>
        <w:rPr>
          <w:rFonts w:eastAsia="方正黑体_GBK"/>
          <w:sz w:val="32"/>
        </w:rPr>
        <w:t>申</w:t>
      </w:r>
      <w:r>
        <w:rPr>
          <w:rFonts w:eastAsia="方正黑体_GBK"/>
          <w:sz w:val="32"/>
        </w:rPr>
        <w:tab/>
      </w:r>
      <w:r>
        <w:rPr>
          <w:rFonts w:eastAsia="方正黑体_GBK"/>
          <w:sz w:val="32"/>
        </w:rPr>
        <w:tab/>
      </w:r>
      <w:r>
        <w:rPr>
          <w:rFonts w:eastAsia="方正黑体_GBK"/>
          <w:sz w:val="32"/>
        </w:rPr>
        <w:t>报</w:t>
      </w:r>
      <w:r>
        <w:rPr>
          <w:rFonts w:eastAsia="方正黑体_GBK"/>
          <w:sz w:val="32"/>
        </w:rPr>
        <w:tab/>
      </w:r>
      <w:r>
        <w:rPr>
          <w:rFonts w:eastAsia="方正黑体_GBK"/>
          <w:sz w:val="32"/>
        </w:rPr>
        <w:tab/>
      </w:r>
      <w:r>
        <w:rPr>
          <w:rFonts w:eastAsia="方正黑体_GBK"/>
          <w:sz w:val="32"/>
        </w:rPr>
        <w:t>日</w:t>
      </w:r>
      <w:r>
        <w:rPr>
          <w:rFonts w:eastAsia="方正黑体_GBK"/>
          <w:sz w:val="32"/>
        </w:rPr>
        <w:tab/>
      </w:r>
      <w:r>
        <w:rPr>
          <w:rFonts w:eastAsia="方正黑体_GBK"/>
          <w:sz w:val="32"/>
        </w:rPr>
        <w:tab/>
      </w:r>
      <w:r>
        <w:rPr>
          <w:rFonts w:eastAsia="方正黑体_GBK"/>
          <w:sz w:val="32"/>
        </w:rPr>
        <w:t xml:space="preserve">期   </w:t>
      </w:r>
      <w:r>
        <w:rPr>
          <w:rFonts w:eastAsia="黑体"/>
          <w:sz w:val="32"/>
          <w:u w:val="single"/>
        </w:rPr>
        <w:t xml:space="preserve">                               </w:t>
      </w:r>
    </w:p>
    <w:p w14:paraId="0820B341">
      <w:pPr>
        <w:tabs>
          <w:tab w:val="left" w:pos="5220"/>
        </w:tabs>
        <w:adjustRightInd w:val="0"/>
        <w:snapToGrid w:val="0"/>
        <w:spacing w:line="600" w:lineRule="atLeast"/>
        <w:rPr>
          <w:rFonts w:eastAsia="仿宋_GB2312"/>
          <w:sz w:val="36"/>
          <w:szCs w:val="36"/>
        </w:rPr>
      </w:pPr>
    </w:p>
    <w:p w14:paraId="3FEDF33F">
      <w:pPr>
        <w:tabs>
          <w:tab w:val="left" w:pos="5220"/>
        </w:tabs>
        <w:adjustRightInd w:val="0"/>
        <w:snapToGrid w:val="0"/>
        <w:spacing w:line="600" w:lineRule="atLeast"/>
        <w:rPr>
          <w:rFonts w:eastAsia="仿宋_GB2312"/>
          <w:sz w:val="36"/>
          <w:szCs w:val="36"/>
        </w:rPr>
      </w:pPr>
    </w:p>
    <w:p w14:paraId="5DFF7045">
      <w:pPr>
        <w:tabs>
          <w:tab w:val="left" w:pos="5220"/>
        </w:tabs>
        <w:adjustRightInd w:val="0"/>
        <w:snapToGrid w:val="0"/>
        <w:spacing w:line="600" w:lineRule="atLeast"/>
        <w:rPr>
          <w:rFonts w:eastAsia="仿宋_GB2312"/>
          <w:sz w:val="36"/>
          <w:szCs w:val="36"/>
        </w:rPr>
      </w:pPr>
    </w:p>
    <w:p w14:paraId="46FEA72B">
      <w:pPr>
        <w:tabs>
          <w:tab w:val="left" w:pos="5220"/>
        </w:tabs>
        <w:adjustRightInd w:val="0"/>
        <w:snapToGrid w:val="0"/>
        <w:spacing w:line="600" w:lineRule="atLeast"/>
        <w:jc w:val="center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重庆市经济和信息化委员会编制</w:t>
      </w:r>
    </w:p>
    <w:p w14:paraId="76058CE6">
      <w:pPr>
        <w:adjustRightInd w:val="0"/>
        <w:snapToGrid w:val="0"/>
        <w:spacing w:line="560" w:lineRule="exact"/>
        <w:jc w:val="center"/>
        <w:rPr>
          <w:rFonts w:hint="eastAsia"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br w:type="page"/>
      </w:r>
      <w:r>
        <w:rPr>
          <w:rFonts w:hint="eastAsia" w:eastAsia="方正小标宋_GBK" w:cs="方正小标宋_GBK"/>
          <w:sz w:val="44"/>
          <w:szCs w:val="44"/>
        </w:rPr>
        <w:t>基础级智能工厂（数字化车间）申报表（一）</w:t>
      </w:r>
    </w:p>
    <w:p w14:paraId="1D9BBA31">
      <w:pPr>
        <w:pStyle w:val="2"/>
        <w:adjustRightInd w:val="0"/>
        <w:snapToGrid w:val="0"/>
        <w:spacing w:line="560" w:lineRule="exact"/>
        <w:rPr>
          <w:rFonts w:hint="eastAsia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220"/>
        <w:gridCol w:w="842"/>
        <w:gridCol w:w="359"/>
        <w:gridCol w:w="359"/>
        <w:gridCol w:w="157"/>
        <w:gridCol w:w="944"/>
        <w:gridCol w:w="122"/>
        <w:gridCol w:w="51"/>
        <w:gridCol w:w="140"/>
        <w:gridCol w:w="60"/>
        <w:gridCol w:w="356"/>
        <w:gridCol w:w="264"/>
        <w:gridCol w:w="711"/>
        <w:gridCol w:w="247"/>
        <w:gridCol w:w="147"/>
        <w:gridCol w:w="597"/>
        <w:gridCol w:w="184"/>
        <w:gridCol w:w="51"/>
        <w:gridCol w:w="347"/>
        <w:gridCol w:w="9"/>
        <w:gridCol w:w="1584"/>
      </w:tblGrid>
      <w:tr w14:paraId="6C996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963" w:type="dxa"/>
            <w:gridSpan w:val="2"/>
            <w:noWrap w:val="0"/>
            <w:vAlign w:val="center"/>
          </w:tcPr>
          <w:p w14:paraId="2F9B7692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企业名称</w:t>
            </w:r>
          </w:p>
        </w:tc>
        <w:tc>
          <w:tcPr>
            <w:tcW w:w="7531" w:type="dxa"/>
            <w:gridSpan w:val="20"/>
            <w:noWrap w:val="0"/>
            <w:vAlign w:val="center"/>
          </w:tcPr>
          <w:p w14:paraId="19DE2F29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</w:tr>
      <w:tr w14:paraId="07A81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63" w:type="dxa"/>
            <w:gridSpan w:val="2"/>
            <w:noWrap w:val="0"/>
            <w:vAlign w:val="center"/>
          </w:tcPr>
          <w:p w14:paraId="4ADF0C82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统一社会</w:t>
            </w:r>
          </w:p>
          <w:p w14:paraId="6ABD1C86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信用代码</w:t>
            </w:r>
          </w:p>
        </w:tc>
        <w:tc>
          <w:tcPr>
            <w:tcW w:w="3034" w:type="dxa"/>
            <w:gridSpan w:val="9"/>
            <w:noWrap w:val="0"/>
            <w:vAlign w:val="center"/>
          </w:tcPr>
          <w:p w14:paraId="1E5FBDA2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322" w:type="dxa"/>
            <w:gridSpan w:val="6"/>
            <w:noWrap w:val="0"/>
            <w:vAlign w:val="center"/>
          </w:tcPr>
          <w:p w14:paraId="62BF09A5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所属区县</w:t>
            </w:r>
          </w:p>
        </w:tc>
        <w:tc>
          <w:tcPr>
            <w:tcW w:w="2175" w:type="dxa"/>
            <w:gridSpan w:val="5"/>
            <w:noWrap w:val="0"/>
            <w:vAlign w:val="center"/>
          </w:tcPr>
          <w:p w14:paraId="76B92D4E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7AF0C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1963" w:type="dxa"/>
            <w:gridSpan w:val="2"/>
            <w:noWrap w:val="0"/>
            <w:vAlign w:val="center"/>
          </w:tcPr>
          <w:p w14:paraId="2CDBBE40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企业性质</w:t>
            </w:r>
          </w:p>
        </w:tc>
        <w:tc>
          <w:tcPr>
            <w:tcW w:w="7531" w:type="dxa"/>
            <w:gridSpan w:val="20"/>
            <w:noWrap w:val="0"/>
            <w:vAlign w:val="top"/>
          </w:tcPr>
          <w:p w14:paraId="4073DADD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□中央企业     □地方国企     □民营     □三资</w:t>
            </w:r>
          </w:p>
        </w:tc>
      </w:tr>
      <w:tr w14:paraId="2C626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19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E10558B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企业类型</w:t>
            </w:r>
            <w:r>
              <w:rPr>
                <w:rStyle w:val="8"/>
                <w:rFonts w:hint="eastAsia" w:eastAsia="方正仿宋_GBK"/>
                <w:sz w:val="24"/>
              </w:rPr>
              <w:footnoteReference w:id="0"/>
            </w:r>
          </w:p>
        </w:tc>
        <w:tc>
          <w:tcPr>
            <w:tcW w:w="7531" w:type="dxa"/>
            <w:gridSpan w:val="20"/>
            <w:tcBorders>
              <w:bottom w:val="single" w:color="auto" w:sz="4" w:space="0"/>
            </w:tcBorders>
            <w:noWrap w:val="0"/>
            <w:vAlign w:val="top"/>
          </w:tcPr>
          <w:p w14:paraId="72D49D87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□大型企业   □中型企业   □小型企业   □微型企业</w:t>
            </w:r>
          </w:p>
        </w:tc>
      </w:tr>
      <w:tr w14:paraId="56D2F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9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FCB7D77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所属行业大类</w:t>
            </w:r>
            <w:r>
              <w:rPr>
                <w:rStyle w:val="8"/>
                <w:rFonts w:hint="eastAsia" w:eastAsia="方正仿宋_GBK"/>
                <w:sz w:val="24"/>
              </w:rPr>
              <w:footnoteReference w:id="1"/>
            </w:r>
          </w:p>
        </w:tc>
        <w:tc>
          <w:tcPr>
            <w:tcW w:w="266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F2B7B3B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（行业大类代码+名称）</w:t>
            </w:r>
          </w:p>
        </w:tc>
        <w:tc>
          <w:tcPr>
            <w:tcW w:w="2098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1839D000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所属行业中类</w:t>
            </w:r>
          </w:p>
        </w:tc>
        <w:tc>
          <w:tcPr>
            <w:tcW w:w="277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EE7EEA8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（行业中类代码+名称）</w:t>
            </w:r>
          </w:p>
        </w:tc>
      </w:tr>
      <w:tr w14:paraId="1BA07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1577693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单位地址</w:t>
            </w:r>
          </w:p>
        </w:tc>
        <w:tc>
          <w:tcPr>
            <w:tcW w:w="7531" w:type="dxa"/>
            <w:gridSpan w:val="20"/>
            <w:tcBorders>
              <w:bottom w:val="single" w:color="auto" w:sz="4" w:space="0"/>
            </w:tcBorders>
            <w:noWrap w:val="0"/>
            <w:vAlign w:val="top"/>
          </w:tcPr>
          <w:p w14:paraId="72186EBC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</w:tr>
      <w:tr w14:paraId="271EC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96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DBC83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联系人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3680B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姓名</w:t>
            </w:r>
          </w:p>
        </w:tc>
        <w:tc>
          <w:tcPr>
            <w:tcW w:w="1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B6DB5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7E871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手机</w:t>
            </w:r>
          </w:p>
        </w:tc>
        <w:tc>
          <w:tcPr>
            <w:tcW w:w="2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32A6E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</w:tr>
      <w:tr w14:paraId="38DFA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96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21275">
            <w:pPr>
              <w:adjustRightInd w:val="0"/>
              <w:snapToGrid w:val="0"/>
              <w:spacing w:line="0" w:lineRule="atLeast"/>
              <w:rPr>
                <w:rFonts w:eastAsia="方正仿宋_GBK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C58E1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职务</w:t>
            </w:r>
          </w:p>
        </w:tc>
        <w:tc>
          <w:tcPr>
            <w:tcW w:w="1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9093D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7DB25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邮箱</w:t>
            </w:r>
          </w:p>
        </w:tc>
        <w:tc>
          <w:tcPr>
            <w:tcW w:w="2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5C961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</w:tr>
      <w:tr w14:paraId="31C31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CBADD0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信用等级</w:t>
            </w:r>
          </w:p>
        </w:tc>
        <w:tc>
          <w:tcPr>
            <w:tcW w:w="668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D9374D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</w:tr>
      <w:tr w14:paraId="1FA67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05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 w14:paraId="1565B07D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近三年发展情况</w:t>
            </w:r>
          </w:p>
        </w:tc>
        <w:tc>
          <w:tcPr>
            <w:tcW w:w="2132" w:type="dxa"/>
            <w:gridSpan w:val="7"/>
            <w:tcBorders>
              <w:top w:val="single" w:color="auto" w:sz="4" w:space="0"/>
            </w:tcBorders>
            <w:noWrap w:val="0"/>
            <w:vAlign w:val="top"/>
          </w:tcPr>
          <w:p w14:paraId="4814D582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2023年</w:t>
            </w:r>
          </w:p>
        </w:tc>
        <w:tc>
          <w:tcPr>
            <w:tcW w:w="2382" w:type="dxa"/>
            <w:gridSpan w:val="7"/>
            <w:tcBorders>
              <w:top w:val="single" w:color="auto" w:sz="4" w:space="0"/>
            </w:tcBorders>
            <w:noWrap w:val="0"/>
            <w:vAlign w:val="top"/>
          </w:tcPr>
          <w:p w14:paraId="601EE16B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24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175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 w14:paraId="3EEF487D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202</w:t>
            </w:r>
            <w:r>
              <w:rPr>
                <w:rFonts w:hint="eastAsia"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年</w:t>
            </w:r>
          </w:p>
        </w:tc>
      </w:tr>
      <w:tr w14:paraId="69F66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05" w:type="dxa"/>
            <w:gridSpan w:val="3"/>
            <w:noWrap w:val="0"/>
            <w:vAlign w:val="top"/>
          </w:tcPr>
          <w:p w14:paraId="4F94E636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资产总额（万元）</w:t>
            </w:r>
          </w:p>
        </w:tc>
        <w:tc>
          <w:tcPr>
            <w:tcW w:w="2132" w:type="dxa"/>
            <w:gridSpan w:val="7"/>
            <w:noWrap w:val="0"/>
            <w:vAlign w:val="top"/>
          </w:tcPr>
          <w:p w14:paraId="1028FFED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382" w:type="dxa"/>
            <w:gridSpan w:val="7"/>
            <w:noWrap w:val="0"/>
            <w:vAlign w:val="top"/>
          </w:tcPr>
          <w:p w14:paraId="59C8C88F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75" w:type="dxa"/>
            <w:gridSpan w:val="5"/>
            <w:noWrap w:val="0"/>
            <w:vAlign w:val="top"/>
          </w:tcPr>
          <w:p w14:paraId="0249A1C3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4F9C9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5" w:type="dxa"/>
            <w:gridSpan w:val="3"/>
            <w:noWrap w:val="0"/>
            <w:vAlign w:val="top"/>
          </w:tcPr>
          <w:p w14:paraId="4A28E1C1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负债率（%）</w:t>
            </w:r>
          </w:p>
        </w:tc>
        <w:tc>
          <w:tcPr>
            <w:tcW w:w="2132" w:type="dxa"/>
            <w:gridSpan w:val="7"/>
            <w:noWrap w:val="0"/>
            <w:vAlign w:val="top"/>
          </w:tcPr>
          <w:p w14:paraId="189345FE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382" w:type="dxa"/>
            <w:gridSpan w:val="7"/>
            <w:noWrap w:val="0"/>
            <w:vAlign w:val="top"/>
          </w:tcPr>
          <w:p w14:paraId="4A5CD19A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75" w:type="dxa"/>
            <w:gridSpan w:val="5"/>
            <w:noWrap w:val="0"/>
            <w:vAlign w:val="top"/>
          </w:tcPr>
          <w:p w14:paraId="2795C0CC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7C23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5" w:type="dxa"/>
            <w:gridSpan w:val="3"/>
            <w:noWrap w:val="0"/>
            <w:vAlign w:val="top"/>
          </w:tcPr>
          <w:p w14:paraId="5AC940C6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主营业务收入（万元）</w:t>
            </w:r>
          </w:p>
        </w:tc>
        <w:tc>
          <w:tcPr>
            <w:tcW w:w="2132" w:type="dxa"/>
            <w:gridSpan w:val="7"/>
            <w:noWrap w:val="0"/>
            <w:vAlign w:val="top"/>
          </w:tcPr>
          <w:p w14:paraId="6DC0635B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382" w:type="dxa"/>
            <w:gridSpan w:val="7"/>
            <w:noWrap w:val="0"/>
            <w:vAlign w:val="top"/>
          </w:tcPr>
          <w:p w14:paraId="25E87B96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75" w:type="dxa"/>
            <w:gridSpan w:val="5"/>
            <w:noWrap w:val="0"/>
            <w:vAlign w:val="top"/>
          </w:tcPr>
          <w:p w14:paraId="59E2D2C7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20E85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5" w:type="dxa"/>
            <w:gridSpan w:val="3"/>
            <w:noWrap w:val="0"/>
            <w:vAlign w:val="top"/>
          </w:tcPr>
          <w:p w14:paraId="5D22A042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利润率（%）</w:t>
            </w:r>
          </w:p>
        </w:tc>
        <w:tc>
          <w:tcPr>
            <w:tcW w:w="2132" w:type="dxa"/>
            <w:gridSpan w:val="7"/>
            <w:noWrap w:val="0"/>
            <w:vAlign w:val="top"/>
          </w:tcPr>
          <w:p w14:paraId="34D75429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382" w:type="dxa"/>
            <w:gridSpan w:val="7"/>
            <w:noWrap w:val="0"/>
            <w:vAlign w:val="top"/>
          </w:tcPr>
          <w:p w14:paraId="0710CD7A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75" w:type="dxa"/>
            <w:gridSpan w:val="5"/>
            <w:noWrap w:val="0"/>
            <w:vAlign w:val="top"/>
          </w:tcPr>
          <w:p w14:paraId="54FA9F8C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27DC4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5" w:type="dxa"/>
            <w:gridSpan w:val="3"/>
            <w:noWrap w:val="0"/>
            <w:vAlign w:val="top"/>
          </w:tcPr>
          <w:p w14:paraId="1027018C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利润（万元）</w:t>
            </w:r>
          </w:p>
        </w:tc>
        <w:tc>
          <w:tcPr>
            <w:tcW w:w="2132" w:type="dxa"/>
            <w:gridSpan w:val="7"/>
            <w:noWrap w:val="0"/>
            <w:vAlign w:val="top"/>
          </w:tcPr>
          <w:p w14:paraId="2FD5E895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382" w:type="dxa"/>
            <w:gridSpan w:val="7"/>
            <w:noWrap w:val="0"/>
            <w:vAlign w:val="top"/>
          </w:tcPr>
          <w:p w14:paraId="5446CB80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75" w:type="dxa"/>
            <w:gridSpan w:val="5"/>
            <w:noWrap w:val="0"/>
            <w:vAlign w:val="top"/>
          </w:tcPr>
          <w:p w14:paraId="3DC9F5B0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5E807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5" w:type="dxa"/>
            <w:gridSpan w:val="3"/>
            <w:noWrap w:val="0"/>
            <w:vAlign w:val="top"/>
          </w:tcPr>
          <w:p w14:paraId="71044745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税收（万元）</w:t>
            </w:r>
          </w:p>
        </w:tc>
        <w:tc>
          <w:tcPr>
            <w:tcW w:w="2132" w:type="dxa"/>
            <w:gridSpan w:val="7"/>
            <w:noWrap w:val="0"/>
            <w:vAlign w:val="top"/>
          </w:tcPr>
          <w:p w14:paraId="32C4C8EC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382" w:type="dxa"/>
            <w:gridSpan w:val="7"/>
            <w:noWrap w:val="0"/>
            <w:vAlign w:val="top"/>
          </w:tcPr>
          <w:p w14:paraId="2434AA8C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75" w:type="dxa"/>
            <w:gridSpan w:val="5"/>
            <w:noWrap w:val="0"/>
            <w:vAlign w:val="top"/>
          </w:tcPr>
          <w:p w14:paraId="7B30D1E2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1F272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743" w:type="dxa"/>
            <w:noWrap w:val="0"/>
            <w:vAlign w:val="center"/>
          </w:tcPr>
          <w:p w14:paraId="383A7103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智能制造能力成熟度评估</w:t>
            </w:r>
          </w:p>
        </w:tc>
        <w:tc>
          <w:tcPr>
            <w:tcW w:w="1780" w:type="dxa"/>
            <w:gridSpan w:val="4"/>
            <w:noWrap w:val="0"/>
            <w:vAlign w:val="center"/>
          </w:tcPr>
          <w:p w14:paraId="73864575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分数</w:t>
            </w:r>
          </w:p>
        </w:tc>
        <w:tc>
          <w:tcPr>
            <w:tcW w:w="3052" w:type="dxa"/>
            <w:gridSpan w:val="10"/>
            <w:noWrap w:val="0"/>
            <w:vAlign w:val="center"/>
          </w:tcPr>
          <w:p w14:paraId="4E2228FF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仿宋_GBK"/>
                <w:sz w:val="24"/>
              </w:rPr>
            </w:pPr>
          </w:p>
        </w:tc>
        <w:tc>
          <w:tcPr>
            <w:tcW w:w="928" w:type="dxa"/>
            <w:gridSpan w:val="3"/>
            <w:noWrap w:val="0"/>
            <w:vAlign w:val="center"/>
          </w:tcPr>
          <w:p w14:paraId="49F58286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等级</w:t>
            </w:r>
          </w:p>
        </w:tc>
        <w:tc>
          <w:tcPr>
            <w:tcW w:w="1991" w:type="dxa"/>
            <w:gridSpan w:val="4"/>
            <w:noWrap w:val="0"/>
            <w:vAlign w:val="center"/>
          </w:tcPr>
          <w:p w14:paraId="39057C00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仿宋_GBK"/>
                <w:sz w:val="24"/>
              </w:rPr>
            </w:pPr>
          </w:p>
        </w:tc>
      </w:tr>
      <w:tr w14:paraId="477B6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743" w:type="dxa"/>
            <w:noWrap w:val="0"/>
            <w:vAlign w:val="center"/>
          </w:tcPr>
          <w:p w14:paraId="2B0E2B4B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评估机构名称</w:t>
            </w:r>
          </w:p>
        </w:tc>
        <w:tc>
          <w:tcPr>
            <w:tcW w:w="7751" w:type="dxa"/>
            <w:gridSpan w:val="21"/>
            <w:noWrap w:val="0"/>
            <w:vAlign w:val="center"/>
          </w:tcPr>
          <w:p w14:paraId="79414782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仿宋_GBK"/>
                <w:sz w:val="24"/>
              </w:rPr>
            </w:pPr>
          </w:p>
        </w:tc>
      </w:tr>
      <w:tr w14:paraId="55DA7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743" w:type="dxa"/>
            <w:noWrap w:val="0"/>
            <w:vAlign w:val="center"/>
          </w:tcPr>
          <w:p w14:paraId="03B0013B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项目名称</w:t>
            </w:r>
          </w:p>
        </w:tc>
        <w:tc>
          <w:tcPr>
            <w:tcW w:w="7751" w:type="dxa"/>
            <w:gridSpan w:val="21"/>
            <w:noWrap w:val="0"/>
            <w:vAlign w:val="center"/>
          </w:tcPr>
          <w:p w14:paraId="38689739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（填写基础级智能工厂名称）</w:t>
            </w:r>
          </w:p>
        </w:tc>
      </w:tr>
      <w:tr w14:paraId="43A24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743" w:type="dxa"/>
            <w:noWrap w:val="0"/>
            <w:vAlign w:val="center"/>
          </w:tcPr>
          <w:p w14:paraId="20F69D72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项目所属行业（同时勾选细分行业）</w:t>
            </w:r>
          </w:p>
        </w:tc>
        <w:tc>
          <w:tcPr>
            <w:tcW w:w="7751" w:type="dxa"/>
            <w:gridSpan w:val="21"/>
            <w:noWrap w:val="0"/>
            <w:vAlign w:val="center"/>
          </w:tcPr>
          <w:p w14:paraId="31ACE3FD">
            <w:pPr>
              <w:adjustRightInd w:val="0"/>
              <w:snapToGrid w:val="0"/>
              <w:spacing w:line="0" w:lineRule="atLeas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请填写企业行业代码：</w:t>
            </w:r>
            <w:r>
              <w:rPr>
                <w:rFonts w:hint="eastAsia" w:eastAsia="方正仿宋_GBK"/>
                <w:sz w:val="24"/>
                <w:u w:val="single"/>
              </w:rPr>
              <w:t xml:space="preserve">                    </w:t>
            </w:r>
          </w:p>
          <w:p w14:paraId="056C4B0C">
            <w:pPr>
              <w:adjustRightInd w:val="0"/>
              <w:snapToGrid w:val="0"/>
              <w:spacing w:line="0" w:lineRule="atLeast"/>
              <w:jc w:val="lef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 xml:space="preserve">□汽车和装备制造（□汽车行业      □装备行业）  </w:t>
            </w:r>
          </w:p>
          <w:p w14:paraId="3683F438">
            <w:pPr>
              <w:adjustRightInd w:val="0"/>
              <w:snapToGrid w:val="0"/>
              <w:spacing w:line="0" w:lineRule="atLeast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 xml:space="preserve">□电子信息      （□电子行业      □智能终端行业） </w:t>
            </w:r>
          </w:p>
          <w:p w14:paraId="1CD3F91E">
            <w:pPr>
              <w:adjustRightInd w:val="0"/>
              <w:snapToGrid w:val="0"/>
              <w:spacing w:line="0" w:lineRule="atLeast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 xml:space="preserve">□消费品        （□消费品行业    □医药行业） </w:t>
            </w:r>
          </w:p>
          <w:p w14:paraId="0456207A">
            <w:pPr>
              <w:adjustRightInd w:val="0"/>
              <w:snapToGrid w:val="0"/>
              <w:spacing w:line="0" w:lineRule="atLeast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 xml:space="preserve">□原材料        （□材料行业      □化工行业）  </w:t>
            </w:r>
          </w:p>
        </w:tc>
      </w:tr>
      <w:tr w14:paraId="04E18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743" w:type="dxa"/>
            <w:noWrap w:val="0"/>
            <w:vAlign w:val="center"/>
          </w:tcPr>
          <w:p w14:paraId="42CF98BF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项目建设</w:t>
            </w:r>
          </w:p>
          <w:p w14:paraId="55C7F349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地址</w:t>
            </w:r>
          </w:p>
        </w:tc>
        <w:tc>
          <w:tcPr>
            <w:tcW w:w="7751" w:type="dxa"/>
            <w:gridSpan w:val="21"/>
            <w:noWrap w:val="0"/>
            <w:vAlign w:val="center"/>
          </w:tcPr>
          <w:p w14:paraId="1FF87EE2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</w:tr>
      <w:tr w14:paraId="36B02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743" w:type="dxa"/>
            <w:noWrap w:val="0"/>
            <w:vAlign w:val="center"/>
          </w:tcPr>
          <w:p w14:paraId="07FFE494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项目所在园区</w:t>
            </w:r>
          </w:p>
        </w:tc>
        <w:tc>
          <w:tcPr>
            <w:tcW w:w="7751" w:type="dxa"/>
            <w:gridSpan w:val="21"/>
            <w:noWrap w:val="0"/>
            <w:vAlign w:val="center"/>
          </w:tcPr>
          <w:p w14:paraId="3C5806EF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</w:tr>
      <w:tr w14:paraId="4A02C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743" w:type="dxa"/>
            <w:noWrap w:val="0"/>
            <w:vAlign w:val="center"/>
          </w:tcPr>
          <w:p w14:paraId="59007BD8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项目实施</w:t>
            </w:r>
          </w:p>
          <w:p w14:paraId="19877D31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起止日期</w:t>
            </w:r>
          </w:p>
        </w:tc>
        <w:tc>
          <w:tcPr>
            <w:tcW w:w="7751" w:type="dxa"/>
            <w:gridSpan w:val="21"/>
            <w:noWrap w:val="0"/>
            <w:vAlign w:val="center"/>
          </w:tcPr>
          <w:p w14:paraId="14C09F57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</w:tr>
      <w:tr w14:paraId="7A579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743" w:type="dxa"/>
            <w:noWrap w:val="0"/>
            <w:vAlign w:val="center"/>
          </w:tcPr>
          <w:p w14:paraId="253A0648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项目实际完成总投资（不含税）</w:t>
            </w:r>
          </w:p>
        </w:tc>
        <w:tc>
          <w:tcPr>
            <w:tcW w:w="3610" w:type="dxa"/>
            <w:gridSpan w:val="11"/>
            <w:noWrap w:val="0"/>
            <w:vAlign w:val="center"/>
          </w:tcPr>
          <w:p w14:paraId="4B57E850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 xml:space="preserve">              万元</w:t>
            </w:r>
          </w:p>
        </w:tc>
        <w:tc>
          <w:tcPr>
            <w:tcW w:w="2548" w:type="dxa"/>
            <w:gridSpan w:val="8"/>
            <w:noWrap w:val="0"/>
            <w:vAlign w:val="center"/>
          </w:tcPr>
          <w:p w14:paraId="657414F1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项目是否已建设完成</w:t>
            </w:r>
          </w:p>
        </w:tc>
        <w:tc>
          <w:tcPr>
            <w:tcW w:w="1593" w:type="dxa"/>
            <w:gridSpan w:val="2"/>
            <w:noWrap w:val="0"/>
            <w:vAlign w:val="center"/>
          </w:tcPr>
          <w:p w14:paraId="0325A433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是/否</w:t>
            </w:r>
          </w:p>
        </w:tc>
      </w:tr>
      <w:tr w14:paraId="5178D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  <w:jc w:val="center"/>
        </w:trPr>
        <w:tc>
          <w:tcPr>
            <w:tcW w:w="1743" w:type="dxa"/>
            <w:noWrap w:val="0"/>
            <w:vAlign w:val="center"/>
          </w:tcPr>
          <w:p w14:paraId="66B5E0D2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项目主要建设内容</w:t>
            </w:r>
          </w:p>
        </w:tc>
        <w:tc>
          <w:tcPr>
            <w:tcW w:w="7751" w:type="dxa"/>
            <w:gridSpan w:val="21"/>
            <w:noWrap w:val="0"/>
            <w:vAlign w:val="center"/>
          </w:tcPr>
          <w:p w14:paraId="33B4FAE2">
            <w:pPr>
              <w:adjustRightInd w:val="0"/>
              <w:snapToGrid w:val="0"/>
              <w:spacing w:line="0" w:lineRule="atLeas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（对项目主要建设内容和成效进行简要描述，不超过500字。）</w:t>
            </w:r>
          </w:p>
          <w:p w14:paraId="0C75866B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</w:tr>
      <w:tr w14:paraId="45FB3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  <w:jc w:val="center"/>
        </w:trPr>
        <w:tc>
          <w:tcPr>
            <w:tcW w:w="1743" w:type="dxa"/>
            <w:noWrap w:val="0"/>
            <w:vAlign w:val="center"/>
          </w:tcPr>
          <w:p w14:paraId="5825B6B3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项目在行业内的典型性和创新性</w:t>
            </w:r>
          </w:p>
        </w:tc>
        <w:tc>
          <w:tcPr>
            <w:tcW w:w="7751" w:type="dxa"/>
            <w:gridSpan w:val="21"/>
            <w:noWrap w:val="0"/>
            <w:vAlign w:val="center"/>
          </w:tcPr>
          <w:p w14:paraId="09BA4B82">
            <w:pPr>
              <w:adjustRightInd w:val="0"/>
              <w:snapToGrid w:val="0"/>
              <w:spacing w:line="0" w:lineRule="atLeas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（对项目建成后的行业典型性和创新性进行简要描述，不超过500字。）</w:t>
            </w:r>
          </w:p>
          <w:p w14:paraId="6C3B8427">
            <w:pPr>
              <w:adjustRightInd w:val="0"/>
              <w:snapToGrid w:val="0"/>
              <w:spacing w:line="0" w:lineRule="atLeast"/>
              <w:rPr>
                <w:rFonts w:hint="eastAsia" w:eastAsia="方正仿宋_GBK"/>
                <w:sz w:val="24"/>
              </w:rPr>
            </w:pPr>
          </w:p>
        </w:tc>
      </w:tr>
      <w:tr w14:paraId="09401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743" w:type="dxa"/>
            <w:noWrap w:val="0"/>
            <w:vAlign w:val="center"/>
          </w:tcPr>
          <w:p w14:paraId="63B9211F"/>
          <w:p w14:paraId="52A7A30A">
            <w:pPr>
              <w:adjustRightInd w:val="0"/>
              <w:snapToGrid w:val="0"/>
              <w:spacing w:line="0" w:lineRule="atLeast"/>
              <w:rPr>
                <w:rFonts w:hint="eastAsia"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车间内生产线条数</w:t>
            </w:r>
          </w:p>
        </w:tc>
        <w:tc>
          <w:tcPr>
            <w:tcW w:w="1421" w:type="dxa"/>
            <w:gridSpan w:val="3"/>
            <w:noWrap w:val="0"/>
            <w:vAlign w:val="center"/>
          </w:tcPr>
          <w:p w14:paraId="1A25B813">
            <w:pPr>
              <w:adjustRightInd w:val="0"/>
              <w:snapToGrid w:val="0"/>
              <w:spacing w:line="0" w:lineRule="atLeas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582" w:type="dxa"/>
            <w:gridSpan w:val="4"/>
            <w:noWrap w:val="0"/>
            <w:vAlign w:val="center"/>
          </w:tcPr>
          <w:p w14:paraId="0D976C2F">
            <w:pPr>
              <w:adjustRightInd w:val="0"/>
              <w:snapToGrid w:val="0"/>
              <w:spacing w:line="0" w:lineRule="atLeast"/>
              <w:rPr>
                <w:rFonts w:hint="eastAsia"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车间内全部生产设备台套数</w:t>
            </w:r>
          </w:p>
        </w:tc>
        <w:tc>
          <w:tcPr>
            <w:tcW w:w="1582" w:type="dxa"/>
            <w:gridSpan w:val="6"/>
            <w:noWrap w:val="0"/>
            <w:vAlign w:val="center"/>
          </w:tcPr>
          <w:p w14:paraId="57EA1FCA">
            <w:pPr>
              <w:adjustRightInd w:val="0"/>
              <w:snapToGrid w:val="0"/>
              <w:spacing w:line="0" w:lineRule="atLeas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582" w:type="dxa"/>
            <w:gridSpan w:val="7"/>
            <w:noWrap w:val="0"/>
            <w:vAlign w:val="center"/>
          </w:tcPr>
          <w:p w14:paraId="0C2581FF">
            <w:pPr>
              <w:adjustRightInd w:val="0"/>
              <w:snapToGrid w:val="0"/>
              <w:spacing w:line="0" w:lineRule="atLeast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车间内工业机器人和数控设备台套数</w:t>
            </w:r>
          </w:p>
        </w:tc>
        <w:tc>
          <w:tcPr>
            <w:tcW w:w="1584" w:type="dxa"/>
            <w:noWrap w:val="0"/>
            <w:vAlign w:val="center"/>
          </w:tcPr>
          <w:p w14:paraId="63354DC3">
            <w:pPr>
              <w:adjustRightInd w:val="0"/>
              <w:snapToGrid w:val="0"/>
              <w:spacing w:line="0" w:lineRule="atLeast"/>
              <w:rPr>
                <w:rFonts w:eastAsia="方正仿宋_GBK"/>
                <w:kern w:val="0"/>
                <w:sz w:val="24"/>
              </w:rPr>
            </w:pPr>
          </w:p>
        </w:tc>
      </w:tr>
      <w:tr w14:paraId="32B24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743" w:type="dxa"/>
            <w:vMerge w:val="restart"/>
            <w:noWrap w:val="0"/>
            <w:vAlign w:val="center"/>
          </w:tcPr>
          <w:p w14:paraId="5B53C42E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项目其他绩效指标（标*号项为必填项，其他指标没有或不涉及可以不填）</w:t>
            </w:r>
          </w:p>
        </w:tc>
        <w:tc>
          <w:tcPr>
            <w:tcW w:w="1937" w:type="dxa"/>
            <w:gridSpan w:val="5"/>
            <w:noWrap w:val="0"/>
            <w:vAlign w:val="center"/>
          </w:tcPr>
          <w:p w14:paraId="214B86C5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生产效率提升*（%）</w:t>
            </w:r>
          </w:p>
        </w:tc>
        <w:tc>
          <w:tcPr>
            <w:tcW w:w="1937" w:type="dxa"/>
            <w:gridSpan w:val="7"/>
            <w:noWrap w:val="0"/>
            <w:vAlign w:val="center"/>
          </w:tcPr>
          <w:p w14:paraId="6029134C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7" w:type="dxa"/>
            <w:gridSpan w:val="6"/>
            <w:noWrap w:val="0"/>
            <w:vAlign w:val="center"/>
          </w:tcPr>
          <w:p w14:paraId="450C28C0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产品不良品率下降（%）</w:t>
            </w:r>
          </w:p>
        </w:tc>
        <w:tc>
          <w:tcPr>
            <w:tcW w:w="1940" w:type="dxa"/>
            <w:gridSpan w:val="3"/>
            <w:noWrap w:val="0"/>
            <w:vAlign w:val="center"/>
          </w:tcPr>
          <w:p w14:paraId="29976E40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21E38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43" w:type="dxa"/>
            <w:vMerge w:val="continue"/>
            <w:noWrap w:val="0"/>
            <w:vAlign w:val="center"/>
          </w:tcPr>
          <w:p w14:paraId="2FA9B747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37" w:type="dxa"/>
            <w:gridSpan w:val="5"/>
            <w:noWrap w:val="0"/>
            <w:vAlign w:val="center"/>
          </w:tcPr>
          <w:p w14:paraId="4649F259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运营成本降低*（%）</w:t>
            </w:r>
          </w:p>
        </w:tc>
        <w:tc>
          <w:tcPr>
            <w:tcW w:w="1937" w:type="dxa"/>
            <w:gridSpan w:val="7"/>
            <w:noWrap w:val="0"/>
            <w:vAlign w:val="center"/>
          </w:tcPr>
          <w:p w14:paraId="1369DDFB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7" w:type="dxa"/>
            <w:gridSpan w:val="6"/>
            <w:noWrap w:val="0"/>
            <w:vAlign w:val="center"/>
          </w:tcPr>
          <w:p w14:paraId="14DBCB7D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能源利用率提升*（%）</w:t>
            </w:r>
          </w:p>
        </w:tc>
        <w:tc>
          <w:tcPr>
            <w:tcW w:w="1940" w:type="dxa"/>
            <w:gridSpan w:val="3"/>
            <w:noWrap w:val="0"/>
            <w:vAlign w:val="center"/>
          </w:tcPr>
          <w:p w14:paraId="7A15F6A2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0AF2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743" w:type="dxa"/>
            <w:vMerge w:val="continue"/>
            <w:noWrap w:val="0"/>
            <w:vAlign w:val="center"/>
          </w:tcPr>
          <w:p w14:paraId="5F6A6F20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054" w:type="dxa"/>
            <w:gridSpan w:val="8"/>
            <w:noWrap w:val="0"/>
            <w:vAlign w:val="center"/>
          </w:tcPr>
          <w:p w14:paraId="1356999A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人均产值提升*（万元）</w:t>
            </w:r>
          </w:p>
        </w:tc>
        <w:tc>
          <w:tcPr>
            <w:tcW w:w="4697" w:type="dxa"/>
            <w:gridSpan w:val="13"/>
            <w:noWrap w:val="0"/>
            <w:vAlign w:val="center"/>
          </w:tcPr>
          <w:p w14:paraId="14E7C72E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11BA9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743" w:type="dxa"/>
            <w:vMerge w:val="continue"/>
            <w:noWrap w:val="0"/>
            <w:vAlign w:val="center"/>
          </w:tcPr>
          <w:p w14:paraId="3747F41A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054" w:type="dxa"/>
            <w:gridSpan w:val="8"/>
            <w:noWrap w:val="0"/>
            <w:vAlign w:val="center"/>
          </w:tcPr>
          <w:p w14:paraId="5B5B0A32">
            <w:pPr>
              <w:adjustRightInd w:val="0"/>
              <w:snapToGrid w:val="0"/>
              <w:spacing w:line="0" w:lineRule="atLeas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其他（可自行填报）</w:t>
            </w:r>
          </w:p>
        </w:tc>
        <w:tc>
          <w:tcPr>
            <w:tcW w:w="4697" w:type="dxa"/>
            <w:gridSpan w:val="13"/>
            <w:noWrap w:val="0"/>
            <w:vAlign w:val="center"/>
          </w:tcPr>
          <w:p w14:paraId="75E3B201">
            <w:pPr>
              <w:adjustRightInd w:val="0"/>
              <w:snapToGrid w:val="0"/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3F23C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743" w:type="dxa"/>
            <w:noWrap w:val="0"/>
            <w:vAlign w:val="center"/>
          </w:tcPr>
          <w:p w14:paraId="73D27064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企业是否已有市级智能工厂</w:t>
            </w:r>
          </w:p>
        </w:tc>
        <w:tc>
          <w:tcPr>
            <w:tcW w:w="7751" w:type="dxa"/>
            <w:gridSpan w:val="2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9E104C">
            <w:pPr>
              <w:adjustRightInd w:val="0"/>
              <w:snapToGrid w:val="0"/>
              <w:spacing w:line="0" w:lineRule="atLeast"/>
              <w:ind w:firstLine="480" w:firstLineChars="200"/>
              <w:jc w:val="center"/>
              <w:rPr>
                <w:rFonts w:hint="eastAsia"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sz w:val="24"/>
              </w:rPr>
              <w:t>（填写是或者否，填写是的，需说明与已有智能工厂的设备、投资发票是否存在重复）</w:t>
            </w:r>
          </w:p>
        </w:tc>
      </w:tr>
      <w:tr w14:paraId="06B35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743" w:type="dxa"/>
            <w:noWrap w:val="0"/>
            <w:vAlign w:val="center"/>
          </w:tcPr>
          <w:p w14:paraId="4AB02A7B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企业是否已有市级数字化车间</w:t>
            </w:r>
          </w:p>
        </w:tc>
        <w:tc>
          <w:tcPr>
            <w:tcW w:w="7751" w:type="dxa"/>
            <w:gridSpan w:val="2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408FA0">
            <w:pPr>
              <w:adjustRightInd w:val="0"/>
              <w:snapToGrid w:val="0"/>
              <w:spacing w:line="0" w:lineRule="atLeast"/>
              <w:ind w:firstLine="480" w:firstLineChars="200"/>
              <w:jc w:val="center"/>
              <w:rPr>
                <w:rFonts w:hint="eastAsia"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sz w:val="24"/>
              </w:rPr>
              <w:t>（填写是或者否，填写是的，需说明与已有数字化车间的设备、投资发票是否存在重复）</w:t>
            </w:r>
          </w:p>
        </w:tc>
      </w:tr>
      <w:tr w14:paraId="70F28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1743" w:type="dxa"/>
            <w:noWrap w:val="0"/>
            <w:vAlign w:val="center"/>
          </w:tcPr>
          <w:p w14:paraId="0A8C9539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黑体_GBK" w:cs="方正黑体_GBK"/>
                <w:sz w:val="24"/>
              </w:rPr>
            </w:pPr>
            <w:r>
              <w:rPr>
                <w:rFonts w:hint="eastAsia" w:eastAsia="方正黑体_GBK" w:cs="方正黑体_GBK"/>
                <w:sz w:val="24"/>
              </w:rPr>
              <w:t>项目是否申请2026年工业和信息化领域重点专项资金</w:t>
            </w:r>
          </w:p>
        </w:tc>
        <w:tc>
          <w:tcPr>
            <w:tcW w:w="7751" w:type="dxa"/>
            <w:gridSpan w:val="2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1ABE16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黑体_GBK" w:cs="方正黑体_GBK"/>
                <w:sz w:val="24"/>
              </w:rPr>
            </w:pPr>
            <w:r>
              <w:rPr>
                <w:rFonts w:hint="eastAsia" w:eastAsia="方正黑体_GBK" w:cs="方正黑体_GBK"/>
                <w:sz w:val="24"/>
              </w:rPr>
              <w:t>（填写是或者否）</w:t>
            </w:r>
          </w:p>
        </w:tc>
      </w:tr>
      <w:tr w14:paraId="424A2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  <w:jc w:val="center"/>
        </w:trPr>
        <w:tc>
          <w:tcPr>
            <w:tcW w:w="1743" w:type="dxa"/>
            <w:noWrap w:val="0"/>
            <w:vAlign w:val="center"/>
          </w:tcPr>
          <w:p w14:paraId="30B7316B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黑体_GBK" w:cs="方正黑体_GBK"/>
                <w:sz w:val="24"/>
              </w:rPr>
            </w:pPr>
            <w:r>
              <w:rPr>
                <w:rFonts w:hint="eastAsia" w:eastAsia="方正黑体_GBK" w:cs="方正黑体_GBK"/>
                <w:sz w:val="24"/>
              </w:rPr>
              <w:t>真实性</w:t>
            </w:r>
          </w:p>
          <w:p w14:paraId="6133BDB5">
            <w:pPr>
              <w:adjustRightInd w:val="0"/>
              <w:snapToGrid w:val="0"/>
              <w:spacing w:line="0" w:lineRule="atLeast"/>
              <w:jc w:val="center"/>
              <w:rPr>
                <w:rFonts w:hint="eastAsia" w:eastAsia="方正黑体_GBK" w:cs="方正黑体_GBK"/>
                <w:sz w:val="24"/>
              </w:rPr>
            </w:pPr>
            <w:r>
              <w:rPr>
                <w:rFonts w:hint="eastAsia" w:eastAsia="方正黑体_GBK" w:cs="方正黑体_GBK"/>
                <w:sz w:val="24"/>
              </w:rPr>
              <w:t>承诺</w:t>
            </w:r>
          </w:p>
        </w:tc>
        <w:tc>
          <w:tcPr>
            <w:tcW w:w="7751" w:type="dxa"/>
            <w:gridSpan w:val="21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B894ED5">
            <w:pPr>
              <w:pStyle w:val="3"/>
              <w:adjustRightInd w:val="0"/>
              <w:snapToGrid w:val="0"/>
              <w:spacing w:after="0" w:line="0" w:lineRule="atLeast"/>
              <w:ind w:firstLine="480" w:firstLineChars="200"/>
              <w:rPr>
                <w:rFonts w:hint="eastAsia" w:eastAsia="方正黑体_GBK" w:cs="方正黑体_GBK"/>
                <w:kern w:val="2"/>
                <w:sz w:val="24"/>
              </w:rPr>
            </w:pPr>
            <w:r>
              <w:rPr>
                <w:rFonts w:hint="eastAsia" w:eastAsia="方正黑体_GBK" w:cs="方正黑体_GBK"/>
                <w:kern w:val="2"/>
                <w:sz w:val="24"/>
              </w:rPr>
              <w:t>一、</w:t>
            </w:r>
            <w:r>
              <w:rPr>
                <w:rFonts w:hint="eastAsia" w:eastAsia="方正黑体_GBK" w:cs="方正黑体_GBK"/>
                <w:sz w:val="24"/>
              </w:rPr>
              <w:t>我单位申报的</w:t>
            </w:r>
            <w:r>
              <w:rPr>
                <w:rFonts w:hint="eastAsia" w:eastAsia="方正黑体_GBK" w:cs="方正黑体_GBK"/>
                <w:kern w:val="2"/>
                <w:sz w:val="24"/>
              </w:rPr>
              <w:t>XXX项目内容符合国家和重庆市相关发展规划、产业政策。</w:t>
            </w:r>
          </w:p>
          <w:p w14:paraId="0F6E2B43">
            <w:pPr>
              <w:pStyle w:val="3"/>
              <w:adjustRightInd w:val="0"/>
              <w:snapToGrid w:val="0"/>
              <w:spacing w:after="0" w:line="0" w:lineRule="atLeast"/>
              <w:ind w:firstLine="480" w:firstLineChars="200"/>
              <w:rPr>
                <w:rFonts w:hint="eastAsia" w:eastAsia="方正黑体_GBK" w:cs="方正黑体_GBK"/>
                <w:kern w:val="2"/>
                <w:sz w:val="24"/>
              </w:rPr>
            </w:pPr>
            <w:r>
              <w:rPr>
                <w:rFonts w:hint="eastAsia" w:eastAsia="方正黑体_GBK" w:cs="方正黑体_GBK"/>
                <w:kern w:val="2"/>
                <w:sz w:val="24"/>
              </w:rPr>
              <w:t>二、本次提供的XXX项目申报资料真实有效，复印件与原件一致，且已准确、充分及完整地表达我单位及XXX项目实际，如与实际情况不符的，我单位愿承担相应法律责任及其他后果。</w:t>
            </w:r>
          </w:p>
          <w:p w14:paraId="2AF9495D">
            <w:pPr>
              <w:pStyle w:val="3"/>
              <w:adjustRightInd w:val="0"/>
              <w:snapToGrid w:val="0"/>
              <w:spacing w:after="0" w:line="0" w:lineRule="atLeast"/>
              <w:ind w:firstLine="480" w:firstLineChars="200"/>
              <w:rPr>
                <w:rFonts w:hint="eastAsia" w:eastAsia="方正黑体_GBK" w:cs="方正黑体_GBK"/>
                <w:kern w:val="2"/>
                <w:sz w:val="24"/>
              </w:rPr>
            </w:pPr>
            <w:r>
              <w:rPr>
                <w:rFonts w:hint="eastAsia" w:eastAsia="方正黑体_GBK" w:cs="方正黑体_GBK"/>
                <w:kern w:val="2"/>
                <w:sz w:val="24"/>
              </w:rPr>
              <w:t>三、我单位未被列入信用中国（重庆）失信名单。</w:t>
            </w:r>
          </w:p>
          <w:p w14:paraId="25BFCCF1">
            <w:pPr>
              <w:pStyle w:val="3"/>
              <w:adjustRightInd w:val="0"/>
              <w:snapToGrid w:val="0"/>
              <w:spacing w:after="0" w:line="0" w:lineRule="atLeast"/>
              <w:ind w:firstLine="480" w:firstLineChars="200"/>
              <w:rPr>
                <w:rFonts w:hint="eastAsia" w:eastAsia="方正黑体_GBK" w:cs="方正黑体_GBK"/>
                <w:kern w:val="2"/>
                <w:sz w:val="24"/>
              </w:rPr>
            </w:pPr>
          </w:p>
          <w:p w14:paraId="60731496">
            <w:pPr>
              <w:pStyle w:val="3"/>
              <w:adjustRightInd w:val="0"/>
              <w:snapToGrid w:val="0"/>
              <w:spacing w:after="0" w:line="0" w:lineRule="atLeast"/>
              <w:ind w:firstLine="480" w:firstLineChars="200"/>
              <w:rPr>
                <w:rFonts w:hint="eastAsia" w:eastAsia="方正黑体_GBK" w:cs="方正黑体_GBK"/>
                <w:kern w:val="2"/>
                <w:sz w:val="24"/>
              </w:rPr>
            </w:pPr>
          </w:p>
          <w:p w14:paraId="3A1C99D1">
            <w:pPr>
              <w:pStyle w:val="3"/>
              <w:adjustRightInd w:val="0"/>
              <w:snapToGrid w:val="0"/>
              <w:spacing w:after="0" w:line="0" w:lineRule="atLeast"/>
              <w:ind w:firstLine="480" w:firstLineChars="200"/>
              <w:rPr>
                <w:rFonts w:hint="eastAsia" w:eastAsia="方正黑体_GBK" w:cs="方正黑体_GBK"/>
                <w:kern w:val="2"/>
                <w:sz w:val="24"/>
              </w:rPr>
            </w:pPr>
          </w:p>
          <w:p w14:paraId="7C30C8CD">
            <w:pPr>
              <w:adjustRightInd w:val="0"/>
              <w:snapToGrid w:val="0"/>
              <w:spacing w:line="0" w:lineRule="atLeast"/>
              <w:rPr>
                <w:rFonts w:hint="eastAsia" w:eastAsia="方正黑体_GBK" w:cs="方正黑体_GBK"/>
                <w:kern w:val="0"/>
                <w:sz w:val="24"/>
              </w:rPr>
            </w:pPr>
            <w:r>
              <w:rPr>
                <w:rFonts w:hint="eastAsia" w:eastAsia="方正黑体_GBK" w:cs="方正黑体_GBK"/>
                <w:kern w:val="0"/>
                <w:sz w:val="24"/>
              </w:rPr>
              <w:t xml:space="preserve">                       法定代表人签章：              </w:t>
            </w:r>
          </w:p>
          <w:p w14:paraId="09881F33">
            <w:pPr>
              <w:adjustRightInd w:val="0"/>
              <w:snapToGrid w:val="0"/>
              <w:spacing w:line="0" w:lineRule="atLeast"/>
              <w:ind w:firstLine="2640" w:firstLineChars="1100"/>
              <w:rPr>
                <w:rFonts w:hint="eastAsia" w:eastAsia="方正黑体_GBK" w:cs="方正黑体_GBK"/>
                <w:kern w:val="0"/>
                <w:sz w:val="24"/>
              </w:rPr>
            </w:pPr>
            <w:r>
              <w:rPr>
                <w:rFonts w:hint="eastAsia" w:eastAsia="方正黑体_GBK" w:cs="方正黑体_GBK"/>
                <w:kern w:val="0"/>
                <w:sz w:val="24"/>
              </w:rPr>
              <w:t xml:space="preserve"> 公          章：              </w:t>
            </w:r>
          </w:p>
          <w:p w14:paraId="544E8D4A">
            <w:pPr>
              <w:adjustRightInd w:val="0"/>
              <w:snapToGrid w:val="0"/>
              <w:spacing w:line="0" w:lineRule="atLeast"/>
              <w:ind w:firstLine="2640" w:firstLineChars="1100"/>
              <w:rPr>
                <w:rFonts w:hint="eastAsia" w:eastAsia="方正黑体_GBK" w:cs="方正黑体_GBK"/>
                <w:sz w:val="24"/>
              </w:rPr>
            </w:pPr>
            <w:r>
              <w:rPr>
                <w:rFonts w:hint="eastAsia" w:eastAsia="方正黑体_GBK" w:cs="方正黑体_GBK"/>
                <w:sz w:val="24"/>
              </w:rPr>
              <w:t xml:space="preserve">                     年     月    日               </w:t>
            </w:r>
          </w:p>
        </w:tc>
      </w:tr>
    </w:tbl>
    <w:p w14:paraId="338C81D4">
      <w:pPr>
        <w:adjustRightInd w:val="0"/>
        <w:snapToGrid w:val="0"/>
        <w:spacing w:line="560" w:lineRule="exact"/>
        <w:jc w:val="center"/>
        <w:rPr>
          <w:rFonts w:hint="eastAsia"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br w:type="page"/>
      </w:r>
      <w:r>
        <w:rPr>
          <w:rFonts w:hint="eastAsia" w:eastAsia="方正小标宋_GBK" w:cs="方正小标宋_GBK"/>
          <w:sz w:val="44"/>
          <w:szCs w:val="44"/>
        </w:rPr>
        <w:t>基础级智能工厂（数字化车间）申报表（二）</w:t>
      </w:r>
    </w:p>
    <w:p w14:paraId="4AC01E94">
      <w:pPr>
        <w:pStyle w:val="2"/>
        <w:rPr>
          <w:rFonts w:hint="eastAsia"/>
        </w:rPr>
      </w:pPr>
    </w:p>
    <w:tbl>
      <w:tblPr>
        <w:tblStyle w:val="6"/>
        <w:tblW w:w="0" w:type="auto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08"/>
        <w:gridCol w:w="1731"/>
        <w:gridCol w:w="2664"/>
        <w:gridCol w:w="2410"/>
        <w:gridCol w:w="1130"/>
      </w:tblGrid>
      <w:tr w14:paraId="45EA5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10" w:type="dxa"/>
            <w:noWrap w:val="0"/>
            <w:vAlign w:val="center"/>
          </w:tcPr>
          <w:p w14:paraId="2C67CEC1"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序号</w:t>
            </w:r>
          </w:p>
        </w:tc>
        <w:tc>
          <w:tcPr>
            <w:tcW w:w="708" w:type="dxa"/>
            <w:noWrap w:val="0"/>
            <w:vAlign w:val="center"/>
          </w:tcPr>
          <w:p w14:paraId="76A52473"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模块</w:t>
            </w:r>
          </w:p>
        </w:tc>
        <w:tc>
          <w:tcPr>
            <w:tcW w:w="1731" w:type="dxa"/>
            <w:noWrap w:val="0"/>
            <w:vAlign w:val="center"/>
          </w:tcPr>
          <w:p w14:paraId="448BBDB4"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核心要素</w:t>
            </w:r>
          </w:p>
        </w:tc>
        <w:tc>
          <w:tcPr>
            <w:tcW w:w="2664" w:type="dxa"/>
            <w:noWrap w:val="0"/>
            <w:vAlign w:val="center"/>
          </w:tcPr>
          <w:p w14:paraId="54EB1A5E"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考核指标</w:t>
            </w:r>
          </w:p>
        </w:tc>
        <w:tc>
          <w:tcPr>
            <w:tcW w:w="2410" w:type="dxa"/>
            <w:noWrap w:val="0"/>
            <w:vAlign w:val="center"/>
          </w:tcPr>
          <w:p w14:paraId="4B9B832F"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指标完成情况</w:t>
            </w:r>
          </w:p>
        </w:tc>
        <w:tc>
          <w:tcPr>
            <w:tcW w:w="1130" w:type="dxa"/>
            <w:noWrap w:val="0"/>
            <w:vAlign w:val="center"/>
          </w:tcPr>
          <w:p w14:paraId="3DAA5C0D"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佐证材料页码</w:t>
            </w:r>
          </w:p>
        </w:tc>
      </w:tr>
      <w:tr w14:paraId="5A3AF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 w14:paraId="589D8CF7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1</w:t>
            </w:r>
          </w:p>
        </w:tc>
        <w:tc>
          <w:tcPr>
            <w:tcW w:w="708" w:type="dxa"/>
            <w:vMerge w:val="restart"/>
            <w:noWrap w:val="0"/>
            <w:vAlign w:val="center"/>
          </w:tcPr>
          <w:p w14:paraId="084F1009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软硬件装备</w:t>
            </w:r>
          </w:p>
        </w:tc>
        <w:tc>
          <w:tcPr>
            <w:tcW w:w="1731" w:type="dxa"/>
            <w:noWrap w:val="0"/>
            <w:vAlign w:val="center"/>
          </w:tcPr>
          <w:p w14:paraId="2128BE8B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装备数控化率</w:t>
            </w:r>
          </w:p>
        </w:tc>
        <w:tc>
          <w:tcPr>
            <w:tcW w:w="2664" w:type="dxa"/>
            <w:noWrap w:val="0"/>
            <w:vAlign w:val="center"/>
          </w:tcPr>
          <w:p w14:paraId="1F76C77E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车间装备数控化率60%以上</w:t>
            </w:r>
          </w:p>
        </w:tc>
        <w:tc>
          <w:tcPr>
            <w:tcW w:w="2410" w:type="dxa"/>
            <w:noWrap w:val="0"/>
            <w:vAlign w:val="center"/>
          </w:tcPr>
          <w:p w14:paraId="438D2CFF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76571AD4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</w:tr>
      <w:tr w14:paraId="70EF1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 w14:paraId="65F08627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2</w:t>
            </w:r>
          </w:p>
        </w:tc>
        <w:tc>
          <w:tcPr>
            <w:tcW w:w="708" w:type="dxa"/>
            <w:vMerge w:val="continue"/>
            <w:noWrap w:val="0"/>
            <w:vAlign w:val="center"/>
          </w:tcPr>
          <w:p w14:paraId="6875AAC9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731" w:type="dxa"/>
            <w:noWrap w:val="0"/>
            <w:vAlign w:val="center"/>
          </w:tcPr>
          <w:p w14:paraId="44B96E8D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关键工序数控化率</w:t>
            </w:r>
          </w:p>
        </w:tc>
        <w:tc>
          <w:tcPr>
            <w:tcW w:w="2664" w:type="dxa"/>
            <w:noWrap w:val="0"/>
            <w:vAlign w:val="center"/>
          </w:tcPr>
          <w:p w14:paraId="372B024C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车间关键工序数控化率70%以上</w:t>
            </w:r>
          </w:p>
        </w:tc>
        <w:tc>
          <w:tcPr>
            <w:tcW w:w="2410" w:type="dxa"/>
            <w:noWrap w:val="0"/>
            <w:vAlign w:val="center"/>
          </w:tcPr>
          <w:p w14:paraId="14BF674E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4556B160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</w:tr>
      <w:tr w14:paraId="178B1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 w14:paraId="75570EB4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3</w:t>
            </w:r>
          </w:p>
        </w:tc>
        <w:tc>
          <w:tcPr>
            <w:tcW w:w="708" w:type="dxa"/>
            <w:vMerge w:val="continue"/>
            <w:noWrap w:val="0"/>
            <w:vAlign w:val="center"/>
          </w:tcPr>
          <w:p w14:paraId="4211EE47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731" w:type="dxa"/>
            <w:noWrap w:val="0"/>
            <w:vAlign w:val="center"/>
          </w:tcPr>
          <w:p w14:paraId="44566110">
            <w:pPr>
              <w:adjustRightInd w:val="0"/>
              <w:snapToGrid w:val="0"/>
              <w:spacing w:line="240" w:lineRule="atLeast"/>
              <w:jc w:val="lef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pacing w:val="-17"/>
                <w:sz w:val="24"/>
              </w:rPr>
              <w:t>建设MES/MOM系统</w:t>
            </w:r>
          </w:p>
        </w:tc>
        <w:tc>
          <w:tcPr>
            <w:tcW w:w="2664" w:type="dxa"/>
            <w:noWrap w:val="0"/>
            <w:vAlign w:val="center"/>
          </w:tcPr>
          <w:p w14:paraId="7C9AD3EB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建设功能完善的MES系统，应包含以下功能模块中的4种：</w:t>
            </w:r>
          </w:p>
          <w:p w14:paraId="36DA04CB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1.车间作业计划管理和调度模块</w:t>
            </w:r>
          </w:p>
          <w:p w14:paraId="42204654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2.工艺执行管理模块</w:t>
            </w:r>
          </w:p>
          <w:p w14:paraId="0FD07197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3.物流与仓储管理模块</w:t>
            </w:r>
          </w:p>
          <w:p w14:paraId="55C9BA63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4.质量分析管理与跟踪模块</w:t>
            </w:r>
          </w:p>
          <w:p w14:paraId="02F64C79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5.设备运行管理模块</w:t>
            </w:r>
          </w:p>
          <w:p w14:paraId="449E9DB3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6.能源管理模块</w:t>
            </w:r>
          </w:p>
        </w:tc>
        <w:tc>
          <w:tcPr>
            <w:tcW w:w="2410" w:type="dxa"/>
            <w:noWrap w:val="0"/>
            <w:vAlign w:val="center"/>
          </w:tcPr>
          <w:p w14:paraId="1CC99CDD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06513979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</w:tr>
      <w:tr w14:paraId="5A18C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 w14:paraId="0C02A643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4</w:t>
            </w:r>
          </w:p>
        </w:tc>
        <w:tc>
          <w:tcPr>
            <w:tcW w:w="708" w:type="dxa"/>
            <w:vMerge w:val="continue"/>
            <w:noWrap w:val="0"/>
            <w:vAlign w:val="center"/>
          </w:tcPr>
          <w:p w14:paraId="3C10A7F4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731" w:type="dxa"/>
            <w:noWrap w:val="0"/>
            <w:vAlign w:val="center"/>
          </w:tcPr>
          <w:p w14:paraId="24A44C58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建设其他关键系统</w:t>
            </w:r>
          </w:p>
        </w:tc>
        <w:tc>
          <w:tcPr>
            <w:tcW w:w="2664" w:type="dxa"/>
            <w:noWrap w:val="0"/>
            <w:vAlign w:val="center"/>
          </w:tcPr>
          <w:p w14:paraId="2AC2B84E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（如MES系统中模块升级为独立信息系统，可在此单独描述，例如单独建设了QMS质量管理系统、WMS仓储物流管理系统等）</w:t>
            </w:r>
          </w:p>
        </w:tc>
        <w:tc>
          <w:tcPr>
            <w:tcW w:w="2410" w:type="dxa"/>
            <w:noWrap w:val="0"/>
            <w:vAlign w:val="center"/>
          </w:tcPr>
          <w:p w14:paraId="652B0937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6655DA62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</w:tr>
      <w:tr w14:paraId="2AEFC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 w14:paraId="29438655">
            <w:pPr>
              <w:adjustRightInd w:val="0"/>
              <w:snapToGrid w:val="0"/>
              <w:spacing w:line="240" w:lineRule="atLeast"/>
              <w:jc w:val="center"/>
              <w:rPr>
                <w:rFonts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5</w:t>
            </w:r>
          </w:p>
          <w:p w14:paraId="13E8D24C">
            <w:pPr>
              <w:pStyle w:val="2"/>
              <w:rPr>
                <w:rFonts w:hint="eastAsia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 w14:paraId="5DF31BDF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731" w:type="dxa"/>
            <w:noWrap w:val="0"/>
            <w:vAlign w:val="center"/>
          </w:tcPr>
          <w:p w14:paraId="1CA127EA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工艺数字化管理</w:t>
            </w:r>
          </w:p>
        </w:tc>
        <w:tc>
          <w:tcPr>
            <w:tcW w:w="2664" w:type="dxa"/>
            <w:noWrap w:val="0"/>
            <w:vAlign w:val="center"/>
          </w:tcPr>
          <w:p w14:paraId="0669CAAD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采用车间工艺数字化管理</w:t>
            </w:r>
          </w:p>
        </w:tc>
        <w:tc>
          <w:tcPr>
            <w:tcW w:w="2410" w:type="dxa"/>
            <w:noWrap w:val="0"/>
            <w:vAlign w:val="center"/>
          </w:tcPr>
          <w:p w14:paraId="5B5A901F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43B4DE56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</w:tr>
      <w:tr w14:paraId="62EE9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 w14:paraId="4D59FD9F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6</w:t>
            </w:r>
          </w:p>
        </w:tc>
        <w:tc>
          <w:tcPr>
            <w:tcW w:w="708" w:type="dxa"/>
            <w:noWrap w:val="0"/>
            <w:vAlign w:val="bottom"/>
          </w:tcPr>
          <w:p w14:paraId="54AB486B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数据采集</w:t>
            </w:r>
          </w:p>
        </w:tc>
        <w:tc>
          <w:tcPr>
            <w:tcW w:w="1731" w:type="dxa"/>
            <w:noWrap w:val="0"/>
            <w:vAlign w:val="center"/>
          </w:tcPr>
          <w:p w14:paraId="281F8EF4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实时采集关键设备运行数据</w:t>
            </w:r>
          </w:p>
        </w:tc>
        <w:tc>
          <w:tcPr>
            <w:tcW w:w="2664" w:type="dxa"/>
            <w:noWrap w:val="0"/>
            <w:vAlign w:val="center"/>
          </w:tcPr>
          <w:p w14:paraId="25A9FB21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采集信息上传率达到90%以上</w:t>
            </w:r>
          </w:p>
        </w:tc>
        <w:tc>
          <w:tcPr>
            <w:tcW w:w="2410" w:type="dxa"/>
            <w:noWrap w:val="0"/>
            <w:vAlign w:val="center"/>
          </w:tcPr>
          <w:p w14:paraId="1ADB2E33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78727F0F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</w:tr>
      <w:tr w14:paraId="579F7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10" w:type="dxa"/>
            <w:noWrap w:val="0"/>
            <w:vAlign w:val="center"/>
          </w:tcPr>
          <w:p w14:paraId="63ED8051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7</w:t>
            </w:r>
          </w:p>
        </w:tc>
        <w:tc>
          <w:tcPr>
            <w:tcW w:w="708" w:type="dxa"/>
            <w:vMerge w:val="restart"/>
            <w:noWrap w:val="0"/>
            <w:vAlign w:val="center"/>
          </w:tcPr>
          <w:p w14:paraId="06BC1E02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信息集成</w:t>
            </w:r>
          </w:p>
        </w:tc>
        <w:tc>
          <w:tcPr>
            <w:tcW w:w="1731" w:type="dxa"/>
            <w:noWrap w:val="0"/>
            <w:vAlign w:val="center"/>
          </w:tcPr>
          <w:p w14:paraId="189F4DBE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车间信息集成</w:t>
            </w:r>
          </w:p>
        </w:tc>
        <w:tc>
          <w:tcPr>
            <w:tcW w:w="2664" w:type="dxa"/>
            <w:noWrap w:val="0"/>
            <w:vAlign w:val="center"/>
          </w:tcPr>
          <w:p w14:paraId="3E7BEC38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实现关键设备实时监控</w:t>
            </w:r>
          </w:p>
        </w:tc>
        <w:tc>
          <w:tcPr>
            <w:tcW w:w="2410" w:type="dxa"/>
            <w:noWrap w:val="0"/>
            <w:vAlign w:val="center"/>
          </w:tcPr>
          <w:p w14:paraId="13FB2038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6D2E9065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</w:tr>
      <w:tr w14:paraId="64993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noWrap w:val="0"/>
            <w:vAlign w:val="center"/>
          </w:tcPr>
          <w:p w14:paraId="40D5EEBA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8</w:t>
            </w:r>
          </w:p>
        </w:tc>
        <w:tc>
          <w:tcPr>
            <w:tcW w:w="708" w:type="dxa"/>
            <w:vMerge w:val="continue"/>
            <w:noWrap w:val="0"/>
            <w:vAlign w:val="top"/>
          </w:tcPr>
          <w:p w14:paraId="3FAC1784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731" w:type="dxa"/>
            <w:noWrap w:val="0"/>
            <w:vAlign w:val="center"/>
          </w:tcPr>
          <w:p w14:paraId="2FE01AEE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生产现场可视化</w:t>
            </w:r>
          </w:p>
        </w:tc>
        <w:tc>
          <w:tcPr>
            <w:tcW w:w="2664" w:type="dxa"/>
            <w:noWrap w:val="0"/>
            <w:vAlign w:val="center"/>
          </w:tcPr>
          <w:p w14:paraId="6744851C">
            <w:pPr>
              <w:adjustRightInd w:val="0"/>
              <w:snapToGrid w:val="0"/>
              <w:spacing w:line="240" w:lineRule="atLeast"/>
              <w:rPr>
                <w:rFonts w:hint="eastAsia" w:eastAsia="方正仿宋_GBK" w:cs="方正仿宋_GBK"/>
                <w:sz w:val="24"/>
              </w:rPr>
            </w:pPr>
            <w:r>
              <w:rPr>
                <w:rFonts w:hint="eastAsia" w:eastAsia="方正仿宋_GBK" w:cs="方正仿宋_GBK"/>
                <w:sz w:val="24"/>
              </w:rPr>
              <w:t>实现车间可视化管理</w:t>
            </w:r>
          </w:p>
        </w:tc>
        <w:tc>
          <w:tcPr>
            <w:tcW w:w="2410" w:type="dxa"/>
            <w:noWrap w:val="0"/>
            <w:vAlign w:val="center"/>
          </w:tcPr>
          <w:p w14:paraId="489CDB49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4E514931"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="方正仿宋_GBK" w:cs="方正仿宋_GBK"/>
                <w:sz w:val="24"/>
              </w:rPr>
            </w:pPr>
          </w:p>
        </w:tc>
      </w:tr>
    </w:tbl>
    <w:p w14:paraId="7E147C8E">
      <w:pPr>
        <w:pStyle w:val="2"/>
        <w:rPr>
          <w:rFonts w:hint="eastAsia"/>
        </w:rPr>
      </w:pPr>
    </w:p>
    <w:p w14:paraId="7D94F8AB">
      <w:pPr>
        <w:rPr>
          <w:rFonts w:hint="eastAsia"/>
        </w:rPr>
        <w:sectPr>
          <w:footerReference r:id="rId4" w:type="default"/>
          <w:pgSz w:w="11906" w:h="16838"/>
          <w:pgMar w:top="2098" w:right="1474" w:bottom="1984" w:left="1587" w:header="850" w:footer="1587" w:gutter="0"/>
          <w:cols w:space="720" w:num="1"/>
          <w:docGrid w:type="lines" w:linePitch="579" w:charSpace="0"/>
        </w:sectPr>
      </w:pPr>
    </w:p>
    <w:p w14:paraId="2DAA9D6C">
      <w:pPr>
        <w:adjustRightInd w:val="0"/>
        <w:snapToGrid w:val="0"/>
        <w:spacing w:line="570" w:lineRule="atLeast"/>
        <w:jc w:val="center"/>
        <w:rPr>
          <w:rFonts w:hint="eastAsia" w:eastAsia="方正小标宋_GBK" w:cs="方正小标宋_GBK"/>
          <w:sz w:val="44"/>
          <w:szCs w:val="44"/>
        </w:rPr>
      </w:pPr>
      <w:r>
        <w:rPr>
          <w:rFonts w:hint="eastAsia" w:eastAsia="方正小标宋_GBK" w:cs="方正小标宋_GBK"/>
          <w:sz w:val="44"/>
          <w:szCs w:val="44"/>
        </w:rPr>
        <w:t>基础级智能工厂（数字化车间）申报附件</w:t>
      </w:r>
    </w:p>
    <w:p w14:paraId="4FADEF2D">
      <w:pPr>
        <w:adjustRightInd w:val="0"/>
        <w:snapToGrid w:val="0"/>
        <w:spacing w:line="570" w:lineRule="atLeast"/>
        <w:ind w:firstLine="640" w:firstLineChars="200"/>
        <w:rPr>
          <w:rFonts w:eastAsia="方正仿宋_GBK"/>
          <w:kern w:val="0"/>
          <w:sz w:val="32"/>
          <w:szCs w:val="32"/>
          <w:shd w:val="clear" w:color="auto" w:fill="FFFFFF"/>
          <w:lang w:bidi="ar"/>
        </w:rPr>
      </w:pPr>
    </w:p>
    <w:p w14:paraId="2819B92D">
      <w:pPr>
        <w:adjustRightInd w:val="0"/>
        <w:snapToGrid w:val="0"/>
        <w:spacing w:line="570" w:lineRule="atLeast"/>
        <w:ind w:firstLine="640" w:firstLineChars="200"/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1.</w:t>
      </w:r>
      <w:r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  <w:t>装备数控化率测算依据；</w:t>
      </w:r>
    </w:p>
    <w:p w14:paraId="647AD88A">
      <w:pPr>
        <w:adjustRightInd w:val="0"/>
        <w:snapToGrid w:val="0"/>
        <w:spacing w:line="570" w:lineRule="atLeast"/>
        <w:ind w:firstLine="640" w:firstLineChars="200"/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  <w:t>关键工序数控化率测算依据；</w:t>
      </w:r>
    </w:p>
    <w:p w14:paraId="06F55F85">
      <w:pPr>
        <w:adjustRightInd w:val="0"/>
        <w:snapToGrid w:val="0"/>
        <w:spacing w:line="570" w:lineRule="atLeast"/>
        <w:ind w:firstLine="640" w:firstLineChars="200"/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  <w:t>3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  <w:t>MES</w:t>
      </w:r>
      <w:r>
        <w:rPr>
          <w:rFonts w:eastAsia="方正仿宋_GBK"/>
          <w:kern w:val="0"/>
          <w:sz w:val="32"/>
          <w:szCs w:val="32"/>
          <w:shd w:val="clear" w:color="auto" w:fill="FFFFFF"/>
          <w:lang w:val="en" w:bidi="ar"/>
        </w:rPr>
        <w:t>/MOM</w:t>
      </w:r>
      <w:r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  <w:t>系统建设合同或开发证明及页面截图；</w:t>
      </w:r>
    </w:p>
    <w:p w14:paraId="25571592">
      <w:pPr>
        <w:adjustRightInd w:val="0"/>
        <w:snapToGrid w:val="0"/>
        <w:spacing w:line="570" w:lineRule="atLeast"/>
        <w:ind w:firstLine="640" w:firstLineChars="200"/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  <w:t>4.其他系统建设合同及页面截图；</w:t>
      </w:r>
    </w:p>
    <w:p w14:paraId="40CDF844">
      <w:pPr>
        <w:adjustRightInd w:val="0"/>
        <w:snapToGrid w:val="0"/>
        <w:spacing w:line="570" w:lineRule="atLeast"/>
        <w:ind w:firstLine="640" w:firstLineChars="200"/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  <w:t>5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  <w:t>信息上传率测算依据；</w:t>
      </w:r>
    </w:p>
    <w:p w14:paraId="470F862C">
      <w:pPr>
        <w:adjustRightInd w:val="0"/>
        <w:snapToGrid w:val="0"/>
        <w:spacing w:line="570" w:lineRule="atLeast"/>
        <w:ind w:firstLine="640" w:firstLineChars="200"/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  <w:t>6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  <w:t>车间信息集成的界面截图或照片；</w:t>
      </w:r>
    </w:p>
    <w:p w14:paraId="60CE4915">
      <w:pPr>
        <w:adjustRightInd w:val="0"/>
        <w:snapToGrid w:val="0"/>
        <w:spacing w:line="570" w:lineRule="atLeast"/>
        <w:ind w:firstLine="640" w:firstLineChars="200"/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  <w:t>7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  <w:t>生产现场可视化的截图及照片；</w:t>
      </w:r>
    </w:p>
    <w:p w14:paraId="4D1CBE7F">
      <w:pPr>
        <w:adjustRightInd w:val="0"/>
        <w:snapToGrid w:val="0"/>
        <w:spacing w:line="570" w:lineRule="atLeast"/>
        <w:ind w:firstLine="640" w:firstLineChars="200"/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  <w:t>8.绩效指标测算方式及依据；</w:t>
      </w:r>
    </w:p>
    <w:p w14:paraId="2A5C4D4F">
      <w:pPr>
        <w:adjustRightInd w:val="0"/>
        <w:snapToGrid w:val="0"/>
        <w:spacing w:line="570" w:lineRule="atLeast"/>
        <w:ind w:firstLine="640" w:firstLineChars="200"/>
        <w:rPr>
          <w:rFonts w:hint="eastAsia" w:eastAsia="方正仿宋_GBK"/>
          <w:kern w:val="0"/>
          <w:sz w:val="32"/>
          <w:szCs w:val="32"/>
          <w:shd w:val="clear" w:color="auto" w:fill="FFFFFF"/>
        </w:rPr>
      </w:pPr>
      <w:r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  <w:t>9.</w:t>
      </w:r>
      <w:r>
        <w:rPr>
          <w:rFonts w:hint="eastAsia" w:eastAsia="方正仿宋_GBK" w:cs="方正仿宋_GBK"/>
          <w:kern w:val="0"/>
          <w:sz w:val="32"/>
          <w:szCs w:val="32"/>
          <w:shd w:val="clear" w:color="auto" w:fill="FFFFFF"/>
          <w:lang w:bidi="ar"/>
        </w:rPr>
        <w:t>已实施“三证合一”或“五证合一”的申报单位提供：营业执照（或事业单位法人证书），未实施“三证合一”或“五证合一”的申报单位提供：营业执照（或事业单位法人证书）、组织机构代码证、税务登记证；</w:t>
      </w:r>
    </w:p>
    <w:p w14:paraId="69916D47">
      <w:pPr>
        <w:adjustRightInd w:val="0"/>
        <w:snapToGrid w:val="0"/>
        <w:spacing w:line="570" w:lineRule="atLeast"/>
        <w:ind w:firstLine="640" w:firstLineChars="200"/>
        <w:rPr>
          <w:rFonts w:hint="eastAsia" w:eastAsia="方正仿宋_GBK"/>
        </w:rPr>
      </w:pPr>
      <w:r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  <w:t>10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hint="eastAsia" w:eastAsia="方正仿宋_GBK" w:cs="方正仿宋_GBK"/>
          <w:sz w:val="32"/>
          <w:szCs w:val="32"/>
          <w:lang w:bidi="ar"/>
        </w:rPr>
        <w:t>企业上年经会计师事务所审计的财务审计报告原件复印件，包括审计报告正文（含会计师事务所盖章和注册会计师签字）、财务报表（资产负债表、利润表或损益表、现金流量表）、报表附注（如审计报告尚未出具，需提供公司财务报表并加盖公司公章）；</w:t>
      </w:r>
      <w:r>
        <w:rPr>
          <w:rFonts w:hint="eastAsia" w:eastAsia="方正仿宋_GBK" w:cs="方正仿宋_GBK"/>
          <w:kern w:val="0"/>
          <w:sz w:val="32"/>
          <w:szCs w:val="32"/>
          <w:shd w:val="clear" w:color="auto" w:fill="FFFFFF"/>
          <w:lang w:bidi="ar"/>
        </w:rPr>
        <w:t>其他重要资料；</w:t>
      </w:r>
    </w:p>
    <w:p w14:paraId="38904872">
      <w:pPr>
        <w:adjustRightInd w:val="0"/>
        <w:snapToGrid w:val="0"/>
        <w:spacing w:line="570" w:lineRule="atLeast"/>
        <w:ind w:firstLine="640" w:firstLineChars="200"/>
        <w:rPr>
          <w:rFonts w:hint="eastAsia" w:eastAsia="方正仿宋_GBK" w:cs="方正仿宋_GBK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eastAsia="方正仿宋_GBK"/>
          <w:kern w:val="0"/>
          <w:sz w:val="32"/>
          <w:szCs w:val="32"/>
          <w:shd w:val="clear" w:color="auto" w:fill="FFFFFF"/>
          <w:lang w:bidi="ar"/>
        </w:rPr>
        <w:t>11</w:t>
      </w:r>
      <w:r>
        <w:rPr>
          <w:rFonts w:eastAsia="方正仿宋_GBK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hint="eastAsia" w:eastAsia="方正仿宋_GBK" w:cs="方正仿宋_GBK"/>
          <w:sz w:val="32"/>
          <w:szCs w:val="32"/>
          <w:lang w:bidi="ar"/>
        </w:rPr>
        <w:t>项目核准</w:t>
      </w:r>
      <w:r>
        <w:rPr>
          <w:rFonts w:eastAsia="方正仿宋_GBK"/>
          <w:sz w:val="32"/>
          <w:szCs w:val="32"/>
          <w:lang w:bidi="ar"/>
        </w:rPr>
        <w:t>/</w:t>
      </w:r>
      <w:r>
        <w:rPr>
          <w:rFonts w:hint="eastAsia" w:eastAsia="方正仿宋_GBK" w:cs="方正仿宋_GBK"/>
          <w:sz w:val="32"/>
          <w:szCs w:val="32"/>
          <w:lang w:bidi="ar"/>
        </w:rPr>
        <w:t>备案</w:t>
      </w:r>
      <w:r>
        <w:rPr>
          <w:rFonts w:eastAsia="方正仿宋_GBK"/>
          <w:sz w:val="32"/>
          <w:szCs w:val="32"/>
          <w:lang w:bidi="ar"/>
        </w:rPr>
        <w:t>/</w:t>
      </w:r>
      <w:r>
        <w:rPr>
          <w:rFonts w:hint="eastAsia" w:eastAsia="方正仿宋_GBK" w:cs="方正仿宋_GBK"/>
          <w:sz w:val="32"/>
          <w:szCs w:val="32"/>
          <w:lang w:bidi="ar"/>
        </w:rPr>
        <w:t>统计联网直报平台（固定资产投资报表）情况材料，或提供项目实施计划书和立项决议书，或提供项目投资协议书或投资合同等（内容包括名称、地址、工期、计划投资、实施内容、产出、绩效等）情况材料。核准文件、备案证拆分的项目，子项目必须具备项目基本要素（内容包括名称、地址、工期、项目内容、投资概算、</w:t>
      </w:r>
      <w:r>
        <w:rPr>
          <w:rFonts w:hint="eastAsia" w:eastAsia="方正仿宋_GBK" w:cs="方正仿宋_GBK"/>
          <w:kern w:val="0"/>
          <w:sz w:val="32"/>
          <w:szCs w:val="32"/>
          <w:shd w:val="clear" w:color="auto" w:fill="FFFFFF"/>
          <w:lang w:bidi="ar"/>
        </w:rPr>
        <w:t>产出、绩效等），并需核准、备案部门确认；</w:t>
      </w:r>
    </w:p>
    <w:p w14:paraId="3572160C">
      <w:pPr>
        <w:adjustRightInd w:val="0"/>
        <w:snapToGrid w:val="0"/>
        <w:spacing w:line="570" w:lineRule="atLeast"/>
        <w:ind w:firstLine="640" w:firstLineChars="200"/>
        <w:rPr>
          <w:rFonts w:eastAsia="方正仿宋_GBK"/>
          <w:kern w:val="0"/>
          <w:sz w:val="32"/>
          <w:szCs w:val="32"/>
          <w:shd w:val="clear" w:color="auto" w:fill="FFFFFF"/>
        </w:rPr>
      </w:pPr>
      <w:r>
        <w:rPr>
          <w:rFonts w:hint="eastAsia" w:eastAsia="方正仿宋_GBK" w:cs="方正仿宋_GBK"/>
          <w:kern w:val="0"/>
          <w:sz w:val="32"/>
          <w:szCs w:val="32"/>
          <w:shd w:val="clear" w:color="auto" w:fill="FFFFFF"/>
          <w:lang w:bidi="ar"/>
        </w:rPr>
        <w:t>12.项目实际投资明细表及发票清单（不需提供发票复印件）。</w:t>
      </w:r>
    </w:p>
    <w:p w14:paraId="4384306D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BE543B-EEF3-4478-9247-6D6B7D9694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F7A4862-632A-483C-A0D4-0A36E3A5EE0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C7D2E07-F05B-4AFF-BCCA-248178080691}"/>
  </w:font>
  <w:font w:name="Times New Roman (正文 CS 字体)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AD53547-CDC0-44CD-99C0-BF419EBA7F7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E18381A-BDC6-4A2A-A51E-BD5746E401F6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5CB93929-16D2-4DD7-9BD4-12711255F3A3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4812875A-7B79-491E-B33B-FEA16183DD6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DE31D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-8255</wp:posOffset>
              </wp:positionV>
              <wp:extent cx="100076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76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28F15">
                          <w:pPr>
                            <w:pStyle w:val="4"/>
                            <w:tabs>
                              <w:tab w:val="left" w:pos="420"/>
                            </w:tabs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pacing w:val="11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   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65pt;height:144pt;width:78.8pt;mso-position-horizontal:outside;mso-position-horizontal-relative:margin;z-index:251659264;mso-width-relative:page;mso-height-relative:page;" filled="f" stroked="f" coordsize="21600,21600" o:gfxdata="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UP8Nl1AAAAAcBAAAPAAAAAAAAAAEAIAAAACIAAABkcnMvZG93bnJldi54&#10;bWxQSwECFAAUAAAACACHTuJAuTamRsUBAACNAwAADgAAAAAAAAABACAAAAAjAQAAZHJzL2Uyb0Rv&#10;Yy54bWxQSwUGAAAAAAYABgBZAQAAWg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C28F15">
                    <w:pPr>
                      <w:pStyle w:val="4"/>
                      <w:tabs>
                        <w:tab w:val="left" w:pos="420"/>
                      </w:tabs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pacing w:val="11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3E1D77F7">
      <w:pPr>
        <w:pStyle w:val="5"/>
        <w:rPr>
          <w:rFonts w:hint="eastAsia" w:eastAsia="方正仿宋_GBK" w:cs="方正仿宋_GBK"/>
        </w:rPr>
      </w:pPr>
      <w:r>
        <w:rPr>
          <w:rStyle w:val="8"/>
          <w:rFonts w:hint="eastAsia" w:eastAsia="方正仿宋_GBK" w:cs="方正仿宋_GBK"/>
        </w:rPr>
        <w:footnoteRef/>
      </w:r>
      <w:r>
        <w:rPr>
          <w:rFonts w:hint="eastAsia" w:eastAsia="方正仿宋_GBK" w:cs="方正仿宋_GBK"/>
        </w:rPr>
        <w:t xml:space="preserve"> 根据《统计上大中小微型企业划分办法（2017）》《关于印发中小企业划型标准规定的通知》规定，工业企业大、中、小、微型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  <w:footnote w:id="1">
    <w:p w14:paraId="10848D42">
      <w:pPr>
        <w:pStyle w:val="5"/>
        <w:rPr>
          <w:rFonts w:hint="eastAsia" w:eastAsia="方正仿宋_GBK" w:cs="方正仿宋_GBK"/>
        </w:rPr>
      </w:pPr>
      <w:r>
        <w:rPr>
          <w:rStyle w:val="8"/>
          <w:rFonts w:hint="eastAsia" w:eastAsia="方正仿宋_GBK" w:cs="方正仿宋_GBK"/>
        </w:rPr>
        <w:footnoteRef/>
      </w:r>
      <w:r>
        <w:rPr>
          <w:rFonts w:hint="eastAsia" w:eastAsia="方正仿宋_GBK" w:cs="方正仿宋_GBK"/>
        </w:rPr>
        <w:t xml:space="preserve"> 所属细分行业，根据《国民经济行业分类与代码（GB/T 4754-2017）》进行选填。</w:t>
      </w:r>
    </w:p>
    <w:p w14:paraId="6F7D85A9">
      <w:pPr>
        <w:pStyle w:val="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24DEF"/>
    <w:rsid w:val="0218000B"/>
    <w:rsid w:val="10824DEF"/>
    <w:rsid w:val="24BB6F8D"/>
    <w:rsid w:val="3D6B771D"/>
    <w:rsid w:val="489F0DA6"/>
    <w:rsid w:val="744A534C"/>
    <w:rsid w:val="7760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  <w:rPr>
      <w:kern w:val="0"/>
      <w:sz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kern w:val="0"/>
      <w:sz w:val="18"/>
      <w:szCs w:val="18"/>
    </w:rPr>
  </w:style>
  <w:style w:type="character" w:styleId="8">
    <w:name w:val="footnote reference"/>
    <w:unhideWhenUsed/>
    <w:qFormat/>
    <w:uiPriority w:val="0"/>
    <w:rPr>
      <w:vertAlign w:val="superscript"/>
    </w:rPr>
  </w:style>
  <w:style w:type="paragraph" w:customStyle="1" w:styleId="9">
    <w:name w:val="标题 小标宋 二号"/>
    <w:basedOn w:val="1"/>
    <w:qFormat/>
    <w:uiPriority w:val="0"/>
    <w:pPr>
      <w:spacing w:line="560" w:lineRule="exact"/>
      <w:jc w:val="center"/>
    </w:pPr>
    <w:rPr>
      <w:rFonts w:ascii="Times New Roman" w:hAnsi="Times New Roman" w:eastAsia="方正小标宋_GBK" w:cs="Times New Roman (正文 CS 字体)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2026-02-09T07:20:00Z</dcterms:created>
  <dc:creator>zhoucf</dc:creator>
  <cp:lastModifiedBy>zhoucf</cp:lastModifiedBy>
  <dcterms:modified xsi:type="dcterms:W3CDTF">2026-02-09T07:20:40Z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5339FEAC27D54FB0A99E42122BC6E95C_11</vt:lpwstr>
  </property>
  <property fmtid="{D5CDD505-2E9C-101B-9397-08002B2CF9AE}" pid="4" name="KSOTemplateDocerSaveRecord">
    <vt:lpwstr>eyJoZGlkIjoiOTc3M2Y5NzIzMDFlZjAyY2Q4Njk5ODkyYjFjNzBiNTQiLCJ1c2VySWQiOiIyNjg2NTE5MDUifQ==</vt:lpwstr>
  </property>
</Properties>
</file>