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_GBK"/>
          <w:bCs/>
          <w:w w:val="90"/>
          <w:sz w:val="44"/>
          <w:szCs w:val="44"/>
        </w:rPr>
      </w:pPr>
      <w:r>
        <w:rPr>
          <w:rFonts w:ascii="Times New Roman" w:hAnsi="Times New Roman" w:eastAsia="方正小标宋_GBK"/>
          <w:bCs/>
          <w:w w:val="90"/>
          <w:sz w:val="44"/>
          <w:szCs w:val="44"/>
        </w:rPr>
        <w:t>春晖路街道</w:t>
      </w:r>
      <w:r>
        <w:rPr>
          <w:rFonts w:hint="eastAsia" w:ascii="Times New Roman" w:hAnsi="Times New Roman" w:eastAsia="方正小标宋_GBK"/>
          <w:bCs/>
          <w:w w:val="90"/>
          <w:sz w:val="44"/>
          <w:szCs w:val="44"/>
        </w:rPr>
        <w:t>工程项目</w:t>
      </w:r>
      <w:r>
        <w:rPr>
          <w:rFonts w:ascii="Times New Roman" w:hAnsi="Times New Roman" w:eastAsia="方正小标宋_GBK"/>
          <w:bCs/>
          <w:w w:val="90"/>
          <w:sz w:val="44"/>
          <w:szCs w:val="44"/>
        </w:rPr>
        <w:t>采购公告</w:t>
      </w:r>
    </w:p>
    <w:p>
      <w:pPr>
        <w:pStyle w:val="10"/>
        <w:spacing w:line="544" w:lineRule="exact"/>
        <w:jc w:val="both"/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pStyle w:val="10"/>
        <w:spacing w:line="544" w:lineRule="exact"/>
        <w:jc w:val="both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一、资格或资质要求</w:t>
      </w:r>
    </w:p>
    <w:p>
      <w:pPr>
        <w:pStyle w:val="5"/>
        <w:autoSpaceDE w:val="0"/>
        <w:spacing w:beforeAutospacing="0" w:afterAutospacing="0" w:line="544" w:lineRule="exact"/>
        <w:ind w:firstLine="640" w:firstLineChars="200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供应商资格：要求合格供应商应首先符合政府采购法相关规定条件，同时符合根据该项目特点设置的特定资格条件：</w:t>
      </w:r>
    </w:p>
    <w:p>
      <w:pPr>
        <w:pStyle w:val="5"/>
        <w:autoSpaceDE w:val="0"/>
        <w:spacing w:beforeAutospacing="0" w:afterAutospacing="0" w:line="544" w:lineRule="exact"/>
        <w:ind w:firstLine="640" w:firstLineChars="200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（1）具有独立承担民事责任的能力；</w:t>
      </w:r>
    </w:p>
    <w:p>
      <w:pPr>
        <w:pStyle w:val="5"/>
        <w:autoSpaceDE w:val="0"/>
        <w:spacing w:beforeAutospacing="0" w:afterAutospacing="0" w:line="544" w:lineRule="exact"/>
        <w:ind w:firstLine="640" w:firstLineChars="200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（2）具有良好的商业信誉和健全的财务会计制度；</w:t>
      </w:r>
    </w:p>
    <w:p>
      <w:pPr>
        <w:pStyle w:val="5"/>
        <w:autoSpaceDE w:val="0"/>
        <w:spacing w:beforeAutospacing="0" w:afterAutospacing="0" w:line="544" w:lineRule="exact"/>
        <w:ind w:firstLine="640" w:firstLineChars="200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（3）具有履行合同所必需的设备和专业技术能力；</w:t>
      </w:r>
    </w:p>
    <w:p>
      <w:pPr>
        <w:pStyle w:val="5"/>
        <w:autoSpaceDE w:val="0"/>
        <w:spacing w:beforeAutospacing="0" w:afterAutospacing="0" w:line="544" w:lineRule="exact"/>
        <w:ind w:firstLine="640" w:firstLineChars="200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（4）有依法缴纳税收和社会保障资金的良好记录；</w:t>
      </w:r>
    </w:p>
    <w:p>
      <w:pPr>
        <w:pStyle w:val="5"/>
        <w:autoSpaceDE w:val="0"/>
        <w:spacing w:beforeAutospacing="0" w:afterAutospacing="0" w:line="544" w:lineRule="exact"/>
        <w:ind w:firstLine="640" w:firstLineChars="200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（5）参加政府采购活动前三年内，在经营活动中没有重大违法记录；</w:t>
      </w:r>
    </w:p>
    <w:p>
      <w:pPr>
        <w:pStyle w:val="5"/>
        <w:autoSpaceDE w:val="0"/>
        <w:spacing w:beforeAutospacing="0" w:afterAutospacing="0" w:line="544" w:lineRule="exact"/>
        <w:ind w:firstLine="640" w:firstLineChars="200"/>
        <w:jc w:val="both"/>
        <w:rPr>
          <w:rFonts w:hint="eastAsia"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（6）法律、行政法规规定的其他条件</w:t>
      </w:r>
      <w:r>
        <w:rPr>
          <w:rFonts w:hint="eastAsia" w:ascii="Times New Roman" w:hAnsi="Times New Roman" w:eastAsia="方正仿宋_GBK"/>
          <w:bCs/>
          <w:kern w:val="2"/>
          <w:sz w:val="32"/>
          <w:szCs w:val="32"/>
        </w:rPr>
        <w:t>；</w:t>
      </w:r>
    </w:p>
    <w:p>
      <w:pPr>
        <w:pStyle w:val="5"/>
        <w:autoSpaceDE w:val="0"/>
        <w:spacing w:beforeAutospacing="0" w:afterAutospacing="0" w:line="544" w:lineRule="exact"/>
        <w:ind w:firstLine="640" w:firstLineChars="200"/>
        <w:jc w:val="both"/>
        <w:rPr>
          <w:rFonts w:hint="eastAsia"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（7）本次招标不接受联合体投标。</w:t>
      </w:r>
    </w:p>
    <w:p>
      <w:pPr>
        <w:pStyle w:val="10"/>
        <w:spacing w:line="544" w:lineRule="exact"/>
        <w:jc w:val="both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二、采购主要内容</w:t>
      </w:r>
    </w:p>
    <w:p>
      <w:pPr>
        <w:pStyle w:val="10"/>
        <w:spacing w:line="594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工程项目采购，限价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99000元（此价格为包干价，含安装、运输、税等所有费用）。</w:t>
      </w:r>
    </w:p>
    <w:p>
      <w:pPr>
        <w:pStyle w:val="10"/>
        <w:spacing w:line="544" w:lineRule="exact"/>
        <w:jc w:val="both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三、其他事项</w:t>
      </w:r>
    </w:p>
    <w:p>
      <w:pPr>
        <w:pStyle w:val="10"/>
        <w:spacing w:line="544" w:lineRule="exact"/>
        <w:ind w:firstLine="640"/>
        <w:jc w:val="both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本次采购需供应商于2021年9月2日16:00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 xml:space="preserve">17:00到春晖路街道办事处退役军人服务站（136室）领取采购文件，未领取采购文件不得参加竞标。 </w:t>
      </w:r>
      <w:bookmarkStart w:id="0" w:name="_GoBack"/>
      <w:bookmarkEnd w:id="0"/>
    </w:p>
    <w:p>
      <w:pPr>
        <w:pStyle w:val="10"/>
        <w:spacing w:line="544" w:lineRule="exact"/>
        <w:jc w:val="both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四、联系方式</w:t>
      </w:r>
    </w:p>
    <w:p>
      <w:pPr>
        <w:widowControl/>
        <w:spacing w:line="54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</w:rPr>
        <w:t>陈</w:t>
      </w:r>
      <w:r>
        <w:rPr>
          <w:rFonts w:ascii="Times New Roman" w:hAnsi="Times New Roman" w:eastAsia="方正仿宋_GBK"/>
          <w:sz w:val="32"/>
          <w:szCs w:val="32"/>
        </w:rPr>
        <w:t xml:space="preserve">老师 </w:t>
      </w:r>
    </w:p>
    <w:p>
      <w:pPr>
        <w:widowControl/>
        <w:spacing w:line="544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电  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</w:t>
      </w:r>
      <w:r>
        <w:rPr>
          <w:rFonts w:hint="eastAsia" w:ascii="Times New Roman" w:hAnsi="Times New Roman" w:eastAsia="方正仿宋_GBK"/>
          <w:sz w:val="32"/>
          <w:szCs w:val="32"/>
        </w:rPr>
        <w:t>68687058</w:t>
      </w:r>
    </w:p>
    <w:p>
      <w:pPr>
        <w:widowControl/>
        <w:spacing w:line="544" w:lineRule="exact"/>
        <w:ind w:firstLine="640" w:firstLineChars="200"/>
      </w:pPr>
      <w:r>
        <w:rPr>
          <w:rFonts w:ascii="Times New Roman" w:hAnsi="Times New Roman" w:eastAsia="方正仿宋_GBK"/>
          <w:sz w:val="32"/>
          <w:szCs w:val="32"/>
        </w:rPr>
        <w:t>地  址：重庆市大渡口区</w:t>
      </w:r>
      <w:r>
        <w:rPr>
          <w:rFonts w:hint="eastAsia" w:ascii="Times New Roman" w:hAnsi="Times New Roman" w:eastAsia="方正仿宋_GBK"/>
          <w:sz w:val="32"/>
          <w:szCs w:val="32"/>
        </w:rPr>
        <w:t>鑫康路16号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F2DAD"/>
    <w:rsid w:val="000A5A24"/>
    <w:rsid w:val="000C1919"/>
    <w:rsid w:val="0015553F"/>
    <w:rsid w:val="00201459"/>
    <w:rsid w:val="00217A82"/>
    <w:rsid w:val="0024715F"/>
    <w:rsid w:val="002C33A3"/>
    <w:rsid w:val="003032A6"/>
    <w:rsid w:val="003C2A09"/>
    <w:rsid w:val="00410A81"/>
    <w:rsid w:val="0052736B"/>
    <w:rsid w:val="005C14E0"/>
    <w:rsid w:val="00696038"/>
    <w:rsid w:val="00712E2D"/>
    <w:rsid w:val="007214BF"/>
    <w:rsid w:val="008448DE"/>
    <w:rsid w:val="008F2CFE"/>
    <w:rsid w:val="00915999"/>
    <w:rsid w:val="00A9630C"/>
    <w:rsid w:val="00AB56A3"/>
    <w:rsid w:val="00AE6130"/>
    <w:rsid w:val="00B17050"/>
    <w:rsid w:val="00BF78D8"/>
    <w:rsid w:val="00C80566"/>
    <w:rsid w:val="00D36680"/>
    <w:rsid w:val="00E248D9"/>
    <w:rsid w:val="00E257BF"/>
    <w:rsid w:val="00EB76A5"/>
    <w:rsid w:val="00EF1BBB"/>
    <w:rsid w:val="00F277C7"/>
    <w:rsid w:val="00F277D4"/>
    <w:rsid w:val="00F27EE5"/>
    <w:rsid w:val="00F30B8B"/>
    <w:rsid w:val="02827485"/>
    <w:rsid w:val="03725806"/>
    <w:rsid w:val="03C67276"/>
    <w:rsid w:val="03E5506B"/>
    <w:rsid w:val="06F4668D"/>
    <w:rsid w:val="07E372A0"/>
    <w:rsid w:val="09876E6D"/>
    <w:rsid w:val="0DCF2DAD"/>
    <w:rsid w:val="0EC3796D"/>
    <w:rsid w:val="11F32AB9"/>
    <w:rsid w:val="14826DD5"/>
    <w:rsid w:val="16EB3AFD"/>
    <w:rsid w:val="193E355E"/>
    <w:rsid w:val="1AE2706A"/>
    <w:rsid w:val="20DE63B4"/>
    <w:rsid w:val="229B074A"/>
    <w:rsid w:val="2324766F"/>
    <w:rsid w:val="25552392"/>
    <w:rsid w:val="2C4048EC"/>
    <w:rsid w:val="2E0D694F"/>
    <w:rsid w:val="314C309D"/>
    <w:rsid w:val="32C83195"/>
    <w:rsid w:val="33116C62"/>
    <w:rsid w:val="368C674E"/>
    <w:rsid w:val="38482049"/>
    <w:rsid w:val="3DCF68AF"/>
    <w:rsid w:val="3DF80FBE"/>
    <w:rsid w:val="3FE24562"/>
    <w:rsid w:val="41F473E1"/>
    <w:rsid w:val="44AB61BF"/>
    <w:rsid w:val="47AC67D0"/>
    <w:rsid w:val="4B9649CE"/>
    <w:rsid w:val="4C086BC7"/>
    <w:rsid w:val="53C03574"/>
    <w:rsid w:val="53DB1985"/>
    <w:rsid w:val="55875084"/>
    <w:rsid w:val="56AB727F"/>
    <w:rsid w:val="578740FB"/>
    <w:rsid w:val="5E8F68D1"/>
    <w:rsid w:val="5F9F42CA"/>
    <w:rsid w:val="61387B1A"/>
    <w:rsid w:val="62242EAB"/>
    <w:rsid w:val="64343563"/>
    <w:rsid w:val="691C111A"/>
    <w:rsid w:val="6A9927BA"/>
    <w:rsid w:val="6AC64BA2"/>
    <w:rsid w:val="6C0861F1"/>
    <w:rsid w:val="6C1F0662"/>
    <w:rsid w:val="6EEE075D"/>
    <w:rsid w:val="6F1522A9"/>
    <w:rsid w:val="74273977"/>
    <w:rsid w:val="74E81A98"/>
    <w:rsid w:val="78645DBF"/>
    <w:rsid w:val="7A5751AF"/>
    <w:rsid w:val="7C6B3480"/>
    <w:rsid w:val="7CB918AF"/>
    <w:rsid w:val="7CE80BA3"/>
    <w:rsid w:val="7F496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新宋体" w:hAnsi="新宋体" w:eastAsia="新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Arial Unicode MS" w:hAnsi="Arial Unicode MS" w:eastAsia="Arial Unicode MS"/>
      <w:kern w:val="0"/>
      <w:sz w:val="24"/>
    </w:rPr>
  </w:style>
  <w:style w:type="character" w:customStyle="1" w:styleId="8">
    <w:name w:val="页脚 Char"/>
    <w:basedOn w:val="7"/>
    <w:link w:val="3"/>
    <w:uiPriority w:val="0"/>
    <w:rPr>
      <w:rFonts w:ascii="新宋体" w:hAnsi="新宋体" w:eastAsia="新宋体"/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rFonts w:ascii="新宋体" w:hAnsi="新宋体" w:eastAsia="新宋体"/>
      <w:kern w:val="2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23</TotalTime>
  <ScaleCrop>false</ScaleCrop>
  <LinksUpToDate>false</LinksUpToDate>
  <CharactersWithSpaces>413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2021-08-31T09:04:00Z</dcterms:created>
  <dc:creator>Administrator</dc:creator>
  <cp:lastModifiedBy>NTKO</cp:lastModifiedBy>
  <cp:lastPrinted>2021-06-24T00:54:00Z</cp:lastPrinted>
  <dcterms:modified xsi:type="dcterms:W3CDTF">2024-11-18T03:51:24Z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A7390535D0E64A80ABE4A772FA1A9B0E</vt:lpwstr>
  </property>
  <property fmtid="{D5CDD505-2E9C-101B-9397-08002B2CF9AE}" pid="4" name="KSOSaveFontToCloudKey">
    <vt:lpwstr>0_btnclosed</vt:lpwstr>
  </property>
</Properties>
</file>