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ascii="Times New Roman" w:hAnsi="Times New Roman" w:eastAsia="方正小标宋_GBK"/>
          <w:bCs/>
          <w:w w:val="90"/>
          <w:sz w:val="44"/>
          <w:szCs w:val="44"/>
        </w:rPr>
        <w:t>春晖路街道</w:t>
      </w:r>
      <w:r>
        <w:rPr>
          <w:rFonts w:hint="eastAsia" w:ascii="方正小标宋_GBK" w:eastAsia="方正小标宋_GBK"/>
          <w:sz w:val="44"/>
          <w:szCs w:val="44"/>
        </w:rPr>
        <w:t>音乐作品《山城号子嘿呀咗》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小标宋_GBK"/>
          <w:bCs/>
          <w:w w:val="90"/>
          <w:sz w:val="44"/>
          <w:szCs w:val="44"/>
        </w:rPr>
        <w:t>服装</w:t>
      </w:r>
      <w:r>
        <w:rPr>
          <w:rFonts w:ascii="Times New Roman" w:hAnsi="Times New Roman" w:eastAsia="方正小标宋_GBK"/>
          <w:bCs/>
          <w:w w:val="90"/>
          <w:sz w:val="44"/>
          <w:szCs w:val="44"/>
        </w:rPr>
        <w:t>采购公告</w:t>
      </w:r>
    </w:p>
    <w:p>
      <w:pPr>
        <w:pStyle w:val="10"/>
        <w:spacing w:line="544" w:lineRule="exact"/>
        <w:jc w:val="both"/>
        <w:rPr>
          <w:rFonts w:ascii="Times New Roman" w:eastAsia="方正黑体_GBK" w:cs="Times New Roman"/>
          <w:color w:val="auto"/>
          <w:sz w:val="32"/>
          <w:szCs w:val="32"/>
        </w:rPr>
      </w:pPr>
      <w:r>
        <w:rPr>
          <w:rFonts w:ascii="Times New Roman" w:eastAsia="方正黑体_GBK" w:cs="Times New Roman"/>
          <w:color w:val="auto"/>
          <w:sz w:val="32"/>
          <w:szCs w:val="32"/>
        </w:rPr>
        <w:t>一、资格或资质要求</w:t>
      </w:r>
    </w:p>
    <w:p>
      <w:pPr>
        <w:pStyle w:val="5"/>
        <w:autoSpaceDE w:val="0"/>
        <w:spacing w:beforeAutospacing="0" w:afterAutospacing="0" w:line="544" w:lineRule="exact"/>
        <w:ind w:firstLine="640" w:firstLineChars="200"/>
        <w:jc w:val="both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供应商资格：要求合格供应商应首先符合政府采购法相关规定条件，同时符合根据该项目特点设置的特定资格条件：</w:t>
      </w:r>
    </w:p>
    <w:p>
      <w:pPr>
        <w:pStyle w:val="5"/>
        <w:autoSpaceDE w:val="0"/>
        <w:spacing w:beforeAutospacing="0" w:afterAutospacing="0" w:line="544" w:lineRule="exact"/>
        <w:ind w:firstLine="640" w:firstLineChars="200"/>
        <w:jc w:val="both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（1）具有独立承担民事责任的能力；</w:t>
      </w:r>
    </w:p>
    <w:p>
      <w:pPr>
        <w:pStyle w:val="5"/>
        <w:autoSpaceDE w:val="0"/>
        <w:spacing w:beforeAutospacing="0" w:afterAutospacing="0" w:line="544" w:lineRule="exact"/>
        <w:ind w:firstLine="640" w:firstLineChars="200"/>
        <w:jc w:val="both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（2）具有良好的商业信誉和健全的财务会计制度；</w:t>
      </w:r>
    </w:p>
    <w:p>
      <w:pPr>
        <w:pStyle w:val="5"/>
        <w:autoSpaceDE w:val="0"/>
        <w:spacing w:beforeAutospacing="0" w:afterAutospacing="0" w:line="544" w:lineRule="exact"/>
        <w:ind w:firstLine="640" w:firstLineChars="200"/>
        <w:jc w:val="both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（3）具有履行合同所必需的设备和专业技术能力；</w:t>
      </w:r>
    </w:p>
    <w:p>
      <w:pPr>
        <w:pStyle w:val="5"/>
        <w:autoSpaceDE w:val="0"/>
        <w:spacing w:beforeAutospacing="0" w:afterAutospacing="0" w:line="544" w:lineRule="exact"/>
        <w:ind w:firstLine="640" w:firstLineChars="200"/>
        <w:jc w:val="both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（4）有依法缴纳税收和社会保</w:t>
      </w:r>
      <w:bookmarkStart w:id="0" w:name="_GoBack"/>
      <w:bookmarkEnd w:id="0"/>
      <w:r>
        <w:rPr>
          <w:rFonts w:ascii="Times New Roman" w:hAnsi="Times New Roman" w:eastAsia="方正仿宋_GBK"/>
          <w:bCs/>
          <w:kern w:val="2"/>
          <w:sz w:val="32"/>
          <w:szCs w:val="32"/>
        </w:rPr>
        <w:t>障资金的良好记录；</w:t>
      </w:r>
    </w:p>
    <w:p>
      <w:pPr>
        <w:pStyle w:val="5"/>
        <w:autoSpaceDE w:val="0"/>
        <w:spacing w:beforeAutospacing="0" w:afterAutospacing="0" w:line="544" w:lineRule="exact"/>
        <w:ind w:firstLine="640" w:firstLineChars="200"/>
        <w:jc w:val="both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（5）参加政府采购活动前三年内，在经营活动中没有重大违法记录；</w:t>
      </w:r>
    </w:p>
    <w:p>
      <w:pPr>
        <w:pStyle w:val="5"/>
        <w:autoSpaceDE w:val="0"/>
        <w:spacing w:beforeAutospacing="0" w:afterAutospacing="0" w:line="544" w:lineRule="exact"/>
        <w:ind w:firstLine="640" w:firstLineChars="200"/>
        <w:jc w:val="both"/>
        <w:rPr>
          <w:rFonts w:hint="eastAsia"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（6）法律、行政法规规定的其他条件</w:t>
      </w:r>
      <w:r>
        <w:rPr>
          <w:rFonts w:hint="eastAsia" w:ascii="Times New Roman" w:hAnsi="Times New Roman" w:eastAsia="方正仿宋_GBK"/>
          <w:bCs/>
          <w:kern w:val="2"/>
          <w:sz w:val="32"/>
          <w:szCs w:val="32"/>
        </w:rPr>
        <w:t>；</w:t>
      </w:r>
    </w:p>
    <w:p>
      <w:pPr>
        <w:pStyle w:val="5"/>
        <w:autoSpaceDE w:val="0"/>
        <w:spacing w:beforeAutospacing="0" w:afterAutospacing="0" w:line="544" w:lineRule="exact"/>
        <w:ind w:firstLine="640" w:firstLineChars="200"/>
        <w:jc w:val="both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（7）本次招标不接受联合体投标。</w:t>
      </w:r>
    </w:p>
    <w:p>
      <w:pPr>
        <w:pStyle w:val="10"/>
        <w:spacing w:line="544" w:lineRule="exact"/>
        <w:jc w:val="both"/>
        <w:rPr>
          <w:rFonts w:ascii="Times New Roman" w:eastAsia="方正黑体_GBK" w:cs="Times New Roman"/>
          <w:color w:val="auto"/>
          <w:sz w:val="32"/>
          <w:szCs w:val="32"/>
        </w:rPr>
      </w:pPr>
      <w:r>
        <w:rPr>
          <w:rFonts w:ascii="Times New Roman" w:eastAsia="方正黑体_GBK" w:cs="Times New Roman"/>
          <w:color w:val="auto"/>
          <w:sz w:val="32"/>
          <w:szCs w:val="32"/>
        </w:rPr>
        <w:t>二、采购主要内容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音乐作品《山城号子嘿呀咗》演出人员14套服装设计制作，限价35000元（此价格为包干价，含运输、税等所有费用）。</w:t>
      </w:r>
    </w:p>
    <w:p>
      <w:pPr>
        <w:pStyle w:val="10"/>
        <w:spacing w:line="544" w:lineRule="exact"/>
        <w:jc w:val="both"/>
        <w:rPr>
          <w:rFonts w:ascii="Times New Roman" w:eastAsia="方正黑体_GBK" w:cs="Times New Roman"/>
          <w:color w:val="auto"/>
          <w:sz w:val="32"/>
          <w:szCs w:val="32"/>
        </w:rPr>
      </w:pPr>
      <w:r>
        <w:rPr>
          <w:rFonts w:ascii="Times New Roman" w:eastAsia="方正黑体_GBK" w:cs="Times New Roman"/>
          <w:color w:val="auto"/>
          <w:sz w:val="32"/>
          <w:szCs w:val="32"/>
        </w:rPr>
        <w:t>三、其他事项</w:t>
      </w:r>
    </w:p>
    <w:p>
      <w:pPr>
        <w:pStyle w:val="10"/>
        <w:spacing w:line="544" w:lineRule="exact"/>
        <w:ind w:firstLine="640"/>
        <w:jc w:val="both"/>
        <w:rPr>
          <w:rFonts w:hint="eastAsia" w:ascii="Times New Roman" w:eastAsia="方正仿宋_GBK" w:cs="Times New Roman"/>
          <w:bCs/>
          <w:color w:val="auto"/>
          <w:kern w:val="2"/>
          <w:sz w:val="32"/>
          <w:szCs w:val="32"/>
        </w:rPr>
      </w:pPr>
      <w:r>
        <w:rPr>
          <w:rFonts w:hint="eastAsia" w:ascii="Times New Roman" w:eastAsia="方正仿宋_GBK" w:cs="Times New Roman"/>
          <w:bCs/>
          <w:color w:val="auto"/>
          <w:kern w:val="2"/>
          <w:sz w:val="32"/>
          <w:szCs w:val="32"/>
        </w:rPr>
        <w:t>本次采购需供应商于2021年9月23日9:00</w:t>
      </w:r>
      <w:r>
        <w:rPr>
          <w:rFonts w:hint="eastAsia" w:ascii="Times New Roman" w:eastAsia="方正仿宋_GBK" w:cs="Times New Roman"/>
          <w:bCs/>
          <w:color w:val="auto"/>
          <w:kern w:val="2"/>
          <w:sz w:val="32"/>
          <w:szCs w:val="32"/>
          <w:lang w:eastAsia="zh-CN"/>
        </w:rPr>
        <w:t>—</w:t>
      </w:r>
      <w:r>
        <w:rPr>
          <w:rFonts w:hint="eastAsia" w:ascii="Times New Roman" w:eastAsia="方正仿宋_GBK" w:cs="Times New Roman"/>
          <w:bCs/>
          <w:color w:val="auto"/>
          <w:kern w:val="2"/>
          <w:sz w:val="32"/>
          <w:szCs w:val="32"/>
        </w:rPr>
        <w:t xml:space="preserve">11:00到春晖路街道办事处文服中心（124室）领取采购文件，未领取采购文件不得参加竞标。 </w:t>
      </w:r>
    </w:p>
    <w:p>
      <w:pPr>
        <w:pStyle w:val="10"/>
        <w:spacing w:line="544" w:lineRule="exact"/>
        <w:jc w:val="both"/>
        <w:rPr>
          <w:rFonts w:ascii="Times New Roman" w:eastAsia="方正仿宋_GBK" w:cs="Times New Roman"/>
          <w:color w:val="auto"/>
          <w:sz w:val="32"/>
          <w:szCs w:val="32"/>
        </w:rPr>
      </w:pPr>
      <w:r>
        <w:rPr>
          <w:rFonts w:ascii="Times New Roman" w:eastAsia="方正黑体_GBK" w:cs="Times New Roman"/>
          <w:color w:val="auto"/>
          <w:sz w:val="32"/>
          <w:szCs w:val="32"/>
        </w:rPr>
        <w:t>四、联系方式</w:t>
      </w:r>
    </w:p>
    <w:p>
      <w:pPr>
        <w:widowControl/>
        <w:spacing w:line="54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/>
          <w:sz w:val="32"/>
          <w:szCs w:val="32"/>
        </w:rPr>
        <w:t>李</w:t>
      </w:r>
      <w:r>
        <w:rPr>
          <w:rFonts w:ascii="Times New Roman" w:hAnsi="Times New Roman" w:eastAsia="方正仿宋_GBK"/>
          <w:sz w:val="32"/>
          <w:szCs w:val="32"/>
        </w:rPr>
        <w:t xml:space="preserve">老师 </w:t>
      </w:r>
    </w:p>
    <w:p>
      <w:pPr>
        <w:widowControl/>
        <w:spacing w:line="544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电  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023-</w:t>
      </w:r>
      <w:r>
        <w:rPr>
          <w:rFonts w:hint="eastAsia" w:ascii="Times New Roman" w:hAnsi="Times New Roman" w:eastAsia="方正仿宋_GBK"/>
          <w:sz w:val="32"/>
          <w:szCs w:val="32"/>
        </w:rPr>
        <w:t>68642470</w:t>
      </w:r>
    </w:p>
    <w:p>
      <w:pPr>
        <w:widowControl/>
        <w:spacing w:line="544" w:lineRule="exact"/>
        <w:ind w:firstLine="640" w:firstLineChars="200"/>
      </w:pPr>
      <w:r>
        <w:rPr>
          <w:rFonts w:ascii="Times New Roman" w:hAnsi="Times New Roman" w:eastAsia="方正仿宋_GBK"/>
          <w:sz w:val="32"/>
          <w:szCs w:val="32"/>
        </w:rPr>
        <w:t>地  址：重庆市大渡口区</w:t>
      </w:r>
      <w:r>
        <w:rPr>
          <w:rFonts w:hint="eastAsia" w:ascii="Times New Roman" w:hAnsi="Times New Roman" w:eastAsia="方正仿宋_GBK"/>
          <w:sz w:val="32"/>
          <w:szCs w:val="32"/>
        </w:rPr>
        <w:t>鑫康路16号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F2DAD"/>
    <w:rsid w:val="000A5A24"/>
    <w:rsid w:val="000C1919"/>
    <w:rsid w:val="00121724"/>
    <w:rsid w:val="0015553F"/>
    <w:rsid w:val="00201459"/>
    <w:rsid w:val="00217A82"/>
    <w:rsid w:val="002803C0"/>
    <w:rsid w:val="002C33A3"/>
    <w:rsid w:val="003032A6"/>
    <w:rsid w:val="003C2A09"/>
    <w:rsid w:val="00410A81"/>
    <w:rsid w:val="0052736B"/>
    <w:rsid w:val="005C14E0"/>
    <w:rsid w:val="00696038"/>
    <w:rsid w:val="00712E2D"/>
    <w:rsid w:val="007214BF"/>
    <w:rsid w:val="008448DE"/>
    <w:rsid w:val="008F2CFE"/>
    <w:rsid w:val="00915999"/>
    <w:rsid w:val="00982CB6"/>
    <w:rsid w:val="00A203B5"/>
    <w:rsid w:val="00AB56A3"/>
    <w:rsid w:val="00AE6130"/>
    <w:rsid w:val="00B17050"/>
    <w:rsid w:val="00BF78D8"/>
    <w:rsid w:val="00C80566"/>
    <w:rsid w:val="00D36680"/>
    <w:rsid w:val="00E248D9"/>
    <w:rsid w:val="00E257BF"/>
    <w:rsid w:val="00EB76A5"/>
    <w:rsid w:val="00EF1BBB"/>
    <w:rsid w:val="00F277C7"/>
    <w:rsid w:val="00F277D4"/>
    <w:rsid w:val="00F27EE5"/>
    <w:rsid w:val="00F30B8B"/>
    <w:rsid w:val="01DB1D32"/>
    <w:rsid w:val="01DD0A86"/>
    <w:rsid w:val="02827485"/>
    <w:rsid w:val="02D6587C"/>
    <w:rsid w:val="033774AA"/>
    <w:rsid w:val="03725806"/>
    <w:rsid w:val="03C67276"/>
    <w:rsid w:val="06627F36"/>
    <w:rsid w:val="068E5F28"/>
    <w:rsid w:val="06F4668D"/>
    <w:rsid w:val="078246D7"/>
    <w:rsid w:val="0BCE16C1"/>
    <w:rsid w:val="0C2F17F8"/>
    <w:rsid w:val="0DCF2DAD"/>
    <w:rsid w:val="0EC3796D"/>
    <w:rsid w:val="11F32AB9"/>
    <w:rsid w:val="15423792"/>
    <w:rsid w:val="16EB3AFD"/>
    <w:rsid w:val="189C74D9"/>
    <w:rsid w:val="193E355E"/>
    <w:rsid w:val="1AE2706A"/>
    <w:rsid w:val="20257320"/>
    <w:rsid w:val="20A107A1"/>
    <w:rsid w:val="20DE63B4"/>
    <w:rsid w:val="229B074A"/>
    <w:rsid w:val="2324766F"/>
    <w:rsid w:val="25552392"/>
    <w:rsid w:val="2650186B"/>
    <w:rsid w:val="284F273A"/>
    <w:rsid w:val="295C249A"/>
    <w:rsid w:val="314C309D"/>
    <w:rsid w:val="325713AC"/>
    <w:rsid w:val="326C67A3"/>
    <w:rsid w:val="32C83195"/>
    <w:rsid w:val="33116C62"/>
    <w:rsid w:val="339F28EF"/>
    <w:rsid w:val="349B2241"/>
    <w:rsid w:val="368C674E"/>
    <w:rsid w:val="373909EC"/>
    <w:rsid w:val="38482049"/>
    <w:rsid w:val="3893584D"/>
    <w:rsid w:val="3B394FB4"/>
    <w:rsid w:val="3C8F0734"/>
    <w:rsid w:val="3DCF68AF"/>
    <w:rsid w:val="3DF80FBE"/>
    <w:rsid w:val="3F281896"/>
    <w:rsid w:val="3FE24562"/>
    <w:rsid w:val="41F473E1"/>
    <w:rsid w:val="42043AE2"/>
    <w:rsid w:val="433F48C5"/>
    <w:rsid w:val="44AB61BF"/>
    <w:rsid w:val="44B27B85"/>
    <w:rsid w:val="47AC67D0"/>
    <w:rsid w:val="48B337E2"/>
    <w:rsid w:val="48CA36EF"/>
    <w:rsid w:val="4B9649CE"/>
    <w:rsid w:val="4F4F116B"/>
    <w:rsid w:val="512841B5"/>
    <w:rsid w:val="53515F48"/>
    <w:rsid w:val="53C03574"/>
    <w:rsid w:val="53DB1985"/>
    <w:rsid w:val="55542EFF"/>
    <w:rsid w:val="55875084"/>
    <w:rsid w:val="56AB727F"/>
    <w:rsid w:val="578740FB"/>
    <w:rsid w:val="5D0F16EE"/>
    <w:rsid w:val="5E8F68D1"/>
    <w:rsid w:val="5F9F42CA"/>
    <w:rsid w:val="61387B1A"/>
    <w:rsid w:val="61514556"/>
    <w:rsid w:val="62242EAB"/>
    <w:rsid w:val="64343563"/>
    <w:rsid w:val="68BB1B6B"/>
    <w:rsid w:val="691C111A"/>
    <w:rsid w:val="6A9927BA"/>
    <w:rsid w:val="6AC64BA2"/>
    <w:rsid w:val="6C0861F1"/>
    <w:rsid w:val="6EEE075D"/>
    <w:rsid w:val="6F1522A9"/>
    <w:rsid w:val="6F695F90"/>
    <w:rsid w:val="72A93A11"/>
    <w:rsid w:val="74273977"/>
    <w:rsid w:val="74E81A98"/>
    <w:rsid w:val="7551038F"/>
    <w:rsid w:val="76C03663"/>
    <w:rsid w:val="7770005F"/>
    <w:rsid w:val="7779422D"/>
    <w:rsid w:val="7A1A0900"/>
    <w:rsid w:val="7B865CEA"/>
    <w:rsid w:val="7C6B3480"/>
    <w:rsid w:val="7CB918AF"/>
    <w:rsid w:val="7CE80BA3"/>
    <w:rsid w:val="7F780088"/>
    <w:rsid w:val="7FF61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新宋体" w:hAnsi="新宋体" w:eastAsia="新宋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Arial Unicode MS" w:hAnsi="Arial Unicode MS" w:eastAsia="Arial Unicode MS"/>
      <w:kern w:val="0"/>
      <w:sz w:val="24"/>
    </w:rPr>
  </w:style>
  <w:style w:type="character" w:customStyle="1" w:styleId="8">
    <w:name w:val="页脚 Char"/>
    <w:basedOn w:val="7"/>
    <w:link w:val="3"/>
    <w:uiPriority w:val="0"/>
    <w:rPr>
      <w:rFonts w:ascii="新宋体" w:hAnsi="新宋体" w:eastAsia="新宋体"/>
      <w:kern w:val="2"/>
      <w:sz w:val="18"/>
      <w:szCs w:val="18"/>
    </w:rPr>
  </w:style>
  <w:style w:type="character" w:customStyle="1" w:styleId="9">
    <w:name w:val="页眉 Char"/>
    <w:basedOn w:val="7"/>
    <w:link w:val="4"/>
    <w:uiPriority w:val="0"/>
    <w:rPr>
      <w:rFonts w:ascii="新宋体" w:hAnsi="新宋体" w:eastAsia="新宋体"/>
      <w:kern w:val="2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374</Characters>
  <Lines>3</Lines>
  <Paragraphs>1</Paragraphs>
  <TotalTime>0</TotalTime>
  <ScaleCrop>false</ScaleCrop>
  <LinksUpToDate>false</LinksUpToDate>
  <CharactersWithSpaces>438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2021-09-17T09:34:00Z</dcterms:created>
  <dc:creator>Administrator</dc:creator>
  <cp:lastModifiedBy>NTKO</cp:lastModifiedBy>
  <cp:lastPrinted>2021-06-24T00:54:00Z</cp:lastPrinted>
  <dcterms:modified xsi:type="dcterms:W3CDTF">2024-11-18T03:15:09Z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D6E8B4FF4E284B2DB564632AA5A58F3C</vt:lpwstr>
  </property>
  <property fmtid="{D5CDD505-2E9C-101B-9397-08002B2CF9AE}" pid="4" name="KSOSaveFontToCloudKey">
    <vt:lpwstr>0_btnclosed</vt:lpwstr>
  </property>
</Properties>
</file>