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_GBK"/>
          <w:bCs/>
          <w:w w:val="90"/>
          <w:sz w:val="44"/>
          <w:szCs w:val="44"/>
        </w:rPr>
      </w:pPr>
      <w:r>
        <w:rPr>
          <w:rFonts w:ascii="Times New Roman" w:hAnsi="Times New Roman" w:eastAsia="方正小标宋_GBK"/>
          <w:bCs/>
          <w:w w:val="90"/>
          <w:sz w:val="44"/>
          <w:szCs w:val="44"/>
        </w:rPr>
        <w:t>大渡口区春晖路街道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bCs/>
          <w:w w:val="9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bCs/>
          <w:w w:val="90"/>
          <w:sz w:val="44"/>
          <w:szCs w:val="44"/>
          <w:lang w:val="en-US" w:eastAsia="zh-CN"/>
        </w:rPr>
        <w:t>多层建筑可燃雨棚拆除、安装及防护网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_GBK"/>
          <w:bCs/>
          <w:w w:val="9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w w:val="90"/>
          <w:sz w:val="44"/>
          <w:szCs w:val="44"/>
          <w:lang w:val="en-US" w:eastAsia="zh-CN"/>
        </w:rPr>
        <w:t>整治工程结算审计</w:t>
      </w:r>
      <w:r>
        <w:rPr>
          <w:rFonts w:ascii="Times New Roman" w:hAnsi="Times New Roman" w:eastAsia="方正小标宋_GBK"/>
          <w:bCs/>
          <w:w w:val="90"/>
          <w:sz w:val="44"/>
          <w:szCs w:val="44"/>
        </w:rPr>
        <w:t>采购公告</w:t>
      </w:r>
    </w:p>
    <w:p>
      <w:pPr>
        <w:pStyle w:val="6"/>
        <w:spacing w:line="544" w:lineRule="exact"/>
        <w:jc w:val="both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一、资格或资质要求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供应商资格：要求合格供应商应首先符合政府采购法相关规定条件，同时符合根据该项目特点设置的特定资格条件：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1.基本资格条件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（1）具有独立承担民事责任的能力；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（2）具有良好的商业信誉和健全的财务会计制度；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（3）具有履行合同所必需的设备和专业技术能力；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（4）有依法缴纳税收和社会保障资金的良好记录；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（5）参加政府采购活动前三年内，在经营活动中没有重大违法记录；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（6）法律、行政法规规定的其他条件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  <w:t>；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（7）本次招标不接受联合体投标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  <w:t>；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  <w:t>）具有相关专业资质。</w:t>
      </w:r>
    </w:p>
    <w:p>
      <w:pPr>
        <w:pStyle w:val="6"/>
        <w:spacing w:line="544" w:lineRule="exact"/>
        <w:jc w:val="both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二、采购主要内容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1、项目名称：大渡口区春晖路街道多层建筑可燃雨棚拆除、安装及防护网整治工程审计结算采购。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2、项目地址：大渡口区春晖路街道各社区，包括阳光社区、松青路社区、古渡社区、锦城社区、锦凤社区、锦愉社区、新华社区、柏华社区、翠华社区。（涉及20个小区，171栋楼房。）</w:t>
      </w:r>
    </w:p>
    <w:p>
      <w:pPr>
        <w:pStyle w:val="3"/>
        <w:autoSpaceDE w:val="0"/>
        <w:spacing w:beforeAutospacing="0" w:afterAutospacing="0" w:line="544" w:lineRule="exact"/>
        <w:ind w:firstLine="640" w:firstLineChars="200"/>
        <w:jc w:val="both"/>
        <w:rPr>
          <w:rFonts w:hint="default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3、项目内容：负责大渡口区春晖路街道多层建筑可燃雨棚拆除、安装及防护网整治工程包1、包2结算审计。</w:t>
      </w:r>
    </w:p>
    <w:p>
      <w:pPr>
        <w:pStyle w:val="6"/>
        <w:spacing w:line="544" w:lineRule="exact"/>
        <w:jc w:val="both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三、其他事项</w:t>
      </w:r>
    </w:p>
    <w:p>
      <w:pPr>
        <w:pStyle w:val="6"/>
        <w:spacing w:line="544" w:lineRule="exact"/>
        <w:ind w:firstLine="640"/>
        <w:jc w:val="both"/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本次采购需供应商于202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下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0-1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到春晖路街道办事处规环办（125室）领取采购文件，竞标于202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下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午1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 xml:space="preserve">进行，未领取采购文件不得参加竞标。 </w:t>
      </w:r>
    </w:p>
    <w:p>
      <w:pPr>
        <w:pStyle w:val="6"/>
        <w:spacing w:line="544" w:lineRule="exact"/>
        <w:jc w:val="both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四、联系方式</w:t>
      </w:r>
    </w:p>
    <w:p>
      <w:pPr>
        <w:widowControl/>
        <w:spacing w:line="54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何</w:t>
      </w:r>
      <w:r>
        <w:rPr>
          <w:rFonts w:ascii="Times New Roman" w:hAnsi="Times New Roman" w:eastAsia="方正仿宋_GBK"/>
          <w:sz w:val="32"/>
          <w:szCs w:val="32"/>
        </w:rPr>
        <w:t xml:space="preserve">老师 </w:t>
      </w:r>
    </w:p>
    <w:p>
      <w:pPr>
        <w:widowControl/>
        <w:spacing w:line="544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电  话：686424</w:t>
      </w:r>
      <w:r>
        <w:rPr>
          <w:rFonts w:hint="eastAsia" w:ascii="Times New Roman" w:hAnsi="Times New Roman" w:eastAsia="方正仿宋_GBK"/>
          <w:sz w:val="32"/>
          <w:szCs w:val="32"/>
        </w:rPr>
        <w:t>65</w:t>
      </w:r>
      <w:bookmarkStart w:id="0" w:name="_GoBack"/>
      <w:bookmarkEnd w:id="0"/>
    </w:p>
    <w:p>
      <w:pPr>
        <w:widowControl/>
        <w:spacing w:line="544" w:lineRule="exact"/>
        <w:ind w:firstLine="640" w:firstLineChars="200"/>
      </w:pPr>
      <w:r>
        <w:rPr>
          <w:rFonts w:ascii="Times New Roman" w:hAnsi="Times New Roman" w:eastAsia="方正仿宋_GBK"/>
          <w:sz w:val="32"/>
          <w:szCs w:val="32"/>
        </w:rPr>
        <w:t>地  址：重庆市大渡口区鑫康路16号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WVkM2I2ZjM2Y2YwZTEzMGMyYzgzNWEyZWE4NDkifQ=="/>
  </w:docVars>
  <w:rsids>
    <w:rsidRoot w:val="05621EEF"/>
    <w:rsid w:val="05621EEF"/>
    <w:rsid w:val="07A14AEB"/>
    <w:rsid w:val="28BA2952"/>
    <w:rsid w:val="2A1F269F"/>
    <w:rsid w:val="3B0D3C6B"/>
    <w:rsid w:val="4A1E1F08"/>
    <w:rsid w:val="5773402E"/>
    <w:rsid w:val="70E41942"/>
    <w:rsid w:val="795139C9"/>
    <w:rsid w:val="7E21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新宋体" w:hAnsi="新宋体" w:eastAsia="新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593</Characters>
  <Lines>0</Lines>
  <Paragraphs>0</Paragraphs>
  <TotalTime>43</TotalTime>
  <ScaleCrop>false</ScaleCrop>
  <LinksUpToDate>false</LinksUpToDate>
  <CharactersWithSpaces>599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2021-07-01T02:44:00Z</dcterms:created>
  <dc:creator>Administrator</dc:creator>
  <cp:lastModifiedBy>月色朦胧</cp:lastModifiedBy>
  <dcterms:modified xsi:type="dcterms:W3CDTF">2022-06-02T01:15:53Z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0F8C2263DD464462B410120B92CD5DB7</vt:lpwstr>
  </property>
</Properties>
</file>