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val="0"/>
        <w:autoSpaceDN w:val="0"/>
        <w:bidi w:val="0"/>
        <w:adjustRightInd/>
        <w:snapToGrid/>
        <w:spacing w:before="6" w:line="594" w:lineRule="exact"/>
        <w:ind w:left="0"/>
        <w:textAlignment w:val="auto"/>
        <w:rPr>
          <w:rFonts w:ascii="Times New Roman"/>
          <w:sz w:val="14"/>
        </w:rPr>
      </w:pPr>
    </w:p>
    <w:p>
      <w:pPr>
        <w:keepNext w:val="0"/>
        <w:keepLines w:val="0"/>
        <w:pageBreakBefore w:val="0"/>
        <w:widowControl w:val="0"/>
        <w:kinsoku/>
        <w:wordWrap/>
        <w:overflowPunct/>
        <w:topLinePunct w:val="0"/>
        <w:autoSpaceDE w:val="0"/>
        <w:autoSpaceDN w:val="0"/>
        <w:bidi w:val="0"/>
        <w:adjustRightInd/>
        <w:snapToGrid/>
        <w:spacing w:before="0" w:line="594" w:lineRule="exact"/>
        <w:ind w:right="30" w:rightChars="0"/>
        <w:jc w:val="center"/>
        <w:textAlignment w:val="auto"/>
        <w:rPr>
          <w:rFonts w:hint="eastAsia" w:ascii="方正小标宋_GBK" w:eastAsia="方正小标宋_GBK"/>
          <w:w w:val="80"/>
          <w:sz w:val="36"/>
          <w:szCs w:val="36"/>
          <w:lang w:val="en-US" w:eastAsia="zh-CN"/>
        </w:rPr>
      </w:pPr>
      <w:r>
        <w:rPr>
          <w:rFonts w:hint="eastAsia" w:ascii="方正小标宋_GBK" w:eastAsia="方正小标宋_GBK"/>
          <w:w w:val="80"/>
          <w:sz w:val="36"/>
          <w:szCs w:val="36"/>
          <w:lang w:val="en-US" w:eastAsia="zh-CN"/>
        </w:rPr>
        <w:t>重庆市大渡口区人民政府跃进村街道采购</w:t>
      </w:r>
    </w:p>
    <w:p>
      <w:pPr>
        <w:keepNext w:val="0"/>
        <w:keepLines w:val="0"/>
        <w:pageBreakBefore w:val="0"/>
        <w:widowControl w:val="0"/>
        <w:kinsoku/>
        <w:wordWrap/>
        <w:overflowPunct/>
        <w:topLinePunct w:val="0"/>
        <w:autoSpaceDE w:val="0"/>
        <w:autoSpaceDN w:val="0"/>
        <w:bidi w:val="0"/>
        <w:adjustRightInd/>
        <w:snapToGrid/>
        <w:spacing w:before="0" w:line="594" w:lineRule="exact"/>
        <w:ind w:right="30" w:rightChars="0"/>
        <w:jc w:val="center"/>
        <w:textAlignment w:val="auto"/>
        <w:rPr>
          <w:rFonts w:hint="eastAsia" w:ascii="方正小标宋_GBK" w:eastAsia="方正小标宋_GBK"/>
          <w:w w:val="80"/>
          <w:sz w:val="36"/>
          <w:szCs w:val="36"/>
          <w:lang w:val="en-US" w:eastAsia="zh-CN"/>
        </w:rPr>
      </w:pPr>
      <w:r>
        <w:rPr>
          <w:rFonts w:hint="eastAsia" w:ascii="方正小标宋_GBK" w:eastAsia="方正小标宋_GBK"/>
          <w:w w:val="80"/>
          <w:sz w:val="36"/>
          <w:szCs w:val="36"/>
          <w:lang w:val="en-US" w:eastAsia="zh-CN"/>
        </w:rPr>
        <w:t>重庆市广场舞片区赛比赛音乐创作及编舞排练服务公开竞价结果公告</w:t>
      </w:r>
    </w:p>
    <w:p>
      <w:pPr>
        <w:pStyle w:val="2"/>
        <w:keepNext w:val="0"/>
        <w:keepLines w:val="0"/>
        <w:pageBreakBefore w:val="0"/>
        <w:widowControl w:val="0"/>
        <w:kinsoku/>
        <w:wordWrap/>
        <w:overflowPunct/>
        <w:topLinePunct w:val="0"/>
        <w:autoSpaceDE w:val="0"/>
        <w:autoSpaceDN w:val="0"/>
        <w:bidi w:val="0"/>
        <w:adjustRightInd/>
        <w:snapToGrid/>
        <w:spacing w:before="12" w:line="594" w:lineRule="exact"/>
        <w:ind w:left="0"/>
        <w:textAlignment w:val="auto"/>
        <w:rPr>
          <w:rFonts w:ascii="方正黑体_GBK"/>
          <w:sz w:val="39"/>
        </w:rPr>
      </w:pPr>
      <w:bookmarkStart w:id="0" w:name="_GoBack"/>
      <w:bookmarkEnd w:id="0"/>
    </w:p>
    <w:p>
      <w:pPr>
        <w:pStyle w:val="2"/>
        <w:keepNext w:val="0"/>
        <w:keepLines w:val="0"/>
        <w:pageBreakBefore w:val="0"/>
        <w:widowControl w:val="0"/>
        <w:kinsoku/>
        <w:wordWrap/>
        <w:overflowPunct/>
        <w:topLinePunct w:val="0"/>
        <w:autoSpaceDE w:val="0"/>
        <w:autoSpaceDN w:val="0"/>
        <w:bidi w:val="0"/>
        <w:adjustRightInd/>
        <w:snapToGrid/>
        <w:spacing w:before="134" w:line="594" w:lineRule="exact"/>
        <w:textAlignment w:val="auto"/>
        <w:rPr>
          <w:rFonts w:hint="default" w:ascii="Times New Roman" w:hAnsi="Times New Roman" w:eastAsia="方正仿宋_GBK" w:cs="Times New Roman"/>
        </w:rPr>
      </w:pPr>
      <w:r>
        <w:rPr>
          <w:rFonts w:hint="eastAsia" w:ascii="方正楷体_GBK" w:eastAsia="方正楷体_GBK"/>
        </w:rPr>
        <w:t>一、</w:t>
      </w:r>
      <w:r>
        <w:rPr>
          <w:rFonts w:hint="eastAsia" w:ascii="方正楷体_GBK" w:eastAsia="方正楷体_GBK"/>
          <w:spacing w:val="-22"/>
        </w:rPr>
        <w:t>竞标地点：</w:t>
      </w:r>
      <w:r>
        <w:rPr>
          <w:rFonts w:hint="default" w:ascii="Times New Roman" w:hAnsi="Times New Roman" w:eastAsia="方正仿宋_GBK" w:cs="Times New Roman"/>
        </w:rPr>
        <w:t>重庆市大渡口区人民政府</w:t>
      </w:r>
      <w:r>
        <w:rPr>
          <w:rFonts w:hint="default" w:ascii="Times New Roman" w:hAnsi="Times New Roman" w:eastAsia="方正仿宋_GBK" w:cs="Times New Roman"/>
          <w:lang w:eastAsia="zh-CN"/>
        </w:rPr>
        <w:t>跃进村</w:t>
      </w:r>
      <w:r>
        <w:rPr>
          <w:rFonts w:hint="default" w:ascii="Times New Roman" w:hAnsi="Times New Roman" w:eastAsia="方正仿宋_GBK" w:cs="Times New Roman"/>
        </w:rPr>
        <w:t>街道办事处</w:t>
      </w:r>
    </w:p>
    <w:p>
      <w:pPr>
        <w:pStyle w:val="2"/>
        <w:keepNext w:val="0"/>
        <w:keepLines w:val="0"/>
        <w:pageBreakBefore w:val="0"/>
        <w:widowControl w:val="0"/>
        <w:kinsoku/>
        <w:wordWrap/>
        <w:overflowPunct/>
        <w:topLinePunct w:val="0"/>
        <w:autoSpaceDE w:val="0"/>
        <w:autoSpaceDN w:val="0"/>
        <w:bidi w:val="0"/>
        <w:adjustRightInd/>
        <w:snapToGrid/>
        <w:spacing w:before="176" w:line="594" w:lineRule="exact"/>
        <w:ind w:left="120"/>
        <w:textAlignment w:val="auto"/>
      </w:pPr>
      <w:r>
        <w:rPr>
          <w:rFonts w:hint="default" w:ascii="Times New Roman" w:hAnsi="Times New Roman" w:eastAsia="方正仿宋_GBK" w:cs="Times New Roman"/>
        </w:rPr>
        <w:t>（</w:t>
      </w:r>
      <w:r>
        <w:rPr>
          <w:rFonts w:hint="default" w:ascii="Times New Roman" w:hAnsi="Times New Roman" w:eastAsia="方正仿宋_GBK" w:cs="Times New Roman"/>
          <w:lang w:eastAsia="zh-CN"/>
        </w:rPr>
        <w:t>跃进村</w:t>
      </w:r>
      <w:r>
        <w:rPr>
          <w:rFonts w:hint="default" w:ascii="Times New Roman" w:hAnsi="Times New Roman" w:eastAsia="方正仿宋_GBK" w:cs="Times New Roman"/>
          <w:lang w:val="en-US" w:eastAsia="zh-CN"/>
        </w:rPr>
        <w:t>57号</w:t>
      </w:r>
      <w:r>
        <w:rPr>
          <w:rFonts w:hint="default" w:ascii="Times New Roman" w:hAnsi="Times New Roman" w:eastAsia="方正仿宋_GBK" w:cs="Times New Roman"/>
        </w:rPr>
        <w:t>）</w:t>
      </w:r>
      <w:r>
        <w:t>。</w:t>
      </w:r>
    </w:p>
    <w:p>
      <w:pPr>
        <w:pStyle w:val="2"/>
        <w:keepNext w:val="0"/>
        <w:keepLines w:val="0"/>
        <w:pageBreakBefore w:val="0"/>
        <w:widowControl w:val="0"/>
        <w:kinsoku/>
        <w:wordWrap/>
        <w:overflowPunct/>
        <w:topLinePunct w:val="0"/>
        <w:autoSpaceDE w:val="0"/>
        <w:autoSpaceDN w:val="0"/>
        <w:bidi w:val="0"/>
        <w:adjustRightInd/>
        <w:snapToGrid/>
        <w:spacing w:before="172" w:line="594" w:lineRule="exact"/>
        <w:textAlignment w:val="auto"/>
      </w:pPr>
      <w:r>
        <w:rPr>
          <w:rFonts w:hint="eastAsia" w:ascii="方正楷体_GBK" w:eastAsia="方正楷体_GBK"/>
          <w:lang w:eastAsia="zh-CN"/>
        </w:rPr>
        <w:t>二</w:t>
      </w:r>
      <w:r>
        <w:rPr>
          <w:rFonts w:hint="eastAsia" w:ascii="方正楷体_GBK" w:eastAsia="方正楷体_GBK"/>
        </w:rPr>
        <w:t>、中标结果公示时间</w:t>
      </w:r>
      <w:r>
        <w:t>：</w:t>
      </w:r>
      <w:r>
        <w:rPr>
          <w:rFonts w:ascii="Times New Roman" w:eastAsia="Times New Roman"/>
        </w:rPr>
        <w:t>202</w:t>
      </w:r>
      <w:r>
        <w:rPr>
          <w:rFonts w:hint="eastAsia" w:ascii="Times New Roman"/>
          <w:lang w:val="en-US" w:eastAsia="zh-CN"/>
        </w:rPr>
        <w:t>2</w:t>
      </w:r>
      <w:r>
        <w:rPr>
          <w:rFonts w:ascii="Times New Roman" w:eastAsia="Times New Roman"/>
        </w:rPr>
        <w:t xml:space="preserve"> 年 </w:t>
      </w:r>
      <w:r>
        <w:rPr>
          <w:rFonts w:hint="eastAsia" w:ascii="Times New Roman" w:eastAsia="Times New Roman"/>
          <w:lang w:val="en-US" w:eastAsia="zh-CN"/>
        </w:rPr>
        <w:t>7</w:t>
      </w:r>
      <w:r>
        <w:rPr>
          <w:rFonts w:ascii="Times New Roman" w:eastAsia="Times New Roman"/>
        </w:rPr>
        <w:t xml:space="preserve"> 月</w:t>
      </w:r>
      <w:r>
        <w:rPr>
          <w:rFonts w:hint="eastAsia" w:ascii="Times New Roman"/>
          <w:lang w:val="en-US" w:eastAsia="zh-CN"/>
        </w:rPr>
        <w:t>12</w:t>
      </w:r>
      <w:r>
        <w:rPr>
          <w:rFonts w:hint="eastAsia" w:ascii="Times New Roman" w:eastAsia="Times New Roman"/>
          <w:lang w:val="en-US" w:eastAsia="zh-CN"/>
        </w:rPr>
        <w:t xml:space="preserve"> </w:t>
      </w:r>
      <w:r>
        <w:rPr>
          <w:rFonts w:ascii="Times New Roman" w:eastAsia="Times New Roman"/>
        </w:rPr>
        <w:t>日</w:t>
      </w:r>
      <w:r>
        <w:rPr>
          <w:rFonts w:hint="eastAsia" w:ascii="Times New Roman"/>
          <w:lang w:val="en-US" w:eastAsia="zh-CN"/>
        </w:rPr>
        <w:t xml:space="preserve"> </w:t>
      </w:r>
      <w:r>
        <w:rPr>
          <w:rFonts w:ascii="Times New Roman" w:eastAsia="Times New Roman"/>
        </w:rPr>
        <w:t>-</w:t>
      </w:r>
      <w:r>
        <w:rPr>
          <w:rFonts w:hint="eastAsia" w:ascii="Times New Roman"/>
          <w:lang w:val="en-US" w:eastAsia="zh-CN"/>
        </w:rPr>
        <w:t xml:space="preserve"> 7</w:t>
      </w:r>
      <w:r>
        <w:rPr>
          <w:rFonts w:ascii="Times New Roman" w:eastAsia="Times New Roman"/>
        </w:rPr>
        <w:t xml:space="preserve">月 </w:t>
      </w:r>
      <w:r>
        <w:rPr>
          <w:rFonts w:hint="eastAsia" w:ascii="Times New Roman"/>
          <w:lang w:val="en-US" w:eastAsia="zh-CN"/>
        </w:rPr>
        <w:t>14</w:t>
      </w:r>
      <w:r>
        <w:rPr>
          <w:rFonts w:ascii="Times New Roman" w:eastAsia="Times New Roman"/>
        </w:rPr>
        <w:t xml:space="preserve"> 日。</w:t>
      </w:r>
    </w:p>
    <w:p>
      <w:pPr>
        <w:pStyle w:val="2"/>
        <w:keepNext w:val="0"/>
        <w:keepLines w:val="0"/>
        <w:pageBreakBefore w:val="0"/>
        <w:widowControl w:val="0"/>
        <w:kinsoku/>
        <w:wordWrap/>
        <w:overflowPunct/>
        <w:topLinePunct w:val="0"/>
        <w:autoSpaceDE w:val="0"/>
        <w:autoSpaceDN w:val="0"/>
        <w:bidi w:val="0"/>
        <w:adjustRightInd/>
        <w:snapToGrid/>
        <w:spacing w:before="134" w:line="594" w:lineRule="exact"/>
        <w:textAlignment w:val="auto"/>
        <w:rPr>
          <w:rFonts w:hint="eastAsia" w:ascii="方正楷体_GBK" w:eastAsia="方正楷体_GBK"/>
        </w:rPr>
      </w:pPr>
      <w:r>
        <w:rPr>
          <w:rFonts w:hint="eastAsia" w:ascii="方正楷体_GBK" w:eastAsia="方正楷体_GBK"/>
          <w:lang w:eastAsia="zh-CN"/>
        </w:rPr>
        <w:t>三</w:t>
      </w:r>
      <w:r>
        <w:rPr>
          <w:rFonts w:hint="eastAsia" w:ascii="方正楷体_GBK" w:eastAsia="方正楷体_GBK"/>
        </w:rPr>
        <w:t>、中标结果如下：</w:t>
      </w:r>
    </w:p>
    <w:p>
      <w:pPr>
        <w:pStyle w:val="2"/>
        <w:keepNext w:val="0"/>
        <w:keepLines w:val="0"/>
        <w:pageBreakBefore w:val="0"/>
        <w:widowControl w:val="0"/>
        <w:kinsoku/>
        <w:wordWrap/>
        <w:overflowPunct/>
        <w:topLinePunct w:val="0"/>
        <w:autoSpaceDE w:val="0"/>
        <w:autoSpaceDN w:val="0"/>
        <w:bidi w:val="0"/>
        <w:adjustRightInd/>
        <w:snapToGrid/>
        <w:spacing w:before="5" w:line="594" w:lineRule="exact"/>
        <w:ind w:left="0"/>
        <w:textAlignment w:val="auto"/>
        <w:rPr>
          <w:rFonts w:ascii="方正楷体_GBK"/>
          <w:sz w:val="4"/>
        </w:rPr>
      </w:pPr>
    </w:p>
    <w:tbl>
      <w:tblPr>
        <w:tblStyle w:val="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0"/>
        <w:gridCol w:w="2551"/>
        <w:gridCol w:w="1559"/>
        <w:gridCol w:w="3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trPr>
        <w:tc>
          <w:tcPr>
            <w:tcW w:w="990" w:type="dxa"/>
          </w:tcPr>
          <w:p>
            <w:pPr>
              <w:pStyle w:val="7"/>
              <w:keepNext w:val="0"/>
              <w:keepLines w:val="0"/>
              <w:pageBreakBefore w:val="0"/>
              <w:widowControl w:val="0"/>
              <w:kinsoku/>
              <w:wordWrap/>
              <w:overflowPunct/>
              <w:topLinePunct w:val="0"/>
              <w:autoSpaceDE w:val="0"/>
              <w:autoSpaceDN w:val="0"/>
              <w:bidi w:val="0"/>
              <w:adjustRightInd/>
              <w:snapToGrid/>
              <w:spacing w:before="253" w:line="594" w:lineRule="exact"/>
              <w:ind w:left="151" w:right="145"/>
              <w:jc w:val="center"/>
              <w:textAlignment w:val="auto"/>
              <w:rPr>
                <w:b/>
                <w:sz w:val="32"/>
              </w:rPr>
            </w:pPr>
            <w:r>
              <w:rPr>
                <w:b/>
                <w:sz w:val="32"/>
              </w:rPr>
              <w:t>序号</w:t>
            </w:r>
          </w:p>
        </w:tc>
        <w:tc>
          <w:tcPr>
            <w:tcW w:w="2551" w:type="dxa"/>
          </w:tcPr>
          <w:p>
            <w:pPr>
              <w:pStyle w:val="7"/>
              <w:keepNext w:val="0"/>
              <w:keepLines w:val="0"/>
              <w:pageBreakBefore w:val="0"/>
              <w:widowControl w:val="0"/>
              <w:kinsoku/>
              <w:wordWrap/>
              <w:overflowPunct/>
              <w:topLinePunct w:val="0"/>
              <w:autoSpaceDE w:val="0"/>
              <w:autoSpaceDN w:val="0"/>
              <w:bidi w:val="0"/>
              <w:adjustRightInd/>
              <w:snapToGrid/>
              <w:spacing w:before="253" w:line="594" w:lineRule="exact"/>
              <w:ind w:left="132" w:right="125"/>
              <w:jc w:val="center"/>
              <w:textAlignment w:val="auto"/>
              <w:rPr>
                <w:b/>
                <w:sz w:val="32"/>
              </w:rPr>
            </w:pPr>
            <w:r>
              <w:rPr>
                <w:b/>
                <w:sz w:val="32"/>
              </w:rPr>
              <w:t>项目</w:t>
            </w:r>
          </w:p>
        </w:tc>
        <w:tc>
          <w:tcPr>
            <w:tcW w:w="1559" w:type="dxa"/>
          </w:tcPr>
          <w:p>
            <w:pPr>
              <w:pStyle w:val="7"/>
              <w:keepNext w:val="0"/>
              <w:keepLines w:val="0"/>
              <w:pageBreakBefore w:val="0"/>
              <w:widowControl w:val="0"/>
              <w:kinsoku/>
              <w:wordWrap/>
              <w:overflowPunct/>
              <w:topLinePunct w:val="0"/>
              <w:autoSpaceDE w:val="0"/>
              <w:autoSpaceDN w:val="0"/>
              <w:bidi w:val="0"/>
              <w:adjustRightInd/>
              <w:snapToGrid/>
              <w:spacing w:before="253" w:line="594" w:lineRule="exact"/>
              <w:ind w:left="115" w:right="109"/>
              <w:jc w:val="center"/>
              <w:textAlignment w:val="auto"/>
              <w:rPr>
                <w:b/>
                <w:sz w:val="32"/>
              </w:rPr>
            </w:pPr>
            <w:r>
              <w:rPr>
                <w:b/>
                <w:sz w:val="32"/>
              </w:rPr>
              <w:t>中标单价</w:t>
            </w:r>
          </w:p>
        </w:tc>
        <w:tc>
          <w:tcPr>
            <w:tcW w:w="3686" w:type="dxa"/>
          </w:tcPr>
          <w:p>
            <w:pPr>
              <w:pStyle w:val="7"/>
              <w:keepNext w:val="0"/>
              <w:keepLines w:val="0"/>
              <w:pageBreakBefore w:val="0"/>
              <w:widowControl w:val="0"/>
              <w:kinsoku/>
              <w:wordWrap/>
              <w:overflowPunct/>
              <w:topLinePunct w:val="0"/>
              <w:autoSpaceDE w:val="0"/>
              <w:autoSpaceDN w:val="0"/>
              <w:bidi w:val="0"/>
              <w:adjustRightInd/>
              <w:snapToGrid/>
              <w:spacing w:before="253" w:line="594" w:lineRule="exact"/>
              <w:ind w:left="140" w:right="133"/>
              <w:jc w:val="center"/>
              <w:textAlignment w:val="auto"/>
              <w:rPr>
                <w:b/>
                <w:sz w:val="32"/>
              </w:rPr>
            </w:pPr>
            <w:r>
              <w:rPr>
                <w:b/>
                <w:sz w:val="32"/>
              </w:rPr>
              <w:t>中标者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990" w:type="dxa"/>
            <w:vAlign w:val="center"/>
          </w:tcPr>
          <w:p>
            <w:pPr>
              <w:pStyle w:val="7"/>
              <w:keepNext w:val="0"/>
              <w:keepLines w:val="0"/>
              <w:pageBreakBefore w:val="0"/>
              <w:widowControl w:val="0"/>
              <w:kinsoku/>
              <w:wordWrap/>
              <w:overflowPunct/>
              <w:topLinePunct w:val="0"/>
              <w:autoSpaceDE w:val="0"/>
              <w:autoSpaceDN w:val="0"/>
              <w:bidi w:val="0"/>
              <w:adjustRightInd/>
              <w:snapToGrid/>
              <w:spacing w:line="594" w:lineRule="exact"/>
              <w:jc w:val="center"/>
              <w:textAlignment w:val="auto"/>
              <w:rPr>
                <w:rFonts w:ascii="Times New Roman"/>
                <w:sz w:val="28"/>
              </w:rPr>
            </w:pPr>
            <w:r>
              <w:rPr>
                <w:rFonts w:ascii="Times New Roman"/>
                <w:w w:val="100"/>
                <w:sz w:val="28"/>
              </w:rPr>
              <w:t>1</w:t>
            </w:r>
          </w:p>
        </w:tc>
        <w:tc>
          <w:tcPr>
            <w:tcW w:w="2551" w:type="dxa"/>
            <w:vAlign w:val="center"/>
          </w:tcPr>
          <w:p>
            <w:pPr>
              <w:pStyle w:val="7"/>
              <w:keepNext w:val="0"/>
              <w:keepLines w:val="0"/>
              <w:pageBreakBefore w:val="0"/>
              <w:widowControl w:val="0"/>
              <w:kinsoku/>
              <w:wordWrap/>
              <w:overflowPunct/>
              <w:topLinePunct w:val="0"/>
              <w:autoSpaceDE w:val="0"/>
              <w:autoSpaceDN w:val="0"/>
              <w:bidi w:val="0"/>
              <w:adjustRightInd/>
              <w:snapToGrid/>
              <w:spacing w:line="594" w:lineRule="exact"/>
              <w:jc w:val="center"/>
              <w:textAlignment w:val="auto"/>
              <w:rPr>
                <w:rFonts w:ascii="Times New Roman"/>
                <w:w w:val="100"/>
                <w:sz w:val="28"/>
              </w:rPr>
            </w:pPr>
            <w:r>
              <w:rPr>
                <w:rFonts w:ascii="Times New Roman"/>
                <w:w w:val="100"/>
                <w:sz w:val="28"/>
              </w:rPr>
              <w:t>舞蹈编排</w:t>
            </w:r>
          </w:p>
        </w:tc>
        <w:tc>
          <w:tcPr>
            <w:tcW w:w="1559" w:type="dxa"/>
            <w:vMerge w:val="restart"/>
            <w:vAlign w:val="center"/>
          </w:tcPr>
          <w:p>
            <w:pPr>
              <w:pStyle w:val="7"/>
              <w:keepNext w:val="0"/>
              <w:keepLines w:val="0"/>
              <w:pageBreakBefore w:val="0"/>
              <w:widowControl w:val="0"/>
              <w:kinsoku/>
              <w:wordWrap/>
              <w:overflowPunct/>
              <w:topLinePunct w:val="0"/>
              <w:autoSpaceDE w:val="0"/>
              <w:autoSpaceDN w:val="0"/>
              <w:bidi w:val="0"/>
              <w:adjustRightInd/>
              <w:snapToGrid/>
              <w:spacing w:line="594" w:lineRule="exact"/>
              <w:jc w:val="center"/>
              <w:textAlignment w:val="auto"/>
              <w:rPr>
                <w:rFonts w:hint="default" w:ascii="Times New Roman" w:eastAsia="方正仿宋_GBK"/>
                <w:w w:val="100"/>
                <w:sz w:val="28"/>
                <w:lang w:val="en-US" w:eastAsia="zh-CN"/>
              </w:rPr>
            </w:pPr>
            <w:r>
              <w:rPr>
                <w:rFonts w:hint="eastAsia" w:ascii="Times New Roman"/>
                <w:w w:val="100"/>
                <w:sz w:val="28"/>
                <w:lang w:val="en-US" w:eastAsia="zh-CN"/>
              </w:rPr>
              <w:t>15000</w:t>
            </w:r>
          </w:p>
        </w:tc>
        <w:tc>
          <w:tcPr>
            <w:tcW w:w="3686" w:type="dxa"/>
            <w:vMerge w:val="restart"/>
            <w:vAlign w:val="center"/>
          </w:tcPr>
          <w:p>
            <w:pPr>
              <w:pStyle w:val="7"/>
              <w:keepNext w:val="0"/>
              <w:keepLines w:val="0"/>
              <w:pageBreakBefore w:val="0"/>
              <w:widowControl w:val="0"/>
              <w:kinsoku/>
              <w:wordWrap/>
              <w:overflowPunct/>
              <w:topLinePunct w:val="0"/>
              <w:autoSpaceDE w:val="0"/>
              <w:autoSpaceDN w:val="0"/>
              <w:bidi w:val="0"/>
              <w:adjustRightInd/>
              <w:snapToGrid/>
              <w:spacing w:line="594" w:lineRule="exact"/>
              <w:jc w:val="center"/>
              <w:textAlignment w:val="auto"/>
              <w:rPr>
                <w:rFonts w:hint="eastAsia" w:ascii="Times New Roman" w:eastAsia="方正仿宋_GBK"/>
                <w:w w:val="100"/>
                <w:sz w:val="28"/>
                <w:lang w:val="en-US" w:eastAsia="zh-CN"/>
              </w:rPr>
            </w:pPr>
            <w:r>
              <w:rPr>
                <w:rFonts w:hint="eastAsia" w:ascii="Times New Roman" w:eastAsia="方正仿宋_GBK"/>
                <w:w w:val="100"/>
                <w:sz w:val="28"/>
                <w:lang w:val="en-US" w:eastAsia="zh-CN"/>
              </w:rPr>
              <w:t>重庆鑫森林文化科技有限公司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990" w:type="dxa"/>
            <w:vAlign w:val="center"/>
          </w:tcPr>
          <w:p>
            <w:pPr>
              <w:pStyle w:val="7"/>
              <w:keepNext w:val="0"/>
              <w:keepLines w:val="0"/>
              <w:pageBreakBefore w:val="0"/>
              <w:widowControl w:val="0"/>
              <w:kinsoku/>
              <w:wordWrap/>
              <w:overflowPunct/>
              <w:topLinePunct w:val="0"/>
              <w:autoSpaceDE w:val="0"/>
              <w:autoSpaceDN w:val="0"/>
              <w:bidi w:val="0"/>
              <w:adjustRightInd/>
              <w:snapToGrid/>
              <w:spacing w:line="594" w:lineRule="exact"/>
              <w:jc w:val="center"/>
              <w:textAlignment w:val="auto"/>
              <w:rPr>
                <w:rFonts w:hint="default" w:ascii="Times New Roman" w:eastAsia="方正仿宋_GBK"/>
                <w:sz w:val="32"/>
                <w:lang w:val="en-US" w:eastAsia="zh-CN"/>
              </w:rPr>
            </w:pPr>
            <w:r>
              <w:rPr>
                <w:rFonts w:hint="eastAsia" w:ascii="Times New Roman"/>
                <w:sz w:val="32"/>
                <w:lang w:val="en-US" w:eastAsia="zh-CN"/>
              </w:rPr>
              <w:t>2</w:t>
            </w:r>
          </w:p>
        </w:tc>
        <w:tc>
          <w:tcPr>
            <w:tcW w:w="2551" w:type="dxa"/>
            <w:vAlign w:val="center"/>
          </w:tcPr>
          <w:p>
            <w:pPr>
              <w:pStyle w:val="7"/>
              <w:keepNext w:val="0"/>
              <w:keepLines w:val="0"/>
              <w:pageBreakBefore w:val="0"/>
              <w:widowControl w:val="0"/>
              <w:kinsoku/>
              <w:wordWrap/>
              <w:overflowPunct/>
              <w:topLinePunct w:val="0"/>
              <w:autoSpaceDE w:val="0"/>
              <w:autoSpaceDN w:val="0"/>
              <w:bidi w:val="0"/>
              <w:adjustRightInd/>
              <w:snapToGrid/>
              <w:spacing w:line="594" w:lineRule="exact"/>
              <w:jc w:val="center"/>
              <w:textAlignment w:val="auto"/>
              <w:rPr>
                <w:rFonts w:ascii="Times New Roman"/>
                <w:w w:val="100"/>
                <w:sz w:val="28"/>
              </w:rPr>
            </w:pPr>
            <w:r>
              <w:rPr>
                <w:rFonts w:ascii="Times New Roman"/>
                <w:w w:val="100"/>
                <w:sz w:val="28"/>
              </w:rPr>
              <w:t>音乐剪接/编曲</w:t>
            </w:r>
          </w:p>
        </w:tc>
        <w:tc>
          <w:tcPr>
            <w:tcW w:w="1559" w:type="dxa"/>
            <w:vMerge w:val="continue"/>
            <w:vAlign w:val="center"/>
          </w:tcPr>
          <w:p>
            <w:pPr>
              <w:pStyle w:val="7"/>
              <w:keepNext w:val="0"/>
              <w:keepLines w:val="0"/>
              <w:pageBreakBefore w:val="0"/>
              <w:widowControl w:val="0"/>
              <w:kinsoku/>
              <w:wordWrap/>
              <w:overflowPunct/>
              <w:topLinePunct w:val="0"/>
              <w:autoSpaceDE w:val="0"/>
              <w:autoSpaceDN w:val="0"/>
              <w:bidi w:val="0"/>
              <w:adjustRightInd/>
              <w:snapToGrid/>
              <w:spacing w:line="594" w:lineRule="exact"/>
              <w:jc w:val="center"/>
              <w:textAlignment w:val="auto"/>
              <w:rPr>
                <w:rFonts w:ascii="Times New Roman"/>
                <w:w w:val="100"/>
                <w:sz w:val="28"/>
              </w:rPr>
            </w:pPr>
          </w:p>
        </w:tc>
        <w:tc>
          <w:tcPr>
            <w:tcW w:w="3686" w:type="dxa"/>
            <w:vMerge w:val="continue"/>
            <w:vAlign w:val="center"/>
          </w:tcPr>
          <w:p>
            <w:pPr>
              <w:pStyle w:val="7"/>
              <w:keepNext w:val="0"/>
              <w:keepLines w:val="0"/>
              <w:pageBreakBefore w:val="0"/>
              <w:widowControl w:val="0"/>
              <w:kinsoku/>
              <w:wordWrap/>
              <w:overflowPunct/>
              <w:topLinePunct w:val="0"/>
              <w:autoSpaceDE w:val="0"/>
              <w:autoSpaceDN w:val="0"/>
              <w:bidi w:val="0"/>
              <w:adjustRightInd/>
              <w:snapToGrid/>
              <w:spacing w:line="594" w:lineRule="exact"/>
              <w:jc w:val="center"/>
              <w:textAlignment w:val="auto"/>
              <w:rPr>
                <w:rFonts w:ascii="Times New Roman"/>
                <w:w w:val="100"/>
                <w:sz w:val="28"/>
              </w:rPr>
            </w:pPr>
          </w:p>
        </w:tc>
      </w:tr>
    </w:tbl>
    <w:p>
      <w:pPr>
        <w:pStyle w:val="2"/>
        <w:keepNext w:val="0"/>
        <w:keepLines w:val="0"/>
        <w:pageBreakBefore w:val="0"/>
        <w:widowControl w:val="0"/>
        <w:tabs>
          <w:tab w:val="left" w:pos="8064"/>
        </w:tabs>
        <w:kinsoku/>
        <w:wordWrap/>
        <w:overflowPunct/>
        <w:topLinePunct w:val="0"/>
        <w:autoSpaceDE w:val="0"/>
        <w:autoSpaceDN w:val="0"/>
        <w:bidi w:val="0"/>
        <w:adjustRightInd/>
        <w:snapToGrid/>
        <w:spacing w:line="594" w:lineRule="exact"/>
        <w:textAlignment w:val="auto"/>
      </w:pPr>
      <w:r>
        <w:rPr>
          <w:rFonts w:hint="eastAsia" w:ascii="方正楷体_GBK" w:eastAsia="方正楷体_GBK"/>
          <w:lang w:eastAsia="zh-CN"/>
        </w:rPr>
        <w:t>四</w:t>
      </w:r>
      <w:r>
        <w:rPr>
          <w:rFonts w:hint="eastAsia" w:ascii="方正楷体_GBK" w:eastAsia="方正楷体_GBK"/>
        </w:rPr>
        <w:t>、接受询问和质疑电话：</w:t>
      </w:r>
      <w:r>
        <w:rPr>
          <w:rFonts w:hint="eastAsia" w:ascii="方正楷体_GBK" w:eastAsia="方正楷体_GBK"/>
          <w:spacing w:val="69"/>
        </w:rPr>
        <w:t xml:space="preserve"> </w:t>
      </w:r>
      <w:r>
        <w:rPr>
          <w:rFonts w:ascii="Times New Roman" w:eastAsia="Times New Roman"/>
        </w:rPr>
        <w:t>023-</w:t>
      </w:r>
      <w:r>
        <w:rPr>
          <w:rFonts w:hint="eastAsia" w:ascii="Times New Roman"/>
          <w:lang w:val="en-US" w:eastAsia="zh-CN"/>
        </w:rPr>
        <w:t>68839082</w:t>
      </w:r>
      <w:r>
        <w:t>。</w:t>
      </w:r>
    </w:p>
    <w:sectPr>
      <w:type w:val="continuous"/>
      <w:pgSz w:w="11910" w:h="16840"/>
      <w:pgMar w:top="1580" w:right="1380" w:bottom="280" w:left="14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kNGZkZGE1ZWE3NWYyYzA4MjMyOTVhYzczODkzMDQifQ=="/>
  </w:docVars>
  <w:rsids>
    <w:rsidRoot w:val="00000000"/>
    <w:rsid w:val="15D32070"/>
    <w:rsid w:val="24B71D6F"/>
    <w:rsid w:val="45FB4C3F"/>
    <w:rsid w:val="4B747F5F"/>
    <w:rsid w:val="502326DC"/>
    <w:rsid w:val="54F621B1"/>
    <w:rsid w:val="55E84595"/>
    <w:rsid w:val="56AE787F"/>
    <w:rsid w:val="74D159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759"/>
    </w:pPr>
    <w:rPr>
      <w:rFonts w:ascii="宋体" w:hAnsi="宋体" w:eastAsia="宋体" w:cs="宋体"/>
      <w:sz w:val="32"/>
      <w:szCs w:val="32"/>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rPr>
      <w:rFonts w:ascii="方正仿宋_GBK" w:hAnsi="方正仿宋_GBK" w:eastAsia="方正仿宋_GBK" w:cs="方正仿宋_GBK"/>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166</Words>
  <Characters>187</Characters>
  <TotalTime>314</TotalTime>
  <ScaleCrop>false</ScaleCrop>
  <LinksUpToDate>false</LinksUpToDate>
  <CharactersWithSpaces>196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2021-08-17T05:33:00Z</dcterms:created>
  <dc:creator>Administrator</dc:creator>
  <cp:lastModifiedBy>Administrator</cp:lastModifiedBy>
  <cp:lastPrinted>2022-07-11T08:40:00Z</cp:lastPrinted>
  <dcterms:modified xsi:type="dcterms:W3CDTF">2022-07-11T09:06:28Z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2021-07-27T00:00:00Z</vt:filetime>
  </property>
  <property fmtid="{D5CDD505-2E9C-101B-9397-08002B2CF9AE}" pid="3" name="Creator">
    <vt:lpwstr>WPS Office</vt:lpwstr>
  </property>
  <property fmtid="{D5CDD505-2E9C-101B-9397-08002B2CF9AE}" pid="4" name="LastSaved">
    <vt:filetime>2021-08-17T00:00:00Z</vt:filetime>
  </property>
  <property fmtid="{D5CDD505-2E9C-101B-9397-08002B2CF9AE}" pid="5" name="KSOProductBuildVer">
    <vt:lpwstr>2052-11.1.0.11830</vt:lpwstr>
  </property>
  <property fmtid="{D5CDD505-2E9C-101B-9397-08002B2CF9AE}" pid="6" name="ICV">
    <vt:lpwstr>8B23F42E1C5643EEBF249B41328F62AD</vt:lpwstr>
  </property>
</Properties>
</file>