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FA" w:rsidRDefault="00DC080F" w:rsidP="00062A4D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新山村街道安全生产“十五条硬措施”</w:t>
      </w:r>
    </w:p>
    <w:p w:rsidR="003545FA" w:rsidRDefault="00DC080F" w:rsidP="00062A4D">
      <w:pPr>
        <w:spacing w:line="64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每周工作动态（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2022.9.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26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259080</wp:posOffset>
            </wp:positionV>
            <wp:extent cx="2998470" cy="2247900"/>
            <wp:effectExtent l="19050" t="0" r="0" b="0"/>
            <wp:wrapNone/>
            <wp:docPr id="1" name="图片 1" descr="怡和园危岩整治启动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怡和园危岩整治启动会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335280</wp:posOffset>
            </wp:positionV>
            <wp:extent cx="2998470" cy="2247900"/>
            <wp:effectExtent l="19050" t="0" r="0" b="0"/>
            <wp:wrapNone/>
            <wp:docPr id="2" name="图片 2" descr="怡和园危岩整治现场勘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怡和园危岩整治现场勘察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62A4D" w:rsidRDefault="00062A4D">
      <w:pPr>
        <w:spacing w:line="594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062A4D" w:rsidRDefault="00062A4D" w:rsidP="00062A4D">
      <w:pPr>
        <w:spacing w:line="594" w:lineRule="exact"/>
        <w:ind w:firstLineChars="200" w:firstLine="640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3545FA" w:rsidRDefault="00DC080F" w:rsidP="00062A4D">
      <w:pPr>
        <w:spacing w:line="594" w:lineRule="exact"/>
        <w:ind w:firstLineChars="200" w:firstLine="640"/>
        <w:jc w:val="left"/>
        <w:rPr>
          <w:rFonts w:ascii="宋体" w:eastAsia="宋体" w:hAnsi="宋体" w:cs="宋体"/>
          <w:sz w:val="24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26</w:t>
      </w:r>
      <w:r>
        <w:rPr>
          <w:rFonts w:ascii="Times New Roman" w:eastAsia="方正仿宋_GBK" w:hAnsi="Times New Roman" w:cs="Times New Roman"/>
          <w:sz w:val="32"/>
          <w:szCs w:val="32"/>
        </w:rPr>
        <w:t>日，新山村街道办事处副主任叶海涛组织召开了平安怡和园小区（轨道平安站位置）危岩体治理工程启动会，施工单位、设计单位、监理单位以及街道社区参加了会议。会上进行了初步技术交底、施工交底，各相关责任单位提出了合理建议。会后叶海涛副主任带领各</w:t>
      </w:r>
      <w:r>
        <w:rPr>
          <w:rFonts w:ascii="Times New Roman" w:eastAsia="方正仿宋_GBK" w:hAnsi="Times New Roman" w:cs="Times New Roman"/>
          <w:sz w:val="32"/>
          <w:szCs w:val="32"/>
        </w:rPr>
        <w:t>相</w:t>
      </w:r>
      <w:r>
        <w:rPr>
          <w:rFonts w:ascii="Times New Roman" w:eastAsia="方正仿宋_GBK" w:hAnsi="Times New Roman" w:cs="Times New Roman"/>
          <w:sz w:val="32"/>
          <w:szCs w:val="32"/>
        </w:rPr>
        <w:t>关单位到平安</w:t>
      </w:r>
      <w:r>
        <w:rPr>
          <w:rFonts w:ascii="Times New Roman" w:eastAsia="方正仿宋_GBK" w:hAnsi="Times New Roman" w:cs="Times New Roman"/>
          <w:sz w:val="32"/>
          <w:szCs w:val="32"/>
        </w:rPr>
        <w:t>怡</w:t>
      </w:r>
      <w:r>
        <w:rPr>
          <w:rFonts w:ascii="Times New Roman" w:eastAsia="方正仿宋_GBK" w:hAnsi="Times New Roman" w:cs="Times New Roman"/>
          <w:sz w:val="32"/>
          <w:szCs w:val="32"/>
        </w:rPr>
        <w:t>和园危岩现场查看具体情况，强调务必安全施工，文明施工，严格落实各方责任，及时完成整治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及时消除安全隐患。</w:t>
      </w:r>
      <w:bookmarkStart w:id="0" w:name="_GoBack"/>
      <w:bookmarkEnd w:id="0"/>
    </w:p>
    <w:sectPr w:rsidR="003545FA" w:rsidSect="003545FA"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4D" w:rsidRDefault="00062A4D" w:rsidP="00062A4D">
      <w:r>
        <w:separator/>
      </w:r>
    </w:p>
  </w:endnote>
  <w:endnote w:type="continuationSeparator" w:id="0">
    <w:p w:rsidR="00062A4D" w:rsidRDefault="00062A4D" w:rsidP="0006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4D" w:rsidRDefault="00062A4D" w:rsidP="00062A4D">
      <w:r>
        <w:separator/>
      </w:r>
    </w:p>
  </w:footnote>
  <w:footnote w:type="continuationSeparator" w:id="0">
    <w:p w:rsidR="00062A4D" w:rsidRDefault="00062A4D" w:rsidP="00062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YzZWVlZDdhNzExMTc0ZWYzYmQ2ZGQ4ZDFkMTg2ZmIifQ=="/>
  </w:docVars>
  <w:rsids>
    <w:rsidRoot w:val="62616D89"/>
    <w:rsid w:val="00062A4D"/>
    <w:rsid w:val="001E4C0F"/>
    <w:rsid w:val="003545FA"/>
    <w:rsid w:val="007F13D0"/>
    <w:rsid w:val="00CF1F33"/>
    <w:rsid w:val="00D226D7"/>
    <w:rsid w:val="00DC080F"/>
    <w:rsid w:val="138F7259"/>
    <w:rsid w:val="3AAC160D"/>
    <w:rsid w:val="62616D89"/>
    <w:rsid w:val="6E67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5F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2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2A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62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2A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27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新山村街道办公室</cp:lastModifiedBy>
  <cp:revision>7</cp:revision>
  <dcterms:created xsi:type="dcterms:W3CDTF">2022-09-28T01:23:00Z</dcterms:created>
  <dcterms:modified xsi:type="dcterms:W3CDTF">2022-09-29T01:30:00Z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1805D7AB91AD4236A62D678B00AD13A8</vt:lpwstr>
  </property>
</Properties>
</file>