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  <w:t>八桥镇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  <w:t>多措并举助推“托育”安心又放心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5"/>
        <w:jc w:val="both"/>
        <w:textAlignment w:val="auto"/>
        <w:rPr>
          <w:sz w:val="32"/>
          <w:szCs w:val="32"/>
        </w:rPr>
      </w:pPr>
      <w:r>
        <w:rPr>
          <w:rFonts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2"/>
          <w:szCs w:val="32"/>
        </w:rPr>
        <w:t>一是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加强宣传力度，提高托育知晓率。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积极构建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“镇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—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社区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—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网格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—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托育机构”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方宣传路径，借助业主群、社区活动、宣传栏、发放宣传品等多种形式加大托育服务宣传，覆盖辖区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0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—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岁婴幼儿家庭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500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余户。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二是加强多途径建设，提升服务供给。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走访多所幼儿园鼓励建设托班、鼓励托育机构在托育服务供给基础上，提供全日托、半日托、临时托和计时托等服务范围，进一步满足群众托育需求。目前，辖区内有托育机构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所，提供托位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400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余个。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三是加强规范管理，提升群众满意度。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对辖区托育机构开展消防安全及厨房“三防设施”督查指导、定期培训和不定期检查，确保托育服务工作安全、健康、有序发展，为婴幼儿健康成长保驾护航。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9265E"/>
    <w:rsid w:val="4959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2024-06-04T02:20:00Z</dcterms:created>
  <dc:creator>NTKO</dc:creator>
  <cp:lastModifiedBy>NTKO</cp:lastModifiedBy>
  <dcterms:modified xsi:type="dcterms:W3CDTF">2024-06-04T02:21:51Z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92B693943ECB4351BEB78B66B641FBC5</vt:lpwstr>
  </property>
</Properties>
</file>