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69" w:rsidRDefault="002D7269" w:rsidP="002D7269">
      <w:pPr>
        <w:jc w:val="center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t>大渡口区长江入河排口整治销号公示表</w:t>
      </w:r>
    </w:p>
    <w:tbl>
      <w:tblPr>
        <w:tblStyle w:val="a4"/>
        <w:tblpPr w:leftFromText="180" w:rightFromText="180" w:vertAnchor="text" w:horzAnchor="margin" w:tblpX="675" w:tblpY="699"/>
        <w:tblW w:w="12866" w:type="dxa"/>
        <w:tblLayout w:type="fixed"/>
        <w:tblLook w:val="04A0" w:firstRow="1" w:lastRow="0" w:firstColumn="1" w:lastColumn="0" w:noHBand="0" w:noVBand="1"/>
      </w:tblPr>
      <w:tblGrid>
        <w:gridCol w:w="490"/>
        <w:gridCol w:w="1886"/>
        <w:gridCol w:w="1418"/>
        <w:gridCol w:w="1417"/>
        <w:gridCol w:w="1418"/>
        <w:gridCol w:w="1984"/>
        <w:gridCol w:w="1560"/>
        <w:gridCol w:w="1417"/>
        <w:gridCol w:w="1276"/>
      </w:tblGrid>
      <w:tr w:rsidR="002D7269" w:rsidTr="002D7269">
        <w:trPr>
          <w:trHeight w:val="710"/>
        </w:trPr>
        <w:tc>
          <w:tcPr>
            <w:tcW w:w="490" w:type="dxa"/>
            <w:vAlign w:val="center"/>
          </w:tcPr>
          <w:p w:rsidR="002D7269" w:rsidRDefault="002D7269" w:rsidP="001A5880">
            <w:pPr>
              <w:spacing w:line="240" w:lineRule="exact"/>
              <w:jc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序号</w:t>
            </w:r>
          </w:p>
        </w:tc>
        <w:tc>
          <w:tcPr>
            <w:tcW w:w="1886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入河排污口名称</w:t>
            </w:r>
          </w:p>
        </w:tc>
        <w:tc>
          <w:tcPr>
            <w:tcW w:w="1418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1417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地址</w:t>
            </w:r>
          </w:p>
        </w:tc>
        <w:tc>
          <w:tcPr>
            <w:tcW w:w="1418" w:type="dxa"/>
            <w:vAlign w:val="center"/>
          </w:tcPr>
          <w:p w:rsidR="002D7269" w:rsidRDefault="002D7269" w:rsidP="001A5880">
            <w:pPr>
              <w:spacing w:line="240" w:lineRule="exact"/>
              <w:jc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责任主体</w:t>
            </w:r>
          </w:p>
        </w:tc>
        <w:tc>
          <w:tcPr>
            <w:tcW w:w="1984" w:type="dxa"/>
            <w:vAlign w:val="center"/>
          </w:tcPr>
          <w:p w:rsidR="002D7269" w:rsidRDefault="002D7269" w:rsidP="001A5880">
            <w:pPr>
              <w:spacing w:line="240" w:lineRule="exact"/>
              <w:jc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行业主管部门</w:t>
            </w:r>
          </w:p>
        </w:tc>
        <w:tc>
          <w:tcPr>
            <w:tcW w:w="1560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/>
                <w:sz w:val="18"/>
                <w:szCs w:val="18"/>
              </w:rPr>
              <w:t>是否已完成整治</w:t>
            </w:r>
          </w:p>
        </w:tc>
        <w:tc>
          <w:tcPr>
            <w:tcW w:w="1417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/>
                <w:sz w:val="18"/>
                <w:szCs w:val="18"/>
              </w:rPr>
              <w:t>是否拟销号</w:t>
            </w:r>
          </w:p>
        </w:tc>
        <w:tc>
          <w:tcPr>
            <w:tcW w:w="1276" w:type="dxa"/>
            <w:vAlign w:val="center"/>
          </w:tcPr>
          <w:p w:rsidR="002D7269" w:rsidRDefault="002D7269" w:rsidP="001A5880">
            <w:pPr>
              <w:spacing w:line="240" w:lineRule="exact"/>
              <w:jc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备注</w:t>
            </w:r>
          </w:p>
        </w:tc>
      </w:tr>
      <w:tr w:rsidR="002D7269" w:rsidTr="002D7269">
        <w:trPr>
          <w:trHeight w:val="2521"/>
        </w:trPr>
        <w:tc>
          <w:tcPr>
            <w:tcW w:w="490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</w:t>
            </w:r>
          </w:p>
        </w:tc>
        <w:tc>
          <w:tcPr>
            <w:tcW w:w="1886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18"/>
                <w:szCs w:val="18"/>
              </w:rPr>
            </w:pPr>
            <w:r w:rsidRPr="00AE3BB8">
              <w:rPr>
                <w:rFonts w:eastAsia="方正仿宋_GBK" w:hint="eastAsia"/>
                <w:sz w:val="18"/>
                <w:szCs w:val="18"/>
              </w:rPr>
              <w:t>大渡口区白居寺大桥上游</w:t>
            </w:r>
            <w:r w:rsidRPr="00AE3BB8">
              <w:rPr>
                <w:rFonts w:eastAsia="方正仿宋_GBK" w:hint="eastAsia"/>
                <w:sz w:val="18"/>
                <w:szCs w:val="18"/>
              </w:rPr>
              <w:t>400</w:t>
            </w:r>
            <w:r w:rsidRPr="00AE3BB8">
              <w:rPr>
                <w:rFonts w:eastAsia="方正仿宋_GBK" w:hint="eastAsia"/>
                <w:sz w:val="18"/>
                <w:szCs w:val="18"/>
              </w:rPr>
              <w:t>米处入长江雨洪排口</w:t>
            </w:r>
          </w:p>
        </w:tc>
        <w:tc>
          <w:tcPr>
            <w:tcW w:w="1418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18"/>
                <w:szCs w:val="18"/>
              </w:rPr>
            </w:pPr>
            <w:r w:rsidRPr="00AE3BB8">
              <w:rPr>
                <w:rFonts w:eastAsia="方正仿宋_GBK"/>
                <w:sz w:val="18"/>
                <w:szCs w:val="18"/>
              </w:rPr>
              <w:t>FA-500</w:t>
            </w:r>
            <w:bookmarkStart w:id="0" w:name="_GoBack"/>
            <w:bookmarkEnd w:id="0"/>
            <w:r w:rsidRPr="00AE3BB8">
              <w:rPr>
                <w:rFonts w:eastAsia="方正仿宋_GBK"/>
                <w:sz w:val="18"/>
                <w:szCs w:val="18"/>
              </w:rPr>
              <w:t>104-0053-YH-00</w:t>
            </w:r>
          </w:p>
        </w:tc>
        <w:tc>
          <w:tcPr>
            <w:tcW w:w="1417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18"/>
                <w:szCs w:val="18"/>
              </w:rPr>
            </w:pPr>
            <w:r w:rsidRPr="00AE3BB8">
              <w:rPr>
                <w:rFonts w:eastAsia="方正仿宋_GBK" w:hint="eastAsia"/>
                <w:sz w:val="18"/>
                <w:szCs w:val="18"/>
              </w:rPr>
              <w:t>大渡口区建胜镇大滨路</w:t>
            </w:r>
          </w:p>
        </w:tc>
        <w:tc>
          <w:tcPr>
            <w:tcW w:w="1418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建胜镇人民政府</w:t>
            </w:r>
          </w:p>
        </w:tc>
        <w:tc>
          <w:tcPr>
            <w:tcW w:w="1984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区住房城乡建委</w:t>
            </w:r>
          </w:p>
        </w:tc>
        <w:tc>
          <w:tcPr>
            <w:tcW w:w="1560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已完成</w:t>
            </w:r>
          </w:p>
        </w:tc>
        <w:tc>
          <w:tcPr>
            <w:tcW w:w="1417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是</w:t>
            </w:r>
          </w:p>
        </w:tc>
        <w:tc>
          <w:tcPr>
            <w:tcW w:w="1276" w:type="dxa"/>
            <w:vAlign w:val="center"/>
          </w:tcPr>
          <w:p w:rsidR="002D7269" w:rsidRDefault="002D7269" w:rsidP="001A588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18"/>
                <w:szCs w:val="18"/>
              </w:rPr>
            </w:pPr>
          </w:p>
        </w:tc>
      </w:tr>
    </w:tbl>
    <w:p w:rsidR="002D7269" w:rsidRDefault="002D7269" w:rsidP="002D7269">
      <w:pPr>
        <w:ind w:leftChars="-67" w:hangingChars="67" w:hanging="141"/>
        <w:rPr>
          <w:rFonts w:ascii="方正楷体_GBK" w:eastAsia="方正楷体_GBK"/>
        </w:rPr>
      </w:pPr>
    </w:p>
    <w:p w:rsidR="00971BB5" w:rsidRDefault="00971BB5"/>
    <w:sectPr w:rsidR="00971BB5" w:rsidSect="002D7269">
      <w:pgSz w:w="16839" w:h="11907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69"/>
    <w:rsid w:val="002D7269"/>
    <w:rsid w:val="009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726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2D726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2D726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D7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726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2D726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2D726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D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6FDD31-66FA-4358-A250-D4F7C04D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2024-06-19T09:55:00Z</dcterms:created>
  <dcterms:modified xsi:type="dcterms:W3CDTF">2024-06-19T09:56:00Z</dcterms:modified>
</cp:coreProperties>
</file>