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94" w:lineRule="exact"/>
        <w:jc w:val="left"/>
        <w:textAlignment w:val="auto"/>
        <w:rPr>
          <w:rFonts w:ascii="Times New Roman" w:hAnsi="Times New Roman" w:eastAsia="方正小标宋_GBK"/>
          <w:sz w:val="44"/>
          <w:szCs w:val="44"/>
        </w:rPr>
      </w:pPr>
      <w:r>
        <w:rPr>
          <w:rFonts w:hint="eastAsia" w:ascii="方正黑体_GBK" w:hAnsi="方正黑体_GBK" w:eastAsia="方正黑体_GBK" w:cs="方正黑体_GBK"/>
          <w:sz w:val="32"/>
          <w:szCs w:val="32"/>
          <w:lang w:eastAsia="zh-CN"/>
        </w:rPr>
        <w:t>附件</w:t>
      </w:r>
    </w:p>
    <w:p>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重庆市大渡口区</w:t>
      </w:r>
      <w:r>
        <w:rPr>
          <w:rFonts w:hint="eastAsia" w:ascii="Times New Roman" w:hAnsi="Times New Roman" w:eastAsia="方正小标宋_GBK"/>
          <w:sz w:val="44"/>
          <w:szCs w:val="44"/>
        </w:rPr>
        <w:t>人民政府</w:t>
      </w:r>
    </w:p>
    <w:p>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关于废止部分规范性文件的决定</w:t>
      </w:r>
    </w:p>
    <w:p>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eastAsia"/>
        </w:rPr>
      </w:pPr>
      <w:r>
        <w:rPr>
          <w:rFonts w:hint="eastAsia" w:ascii="方正楷体_GBK" w:hAnsi="方正楷体_GBK" w:eastAsia="方正楷体_GBK" w:cs="方正楷体_GBK"/>
          <w:sz w:val="32"/>
          <w:szCs w:val="32"/>
          <w:lang w:val="en-US" w:eastAsia="zh-CN"/>
        </w:rPr>
        <w:t>（征求意见稿）</w:t>
      </w: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Times New Roman" w:hAnsi="Times New Roman" w:eastAsia="方正仿宋_GBK"/>
          <w:color w:val="000000"/>
          <w:sz w:val="32"/>
          <w:szCs w:val="32"/>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各镇人民政府，各街道办事处，区政府各部门，有关单位：</w:t>
      </w:r>
    </w:p>
    <w:p>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rPr>
        <w:t>根据</w:t>
      </w:r>
      <w:r>
        <w:rPr>
          <w:rFonts w:hint="eastAsia" w:ascii="Times New Roman" w:hAnsi="Times New Roman" w:eastAsia="方正仿宋_GBK"/>
          <w:sz w:val="32"/>
        </w:rPr>
        <w:t>《</w:t>
      </w:r>
      <w:r>
        <w:rPr>
          <w:rFonts w:hint="eastAsia" w:ascii="Times New Roman" w:hAnsi="Times New Roman" w:eastAsia="方正仿宋_GBK"/>
          <w:sz w:val="32"/>
          <w:lang w:val="en-US" w:eastAsia="zh-CN"/>
        </w:rPr>
        <w:t>重庆市行政规范性文件管理办法</w:t>
      </w:r>
      <w:r>
        <w:rPr>
          <w:rFonts w:hint="eastAsia" w:ascii="Times New Roman" w:hAnsi="Times New Roman" w:eastAsia="方正仿宋_GBK"/>
          <w:sz w:val="32"/>
        </w:rPr>
        <w:t>》</w:t>
      </w:r>
      <w:r>
        <w:rPr>
          <w:rFonts w:hint="eastAsia" w:ascii="Times New Roman" w:hAnsi="Times New Roman" w:eastAsia="方正仿宋_GBK"/>
          <w:sz w:val="32"/>
          <w:lang w:eastAsia="zh-CN"/>
        </w:rPr>
        <w:t>等</w:t>
      </w:r>
      <w:r>
        <w:rPr>
          <w:rFonts w:hint="eastAsia" w:ascii="Times New Roman" w:hAnsi="Times New Roman" w:eastAsia="方正仿宋_GBK"/>
          <w:color w:val="000000"/>
          <w:sz w:val="32"/>
          <w:szCs w:val="32"/>
        </w:rPr>
        <w:t>相关规定，决定对部分规范性文件予以废止，具体废止文件如下：</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lang w:eastAsia="zh-CN"/>
        </w:rPr>
        <w:t>《重庆市大渡口区人民政府办公室关于印发大渡口区重点产业培育和扶持办法（试行）的通知》（大渡口府办发〔2018〕118号）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lang w:eastAsia="zh-CN"/>
        </w:rPr>
        <w:t>《重庆市大渡口区人民政府办公室关于印发大渡口区区长质量管理奖评选办法（试行）的通知》（大渡口府办发〔201</w:t>
      </w:r>
      <w:r>
        <w:rPr>
          <w:rFonts w:hint="eastAsia" w:ascii="Times New Roman" w:hAnsi="Times New Roman" w:eastAsia="方正仿宋_GBK"/>
          <w:color w:val="000000"/>
          <w:sz w:val="32"/>
          <w:szCs w:val="32"/>
          <w:lang w:val="en-US" w:eastAsia="zh-CN"/>
        </w:rPr>
        <w:t>7</w:t>
      </w:r>
      <w:r>
        <w:rPr>
          <w:rFonts w:hint="eastAsia" w:ascii="Times New Roman" w:hAnsi="Times New Roman" w:eastAsia="方正仿宋_GBK"/>
          <w:color w:val="000000"/>
          <w:sz w:val="32"/>
          <w:szCs w:val="32"/>
          <w:lang w:eastAsia="zh-CN"/>
        </w:rPr>
        <w:t>〕129号）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《重庆市大渡口区人民政府办公室关于印发大渡口区质量奖励办法（修订）的通知》（大渡口府办发</w:t>
      </w:r>
      <w:r>
        <w:rPr>
          <w:rFonts w:hint="eastAsia" w:ascii="Times New Roman" w:hAnsi="Times New Roman" w:eastAsia="方正仿宋_GBK"/>
          <w:color w:val="000000"/>
          <w:sz w:val="32"/>
          <w:szCs w:val="32"/>
          <w:lang w:eastAsia="zh-CN"/>
        </w:rPr>
        <w:t>〔201</w:t>
      </w:r>
      <w:r>
        <w:rPr>
          <w:rFonts w:hint="eastAsia" w:ascii="Times New Roman" w:hAnsi="Times New Roman" w:eastAsia="方正仿宋_GBK"/>
          <w:color w:val="000000"/>
          <w:sz w:val="32"/>
          <w:szCs w:val="32"/>
          <w:lang w:val="en-US" w:eastAsia="zh-CN"/>
        </w:rPr>
        <w:t>7</w:t>
      </w:r>
      <w:r>
        <w:rPr>
          <w:rFonts w:hint="eastAsia" w:ascii="Times New Roman" w:hAnsi="Times New Roman" w:eastAsia="方正仿宋_GBK"/>
          <w:color w:val="000000"/>
          <w:sz w:val="32"/>
          <w:szCs w:val="32"/>
          <w:lang w:eastAsia="zh-CN"/>
        </w:rPr>
        <w:t>〕1</w:t>
      </w:r>
      <w:r>
        <w:rPr>
          <w:rFonts w:hint="eastAsia" w:ascii="Times New Roman" w:hAnsi="Times New Roman" w:eastAsia="方正仿宋_GBK"/>
          <w:color w:val="000000"/>
          <w:sz w:val="32"/>
          <w:szCs w:val="32"/>
          <w:lang w:val="en-US" w:eastAsia="zh-CN"/>
        </w:rPr>
        <w:t>30</w:t>
      </w:r>
      <w:r>
        <w:rPr>
          <w:rFonts w:hint="eastAsia" w:ascii="Times New Roman" w:hAnsi="Times New Roman" w:eastAsia="方正仿宋_GBK"/>
          <w:color w:val="000000"/>
          <w:sz w:val="32"/>
          <w:szCs w:val="32"/>
          <w:lang w:eastAsia="zh-CN"/>
        </w:rPr>
        <w:t>号</w:t>
      </w:r>
      <w:r>
        <w:rPr>
          <w:rFonts w:hint="eastAsia" w:ascii="Times New Roman" w:hAnsi="Times New Roman" w:eastAsia="方正仿宋_GBK"/>
          <w:color w:val="000000"/>
          <w:sz w:val="32"/>
          <w:szCs w:val="32"/>
        </w:rPr>
        <w:t>）</w:t>
      </w:r>
    </w:p>
    <w:p>
      <w:pPr>
        <w:keepNext w:val="0"/>
        <w:keepLines w:val="0"/>
        <w:pageBreakBefore w:val="0"/>
        <w:widowControl/>
        <w:numPr>
          <w:ilvl w:val="0"/>
          <w:numId w:val="1"/>
        </w:numPr>
        <w:suppressAutoHyphens/>
        <w:kinsoku/>
        <w:wordWrap/>
        <w:overflowPunct/>
        <w:topLinePunct w:val="0"/>
        <w:autoSpaceDE/>
        <w:autoSpaceDN/>
        <w:bidi w:val="0"/>
        <w:adjustRightInd w:val="0"/>
        <w:snapToGrid w:val="0"/>
        <w:spacing w:after="0" w:line="594" w:lineRule="exac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重庆市大渡口区人民政府办公室关于印发大渡口区创业种子投资基金管理办法（试行）的通知</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（大渡口府办发〔2016〕122号）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《重庆市大渡口区人民政府办公室关于印发大渡口区小微企业“银政通”管理办法的通知》（大渡口府办发〔2016〕105号）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重庆市大渡口区人民政府办公室关于印发大渡口区创业孵化基地就业促进扶持办法（试行）的通知</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（大渡口区府办发〔2016〕56号）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《重庆市大渡口区人民政府办公室关于印发节约集约利用土地工作的实施意见的通知》（大渡口府办发〔2016〕17号）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《重庆市大渡口区人民政府办公室关于印发《大渡口区政府购买服务暂行办法》的通知（大渡口府办发〔2015〕123号）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大渡口区促进民办中小学健康发展意见</w:t>
      </w:r>
      <w:r>
        <w:rPr>
          <w:rFonts w:hint="eastAsia" w:ascii="Times New Roman" w:hAnsi="Times New Roman" w:eastAsia="方正仿宋_GBK"/>
          <w:color w:val="000000"/>
          <w:sz w:val="32"/>
          <w:szCs w:val="32"/>
          <w:lang w:eastAsia="zh-CN"/>
        </w:rPr>
        <w:t>》（大渡口府办发〔2015〕90号）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《重庆市大渡口区人民政府办公室关于印发大渡口区信息服务业发展扶持办法的通知》（大渡口府办发〔2015〕78号）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重庆市大渡口区人民政府办公室关于印发大渡口区文化休闲旅游业发展扶持办法的通知</w:t>
      </w:r>
      <w:r>
        <w:rPr>
          <w:rFonts w:hint="eastAsia" w:ascii="Times New Roman" w:hAnsi="Times New Roman" w:eastAsia="方正仿宋_GBK"/>
          <w:color w:val="000000"/>
          <w:sz w:val="32"/>
          <w:szCs w:val="32"/>
          <w:lang w:eastAsia="zh-CN"/>
        </w:rPr>
        <w:t>》（大渡口府办发〔2015〕79号）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重庆市大渡口区人民政府办公室关于印发大渡口区创新创业扶持办法（试行）的通知</w:t>
      </w:r>
      <w:r>
        <w:rPr>
          <w:rFonts w:hint="eastAsia" w:ascii="Times New Roman" w:hAnsi="Times New Roman" w:eastAsia="方正仿宋_GBK"/>
          <w:color w:val="000000"/>
          <w:sz w:val="32"/>
          <w:szCs w:val="32"/>
          <w:lang w:eastAsia="zh-CN"/>
        </w:rPr>
        <w:t>》（大渡口府办发〔2015〕71号）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《重庆市大渡口区人民政府办公室关于印发</w:t>
      </w:r>
      <w:r>
        <w:rPr>
          <w:rFonts w:hint="eastAsia" w:ascii="方正仿宋_GBK" w:hAnsi="方正仿宋_GBK" w:eastAsia="方正仿宋_GBK" w:cs="方正仿宋_GBK"/>
          <w:color w:val="000000"/>
          <w:sz w:val="32"/>
          <w:szCs w:val="32"/>
          <w:lang w:eastAsia="zh-CN"/>
        </w:rPr>
        <w:t>〈</w:t>
      </w:r>
      <w:r>
        <w:rPr>
          <w:rFonts w:hint="eastAsia" w:ascii="Times New Roman" w:hAnsi="Times New Roman" w:eastAsia="方正仿宋_GBK"/>
          <w:color w:val="000000"/>
          <w:sz w:val="32"/>
          <w:szCs w:val="32"/>
          <w:lang w:eastAsia="zh-CN"/>
        </w:rPr>
        <w:t>大渡口区关于推行PPP项目的实施意见（试行）</w:t>
      </w:r>
      <w:r>
        <w:rPr>
          <w:rFonts w:hint="eastAsia" w:ascii="方正仿宋_GBK" w:hAnsi="方正仿宋_GBK" w:eastAsia="方正仿宋_GBK" w:cs="方正仿宋_GBK"/>
          <w:color w:val="000000"/>
          <w:sz w:val="32"/>
          <w:szCs w:val="32"/>
          <w:lang w:eastAsia="zh-CN"/>
        </w:rPr>
        <w:t>〉</w:t>
      </w:r>
      <w:r>
        <w:rPr>
          <w:rFonts w:hint="eastAsia" w:ascii="Times New Roman" w:hAnsi="Times New Roman" w:eastAsia="方正仿宋_GBK"/>
          <w:color w:val="000000"/>
          <w:sz w:val="32"/>
          <w:szCs w:val="32"/>
          <w:lang w:eastAsia="zh-CN"/>
        </w:rPr>
        <w:t>的通知》（大渡口府办发〔2015〕61号）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《关于长江大渡口区防洪护岸综合整治工程（三期）建设占地范围内禁止新增建设项目和迁入人口的通告》（大渡口府发〔2015〕9号）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《大渡口区科技发展资金拨改投（保）管理办法（试行）》（大渡口府办发〔2015〕22号）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《重庆市大渡口区人民政府森林防火戒严令》（大渡口府发〔2014〕17号）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大渡口区小额贷款保证保险补贴专项资金管理办法（试行）</w:t>
      </w:r>
      <w:r>
        <w:rPr>
          <w:rFonts w:hint="eastAsia" w:ascii="Times New Roman" w:hAnsi="Times New Roman" w:eastAsia="方正仿宋_GBK"/>
          <w:color w:val="000000"/>
          <w:sz w:val="32"/>
          <w:szCs w:val="32"/>
          <w:lang w:eastAsia="zh-CN"/>
        </w:rPr>
        <w:t>》（大渡口府办发〔2013〕60号）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重庆市大渡口区人民政府关于在城市建成区整体创建无煤区的通告</w:t>
      </w:r>
      <w:r>
        <w:rPr>
          <w:rFonts w:hint="eastAsia" w:ascii="Times New Roman" w:hAnsi="Times New Roman" w:eastAsia="方正仿宋_GBK"/>
          <w:color w:val="000000"/>
          <w:sz w:val="32"/>
          <w:szCs w:val="32"/>
          <w:lang w:eastAsia="zh-CN"/>
        </w:rPr>
        <w:t>》（大渡口府发〔2012〕55号）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《大渡口区重点优抚对象建（修）租住房补助实施办法（试行）》（大渡口府办发〔2012〕10号）</w:t>
      </w:r>
    </w:p>
    <w:p>
      <w:pPr>
        <w:keepNext w:val="0"/>
        <w:keepLines w:val="0"/>
        <w:pageBreakBefore w:val="0"/>
        <w:widowControl/>
        <w:kinsoku/>
        <w:wordWrap/>
        <w:overflowPunct/>
        <w:topLinePunct w:val="0"/>
        <w:autoSpaceDE/>
        <w:autoSpaceDN/>
        <w:bidi w:val="0"/>
        <w:adjustRightInd w:val="0"/>
        <w:snapToGrid w:val="0"/>
        <w:spacing w:after="0" w:line="220" w:lineRule="atLeast"/>
        <w:textAlignment w:val="auto"/>
      </w:pPr>
      <w:bookmarkStart w:id="0" w:name="_GoBack"/>
      <w:bookmarkEnd w:id="0"/>
    </w:p>
    <w:sectPr>
      <w:pgSz w:w="11906" w:h="16838"/>
      <w:pgMar w:top="1984" w:right="1446" w:bottom="1644" w:left="144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E69B8"/>
    <w:multiLevelType w:val="singleLevel"/>
    <w:tmpl w:val="C69E69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4D041FF"/>
    <w:rsid w:val="3AC5196B"/>
    <w:rsid w:val="4084325B"/>
    <w:rsid w:val="643007BD"/>
    <w:rsid w:val="75E74A70"/>
    <w:rsid w:val="7D7C3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uos</cp:lastModifiedBy>
  <cp:lastPrinted>2022-05-30T15:00:00Z</cp:lastPrinted>
  <dcterms:modified xsi:type="dcterms:W3CDTF">2022-05-30T15:11:15Z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