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大渡口区第四次全国文物普查领导小组办公室</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关于</w:t>
      </w:r>
      <w:r>
        <w:rPr>
          <w:rFonts w:hint="eastAsia" w:ascii="方正小标宋_GBK" w:hAnsi="方正小标宋_GBK" w:eastAsia="方正小标宋_GBK" w:cs="方正小标宋_GBK"/>
          <w:color w:val="auto"/>
          <w:sz w:val="44"/>
          <w:szCs w:val="44"/>
          <w:lang w:val="en-US" w:eastAsia="zh-CN"/>
        </w:rPr>
        <w:t>征集不可移动文物线索的公告</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w:t>
      </w:r>
      <w:r>
        <w:rPr>
          <w:rFonts w:hint="default" w:ascii="Times New Roman" w:hAnsi="Times New Roman" w:eastAsia="方正仿宋_GBK" w:cs="Times New Roman"/>
          <w:color w:val="auto"/>
          <w:sz w:val="32"/>
          <w:szCs w:val="32"/>
          <w:lang w:val="en-US" w:eastAsia="zh-CN"/>
        </w:rPr>
        <w:t>了</w:t>
      </w:r>
      <w:r>
        <w:rPr>
          <w:rFonts w:hint="default" w:ascii="Times New Roman" w:hAnsi="Times New Roman" w:eastAsia="方正仿宋_GBK" w:cs="Times New Roman"/>
          <w:color w:val="auto"/>
          <w:sz w:val="32"/>
          <w:szCs w:val="32"/>
        </w:rPr>
        <w:t>全面掌握我区各类文物资源分布情况，有序推</w:t>
      </w:r>
      <w:r>
        <w:rPr>
          <w:rFonts w:hint="eastAsia" w:ascii="方正仿宋_GBK" w:hAnsi="方正仿宋_GBK" w:eastAsia="方正仿宋_GBK" w:cs="方正仿宋_GBK"/>
          <w:color w:val="auto"/>
          <w:sz w:val="32"/>
          <w:szCs w:val="32"/>
        </w:rPr>
        <w:t>进“第四次全国文物普查”工</w:t>
      </w:r>
      <w:r>
        <w:rPr>
          <w:rFonts w:hint="default" w:ascii="Times New Roman" w:hAnsi="Times New Roman" w:eastAsia="方正仿宋_GBK" w:cs="Times New Roman"/>
          <w:color w:val="auto"/>
          <w:sz w:val="32"/>
          <w:szCs w:val="32"/>
        </w:rPr>
        <w:t>作，现面向社会征集</w:t>
      </w:r>
      <w:r>
        <w:rPr>
          <w:rFonts w:hint="default" w:ascii="Times New Roman" w:hAnsi="Times New Roman" w:eastAsia="方正仿宋_GBK" w:cs="Times New Roman"/>
          <w:color w:val="auto"/>
          <w:sz w:val="32"/>
          <w:szCs w:val="32"/>
          <w:lang w:val="en-US" w:eastAsia="zh-CN"/>
        </w:rPr>
        <w:t>新发现不可移动</w:t>
      </w:r>
      <w:r>
        <w:rPr>
          <w:rFonts w:hint="default" w:ascii="Times New Roman" w:hAnsi="Times New Roman" w:eastAsia="方正仿宋_GBK" w:cs="Times New Roman"/>
          <w:color w:val="auto"/>
          <w:sz w:val="32"/>
          <w:szCs w:val="32"/>
        </w:rPr>
        <w:t>文物线索信息，</w:t>
      </w:r>
      <w:r>
        <w:rPr>
          <w:rFonts w:hint="default" w:ascii="Times New Roman" w:hAnsi="Times New Roman" w:eastAsia="方正仿宋_GBK" w:cs="Times New Roman"/>
          <w:color w:val="auto"/>
          <w:sz w:val="32"/>
          <w:szCs w:val="32"/>
          <w:lang w:val="en-US" w:eastAsia="zh-CN"/>
        </w:rPr>
        <w:t>望</w:t>
      </w:r>
      <w:r>
        <w:rPr>
          <w:rFonts w:hint="default" w:ascii="Times New Roman" w:hAnsi="Times New Roman" w:eastAsia="方正仿宋_GBK" w:cs="Times New Roman"/>
          <w:color w:val="auto"/>
          <w:sz w:val="32"/>
          <w:szCs w:val="32"/>
        </w:rPr>
        <w:t>社会各界人士提供相关线索。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一、</w:t>
      </w:r>
      <w:r>
        <w:rPr>
          <w:rFonts w:hint="default" w:ascii="Times New Roman" w:hAnsi="Times New Roman" w:eastAsia="方正黑体_GBK" w:cs="Times New Roman"/>
          <w:color w:val="auto"/>
          <w:sz w:val="32"/>
          <w:szCs w:val="32"/>
        </w:rPr>
        <w:t>征集范围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大渡口区境内地上、地下、水下新发现的不可移动文物。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rPr>
        <w:t>征集内容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文物是人类创造的或者与人类活动有关的，具有历史、艺术、科学价值的物质文化遗产。不可移动文物主要包括以下几类：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古文化遗址：主要是指古代人类的居住地和生产活动的场所以及在对自然环境改造利用后遗留下来的痕迹。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古墓葬：主要是指埋葬古代人类形成的区域性场所。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古建筑：主要是指古代建造的主体尚存的建筑，例如老房子、寺庙、牌坊、桥梁等。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石窟寺及石刻：主要是指佛教或其他宗教信仰者在山崖中开凿的洞窟，雕刻在石头上的文字、人物、动物或图案，例如碑刻、石雕。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近现代重要史迹</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代表性建筑：主要是指与重大历史事件、革命运动或者著名人物有关的以及具有重要纪念意义、教育意义或者史料价值的近代现代重要史迹</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代表性建筑，例如会议旧址、烈士墓、纪念碑、革命人物旧宅、老供销社、老泄洪闸及引水</w:t>
      </w:r>
      <w:r>
        <w:rPr>
          <w:rFonts w:hint="default" w:ascii="Times New Roman" w:hAnsi="Times New Roman" w:eastAsia="方正仿宋_GBK" w:cs="Times New Roman"/>
          <w:color w:val="auto"/>
          <w:sz w:val="32"/>
          <w:szCs w:val="32"/>
          <w:lang w:val="en-US" w:eastAsia="zh-CN"/>
        </w:rPr>
        <w:t>渠</w:t>
      </w:r>
      <w:r>
        <w:rPr>
          <w:rFonts w:hint="default" w:ascii="Times New Roman" w:hAnsi="Times New Roman" w:eastAsia="方正仿宋_GBK" w:cs="Times New Roman"/>
          <w:color w:val="auto"/>
          <w:sz w:val="32"/>
          <w:szCs w:val="32"/>
        </w:rPr>
        <w:t>、渡槽、桥梁等。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其他：主要是指文化景观，古猿、古人类以及与古人类活动有关的古生物化石地点，其他具有一定历史、艺术、科学价值的物质实体等。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rPr>
        <w:t>征集时间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自本公告发布之日起</w:t>
      </w:r>
      <w:r>
        <w:rPr>
          <w:rFonts w:hint="default" w:ascii="Times New Roman" w:hAnsi="Times New Roman" w:eastAsia="方正仿宋_GBK" w:cs="Times New Roman"/>
          <w:color w:val="auto"/>
          <w:sz w:val="32"/>
          <w:szCs w:val="32"/>
          <w:lang w:val="en-US" w:eastAsia="zh-CN"/>
        </w:rPr>
        <w:t>至2025年5月31日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四、征集要求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为确保信息的准确性和可靠性，</w:t>
      </w:r>
      <w:r>
        <w:rPr>
          <w:rFonts w:hint="eastAsia" w:ascii="Times New Roman" w:hAnsi="Times New Roman" w:eastAsia="方正仿宋_GBK" w:cs="Times New Roman"/>
          <w:color w:val="auto"/>
          <w:sz w:val="32"/>
          <w:szCs w:val="32"/>
          <w:lang w:eastAsia="zh-CN"/>
        </w:rPr>
        <w:t>请</w:t>
      </w:r>
      <w:bookmarkStart w:id="0" w:name="_GoBack"/>
      <w:bookmarkEnd w:id="0"/>
      <w:r>
        <w:rPr>
          <w:rFonts w:hint="default" w:ascii="Times New Roman" w:hAnsi="Times New Roman" w:eastAsia="方正仿宋_GBK" w:cs="Times New Roman"/>
          <w:color w:val="auto"/>
          <w:sz w:val="32"/>
          <w:szCs w:val="32"/>
        </w:rPr>
        <w:t>尽可能</w:t>
      </w:r>
      <w:r>
        <w:rPr>
          <w:rFonts w:hint="default" w:ascii="Times New Roman" w:hAnsi="Times New Roman" w:eastAsia="方正仿宋_GBK" w:cs="Times New Roman"/>
          <w:color w:val="auto"/>
          <w:sz w:val="32"/>
          <w:szCs w:val="32"/>
          <w:lang w:val="en-US" w:eastAsia="zh-CN"/>
        </w:rPr>
        <w:t>提供</w:t>
      </w:r>
      <w:r>
        <w:rPr>
          <w:rFonts w:hint="default" w:ascii="Times New Roman" w:hAnsi="Times New Roman" w:eastAsia="方正仿宋_GBK" w:cs="Times New Roman"/>
          <w:color w:val="auto"/>
          <w:sz w:val="32"/>
          <w:szCs w:val="32"/>
        </w:rPr>
        <w:t>详细的描述信息，包括年代、类别、详细地址、联系方式、图片等。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五、征集方式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扫描下方二维码填写线索信息</w:t>
      </w:r>
      <w:r>
        <w:rPr>
          <w:rFonts w:hint="default" w:ascii="Times New Roman" w:hAnsi="Times New Roman" w:eastAsia="方正楷体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drawing>
          <wp:anchor distT="0" distB="0" distL="114300" distR="114300" simplePos="0" relativeHeight="251659264" behindDoc="1" locked="0" layoutInCell="1" allowOverlap="1">
            <wp:simplePos x="0" y="0"/>
            <wp:positionH relativeFrom="column">
              <wp:posOffset>330200</wp:posOffset>
            </wp:positionH>
            <wp:positionV relativeFrom="paragraph">
              <wp:posOffset>205105</wp:posOffset>
            </wp:positionV>
            <wp:extent cx="1981200" cy="1981200"/>
            <wp:effectExtent l="0" t="0" r="0" b="0"/>
            <wp:wrapTight wrapText="bothSides">
              <wp:wrapPolygon>
                <wp:start x="0" y="0"/>
                <wp:lineTo x="0" y="21392"/>
                <wp:lineTo x="21392" y="21392"/>
                <wp:lineTo x="21392" y="0"/>
                <wp:lineTo x="0" y="0"/>
              </wp:wrapPolygon>
            </wp:wrapTight>
            <wp:docPr id="1" name="图片 1" descr="微信图片_2024042310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423104429"/>
                    <pic:cNvPicPr>
                      <a:picLocks noChangeAspect="1"/>
                    </pic:cNvPicPr>
                  </pic:nvPicPr>
                  <pic:blipFill>
                    <a:blip r:embed="rId4"/>
                    <a:stretch>
                      <a:fillRect/>
                    </a:stretch>
                  </pic:blipFill>
                  <pic:spPr>
                    <a:xfrm>
                      <a:off x="0" y="0"/>
                      <a:ext cx="1981200" cy="19812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（二）电话提供线索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联系人及电话：罗文锋  13340212891，023-68540007（工作时间）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（三）电子邮箱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请填写《大渡口区第四次全国文物普查新发现文物线索表》，发送至295261528@</w:t>
      </w:r>
      <w:r>
        <w:rPr>
          <w:rFonts w:hint="eastAsia" w:ascii="Times New Roman" w:hAnsi="Times New Roman" w:eastAsia="方正仿宋_GBK" w:cs="Times New Roman"/>
          <w:color w:val="auto"/>
          <w:sz w:val="32"/>
          <w:szCs w:val="32"/>
          <w:lang w:val="en-US" w:eastAsia="zh-CN"/>
        </w:rPr>
        <w:t>qq</w:t>
      </w:r>
      <w:r>
        <w:rPr>
          <w:rFonts w:hint="default" w:ascii="Times New Roman" w:hAnsi="Times New Roman" w:eastAsia="方正仿宋_GBK" w:cs="Times New Roman"/>
          <w:color w:val="auto"/>
          <w:sz w:val="32"/>
          <w:szCs w:val="32"/>
          <w:lang w:val="en-US" w:eastAsia="zh-CN"/>
        </w:rPr>
        <w:t>.com。</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附件：大渡口区第四次全国文物普查新发现文物线索表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大渡口区第四次全国文物普查领导小组办公室</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2024年4月</w:t>
      </w:r>
      <w:r>
        <w:rPr>
          <w:rFonts w:hint="eastAsia"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lang w:val="en-US" w:eastAsia="zh-CN"/>
        </w:rPr>
        <w:t>日</w:t>
      </w:r>
    </w:p>
    <w:p>
      <w:pPr>
        <w:pStyle w:val="2"/>
        <w:keepNext w:val="0"/>
        <w:keepLines w:val="0"/>
        <w:widowControl/>
        <w:suppressLineNumbers w:val="0"/>
        <w:spacing w:before="225" w:beforeAutospacing="0" w:after="0" w:afterAutospacing="0"/>
        <w:jc w:val="center"/>
        <w:rPr>
          <w:rFonts w:hint="eastAsia" w:ascii="方正小标宋_GBK" w:hAnsi="方正小标宋_GBK" w:eastAsia="方正小标宋_GBK" w:cs="方正小标宋_GBK"/>
          <w:color w:val="auto"/>
          <w:sz w:val="32"/>
          <w:szCs w:val="32"/>
          <w:lang w:val="en-US" w:eastAsia="zh-CN"/>
        </w:rPr>
      </w:pPr>
    </w:p>
    <w:p>
      <w:pPr>
        <w:pStyle w:val="2"/>
        <w:keepNext w:val="0"/>
        <w:keepLines w:val="0"/>
        <w:widowControl/>
        <w:suppressLineNumbers w:val="0"/>
        <w:spacing w:before="225" w:beforeAutospacing="0" w:after="0" w:afterAutospacing="0"/>
        <w:jc w:val="center"/>
        <w:rPr>
          <w:rFonts w:hint="eastAsia" w:ascii="方正小标宋_GBK" w:hAnsi="方正小标宋_GBK" w:eastAsia="方正小标宋_GBK" w:cs="方正小标宋_GBK"/>
          <w:color w:val="auto"/>
          <w:sz w:val="32"/>
          <w:szCs w:val="32"/>
          <w:lang w:val="en-US" w:eastAsia="zh-CN"/>
        </w:rPr>
      </w:pPr>
    </w:p>
    <w:p>
      <w:pPr>
        <w:pStyle w:val="2"/>
        <w:keepNext w:val="0"/>
        <w:keepLines w:val="0"/>
        <w:widowControl/>
        <w:suppressLineNumbers w:val="0"/>
        <w:spacing w:before="225" w:beforeAutospacing="0" w:after="0" w:afterAutospacing="0"/>
        <w:jc w:val="center"/>
        <w:rPr>
          <w:rFonts w:hint="eastAsia" w:ascii="方正小标宋_GBK" w:hAnsi="方正小标宋_GBK" w:eastAsia="方正小标宋_GBK" w:cs="方正小标宋_GBK"/>
          <w:color w:val="auto"/>
          <w:sz w:val="32"/>
          <w:szCs w:val="32"/>
          <w:lang w:val="en-US" w:eastAsia="zh-CN"/>
        </w:rPr>
      </w:pPr>
    </w:p>
    <w:p>
      <w:pPr>
        <w:pStyle w:val="2"/>
        <w:keepNext w:val="0"/>
        <w:keepLines w:val="0"/>
        <w:widowControl/>
        <w:suppressLineNumbers w:val="0"/>
        <w:spacing w:before="225" w:beforeAutospacing="0" w:after="0" w:afterAutospacing="0"/>
        <w:jc w:val="center"/>
        <w:rPr>
          <w:rFonts w:hint="eastAsia" w:ascii="方正小标宋_GBK" w:hAnsi="方正小标宋_GBK" w:eastAsia="方正小标宋_GBK" w:cs="方正小标宋_GBK"/>
          <w:color w:val="auto"/>
          <w:sz w:val="32"/>
          <w:szCs w:val="32"/>
          <w:lang w:val="en-US" w:eastAsia="zh-CN"/>
        </w:rPr>
      </w:pPr>
    </w:p>
    <w:p>
      <w:pPr>
        <w:pStyle w:val="2"/>
        <w:keepNext w:val="0"/>
        <w:keepLines w:val="0"/>
        <w:widowControl/>
        <w:suppressLineNumbers w:val="0"/>
        <w:spacing w:before="225" w:beforeAutospacing="0" w:after="0" w:afterAutospacing="0"/>
        <w:jc w:val="center"/>
        <w:rPr>
          <w:rFonts w:hint="eastAsia" w:ascii="方正小标宋_GBK" w:hAnsi="方正小标宋_GBK" w:eastAsia="方正小标宋_GBK" w:cs="方正小标宋_GBK"/>
          <w:color w:val="auto"/>
          <w:sz w:val="32"/>
          <w:szCs w:val="32"/>
          <w:lang w:val="en-US" w:eastAsia="zh-CN"/>
        </w:rPr>
      </w:pPr>
    </w:p>
    <w:p>
      <w:pPr>
        <w:pStyle w:val="2"/>
        <w:keepNext w:val="0"/>
        <w:keepLines w:val="0"/>
        <w:widowControl/>
        <w:suppressLineNumbers w:val="0"/>
        <w:spacing w:before="225" w:beforeAutospacing="0" w:after="0" w:afterAutospacing="0"/>
        <w:jc w:val="center"/>
        <w:rPr>
          <w:rFonts w:hint="eastAsia" w:ascii="方正小标宋_GBK" w:hAnsi="方正小标宋_GBK" w:eastAsia="方正小标宋_GBK" w:cs="方正小标宋_GBK"/>
          <w:color w:val="auto"/>
          <w:sz w:val="32"/>
          <w:szCs w:val="32"/>
          <w:lang w:val="en-US" w:eastAsia="zh-CN"/>
        </w:rPr>
      </w:pPr>
    </w:p>
    <w:p>
      <w:pPr>
        <w:pStyle w:val="2"/>
        <w:keepNext w:val="0"/>
        <w:keepLines w:val="0"/>
        <w:widowControl/>
        <w:suppressLineNumbers w:val="0"/>
        <w:spacing w:before="225" w:beforeAutospacing="0" w:after="0" w:afterAutospacing="0"/>
        <w:jc w:val="center"/>
        <w:rPr>
          <w:rFonts w:hint="eastAsia" w:ascii="方正小标宋_GBK" w:hAnsi="方正小标宋_GBK" w:eastAsia="方正小标宋_GBK" w:cs="方正小标宋_GBK"/>
          <w:color w:val="auto"/>
          <w:sz w:val="32"/>
          <w:szCs w:val="32"/>
          <w:lang w:val="en-US" w:eastAsia="zh-CN"/>
        </w:rPr>
      </w:pPr>
    </w:p>
    <w:p>
      <w:pPr>
        <w:pStyle w:val="2"/>
        <w:keepNext w:val="0"/>
        <w:keepLines w:val="0"/>
        <w:widowControl/>
        <w:suppressLineNumbers w:val="0"/>
        <w:spacing w:before="225" w:beforeAutospacing="0" w:after="0" w:afterAutospacing="0"/>
        <w:jc w:val="both"/>
        <w:rPr>
          <w:rFonts w:hint="eastAsia" w:ascii="方正小标宋_GBK" w:hAnsi="方正小标宋_GBK" w:eastAsia="方正小标宋_GBK" w:cs="方正小标宋_GBK"/>
          <w:color w:val="auto"/>
          <w:sz w:val="32"/>
          <w:szCs w:val="32"/>
          <w:lang w:val="en-US" w:eastAsia="zh-CN"/>
        </w:rPr>
      </w:pPr>
    </w:p>
    <w:p>
      <w:pPr>
        <w:pStyle w:val="2"/>
        <w:keepNext w:val="0"/>
        <w:keepLines w:val="0"/>
        <w:widowControl/>
        <w:suppressLineNumbers w:val="0"/>
        <w:spacing w:before="225" w:beforeAutospacing="0" w:after="0" w:afterAutospacing="0"/>
        <w:jc w:val="left"/>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pPr>
        <w:pStyle w:val="2"/>
        <w:keepNext w:val="0"/>
        <w:keepLines w:val="0"/>
        <w:widowControl/>
        <w:suppressLineNumbers w:val="0"/>
        <w:spacing w:before="225" w:beforeAutospacing="0" w:after="0" w:afterAutospacing="0"/>
        <w:jc w:val="center"/>
        <w:rPr>
          <w:rFonts w:hint="eastAsia" w:ascii="方正仿宋_GBK" w:hAnsi="方正仿宋_GBK" w:eastAsia="方正仿宋_GBK" w:cs="方正仿宋_GBK"/>
          <w:color w:val="auto"/>
          <w:sz w:val="32"/>
          <w:szCs w:val="32"/>
          <w:lang w:val="en-US" w:eastAsia="zh-CN"/>
        </w:rPr>
      </w:pPr>
      <w:r>
        <w:rPr>
          <w:rFonts w:hint="eastAsia" w:ascii="方正小标宋_GBK" w:hAnsi="方正小标宋_GBK" w:eastAsia="方正小标宋_GBK" w:cs="方正小标宋_GBK"/>
          <w:color w:val="auto"/>
          <w:sz w:val="44"/>
          <w:szCs w:val="44"/>
          <w:lang w:val="en-US" w:eastAsia="zh-CN"/>
        </w:rPr>
        <w:t>大渡口区新发现不可移动文物线索征集表</w:t>
      </w:r>
    </w:p>
    <w:p>
      <w:pPr>
        <w:numPr>
          <w:ilvl w:val="0"/>
          <w:numId w:val="0"/>
        </w:numP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1.填报人</w:t>
      </w:r>
      <w:r>
        <w:rPr>
          <w:rFonts w:hint="eastAsia" w:ascii="微软雅黑" w:hAnsi="微软雅黑" w:eastAsia="微软雅黑" w:cs="微软雅黑"/>
          <w:color w:val="auto"/>
          <w:sz w:val="28"/>
          <w:szCs w:val="28"/>
          <w:lang w:val="en-US" w:eastAsia="zh-CN"/>
        </w:rPr>
        <w:t>★</w:t>
      </w:r>
    </w:p>
    <w:p>
      <w:pPr>
        <w:numPr>
          <w:ilvl w:val="0"/>
          <w:numId w:val="0"/>
        </w:numPr>
        <w:pBdr>
          <w:top w:val="single" w:color="auto" w:sz="4" w:space="0"/>
          <w:left w:val="single" w:color="auto" w:sz="4" w:space="0"/>
          <w:bottom w:val="single" w:color="auto" w:sz="4" w:space="0"/>
          <w:right w:val="single" w:color="auto" w:sz="4" w:space="0"/>
        </w:pBdr>
        <w:rPr>
          <w:rFonts w:hint="default" w:ascii="方正仿宋_GBK" w:hAnsi="方正仿宋_GBK" w:eastAsia="方正仿宋_GBK" w:cs="方正仿宋_GBK"/>
          <w:color w:val="auto"/>
          <w:sz w:val="32"/>
          <w:szCs w:val="32"/>
          <w:lang w:val="en-US" w:eastAsia="zh-CN"/>
        </w:rPr>
      </w:pPr>
    </w:p>
    <w:p>
      <w:pPr>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2.联系方式</w:t>
      </w:r>
      <w:r>
        <w:rPr>
          <w:rFonts w:hint="eastAsia" w:ascii="微软雅黑" w:hAnsi="微软雅黑" w:eastAsia="微软雅黑" w:cs="微软雅黑"/>
          <w:color w:val="auto"/>
          <w:sz w:val="28"/>
          <w:szCs w:val="28"/>
          <w:lang w:val="en-US" w:eastAsia="zh-CN"/>
        </w:rPr>
        <w:t>★</w:t>
      </w:r>
    </w:p>
    <w:p>
      <w:pPr>
        <w:pBdr>
          <w:top w:val="single" w:color="auto" w:sz="4" w:space="0"/>
          <w:left w:val="single" w:color="auto" w:sz="4" w:space="0"/>
          <w:bottom w:val="single" w:color="auto" w:sz="4" w:space="0"/>
          <w:right w:val="single" w:color="auto" w:sz="4" w:space="0"/>
        </w:pBdr>
        <w:rPr>
          <w:rFonts w:hint="eastAsia" w:ascii="方正仿宋_GBK" w:hAnsi="方正仿宋_GBK" w:eastAsia="方正仿宋_GBK" w:cs="方正仿宋_GBK"/>
          <w:color w:val="auto"/>
          <w:sz w:val="32"/>
          <w:szCs w:val="32"/>
          <w:lang w:val="en-US" w:eastAsia="zh-CN"/>
        </w:rPr>
      </w:pPr>
    </w:p>
    <w:p>
      <w:pPr>
        <w:numPr>
          <w:ilvl w:val="0"/>
          <w:numId w:val="0"/>
        </w:numPr>
        <w:ind w:leftChars="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3.线索详细地址</w:t>
      </w:r>
      <w:r>
        <w:rPr>
          <w:rFonts w:hint="eastAsia" w:ascii="微软雅黑" w:hAnsi="微软雅黑" w:eastAsia="微软雅黑" w:cs="微软雅黑"/>
          <w:color w:val="auto"/>
          <w:sz w:val="28"/>
          <w:szCs w:val="28"/>
          <w:lang w:val="en-US" w:eastAsia="zh-CN"/>
        </w:rPr>
        <w:t>★</w:t>
      </w:r>
    </w:p>
    <w:p>
      <w:pPr>
        <w:numPr>
          <w:ilvl w:val="0"/>
          <w:numId w:val="0"/>
        </w:numPr>
        <w:pBdr>
          <w:top w:val="single" w:color="auto" w:sz="4" w:space="0"/>
          <w:left w:val="single" w:color="auto" w:sz="4" w:space="0"/>
          <w:bottom w:val="single" w:color="auto" w:sz="4" w:space="0"/>
          <w:right w:val="single" w:color="auto" w:sz="4" w:space="0"/>
        </w:pBdr>
        <w:ind w:leftChars="0"/>
        <w:rPr>
          <w:rFonts w:hint="default" w:ascii="方正仿宋_GBK" w:hAnsi="方正仿宋_GBK" w:eastAsia="方正仿宋_GBK" w:cs="方正仿宋_GBK"/>
          <w:color w:val="auto"/>
          <w:sz w:val="32"/>
          <w:szCs w:val="32"/>
          <w:lang w:val="en-US" w:eastAsia="zh-CN"/>
        </w:rPr>
      </w:pPr>
    </w:p>
    <w:p>
      <w:pP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4.新发现文物线索类别（请选择）</w:t>
      </w:r>
    </w:p>
    <w:p>
      <w:pPr>
        <w:pBdr>
          <w:top w:val="single" w:color="auto" w:sz="4" w:space="0"/>
          <w:left w:val="single" w:color="auto" w:sz="4" w:space="0"/>
          <w:bottom w:val="single" w:color="auto" w:sz="4" w:space="0"/>
          <w:right w:val="single" w:color="auto" w:sz="4" w:space="0"/>
        </w:pBdr>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sym w:font="Wingdings" w:char="00A8"/>
      </w:r>
      <w:r>
        <w:rPr>
          <w:rFonts w:hint="eastAsia" w:ascii="方正仿宋_GBK" w:hAnsi="方正仿宋_GBK" w:eastAsia="方正仿宋_GBK" w:cs="方正仿宋_GBK"/>
          <w:color w:val="auto"/>
          <w:sz w:val="32"/>
          <w:szCs w:val="32"/>
          <w:lang w:val="en-US" w:eastAsia="zh-CN"/>
        </w:rPr>
        <w:t>古文化遗址</w:t>
      </w:r>
      <w:r>
        <w:rPr>
          <w:rFonts w:hint="default" w:ascii="方正仿宋_GBK" w:hAnsi="方正仿宋_GBK" w:eastAsia="方正仿宋_GBK" w:cs="方正仿宋_GBK"/>
          <w:color w:val="auto"/>
          <w:sz w:val="32"/>
          <w:szCs w:val="32"/>
          <w:lang w:val="en-US" w:eastAsia="zh-CN"/>
        </w:rPr>
        <w:sym w:font="Wingdings" w:char="00A8"/>
      </w:r>
      <w:r>
        <w:rPr>
          <w:rFonts w:hint="eastAsia" w:ascii="方正仿宋_GBK" w:hAnsi="方正仿宋_GBK" w:eastAsia="方正仿宋_GBK" w:cs="方正仿宋_GBK"/>
          <w:color w:val="auto"/>
          <w:sz w:val="32"/>
          <w:szCs w:val="32"/>
          <w:lang w:val="en-US" w:eastAsia="zh-CN"/>
        </w:rPr>
        <w:t>古墓葬</w:t>
      </w:r>
      <w:r>
        <w:rPr>
          <w:rFonts w:hint="default" w:ascii="方正仿宋_GBK" w:hAnsi="方正仿宋_GBK" w:eastAsia="方正仿宋_GBK" w:cs="方正仿宋_GBK"/>
          <w:color w:val="auto"/>
          <w:sz w:val="32"/>
          <w:szCs w:val="32"/>
          <w:lang w:val="en-US" w:eastAsia="zh-CN"/>
        </w:rPr>
        <w:sym w:font="Wingdings" w:char="00A8"/>
      </w:r>
      <w:r>
        <w:rPr>
          <w:rFonts w:hint="eastAsia" w:ascii="方正仿宋_GBK" w:hAnsi="方正仿宋_GBK" w:eastAsia="方正仿宋_GBK" w:cs="方正仿宋_GBK"/>
          <w:color w:val="auto"/>
          <w:sz w:val="32"/>
          <w:szCs w:val="32"/>
          <w:lang w:val="en-US" w:eastAsia="zh-CN"/>
        </w:rPr>
        <w:t>古建筑</w:t>
      </w:r>
      <w:r>
        <w:rPr>
          <w:rFonts w:hint="default" w:ascii="方正仿宋_GBK" w:hAnsi="方正仿宋_GBK" w:eastAsia="方正仿宋_GBK" w:cs="方正仿宋_GBK"/>
          <w:color w:val="auto"/>
          <w:sz w:val="32"/>
          <w:szCs w:val="32"/>
          <w:lang w:val="en-US" w:eastAsia="zh-CN"/>
        </w:rPr>
        <w:sym w:font="Wingdings" w:char="00A8"/>
      </w:r>
      <w:r>
        <w:rPr>
          <w:rFonts w:hint="eastAsia" w:ascii="方正仿宋_GBK" w:hAnsi="方正仿宋_GBK" w:eastAsia="方正仿宋_GBK" w:cs="方正仿宋_GBK"/>
          <w:color w:val="auto"/>
          <w:sz w:val="32"/>
          <w:szCs w:val="32"/>
          <w:lang w:val="en-US" w:eastAsia="zh-CN"/>
        </w:rPr>
        <w:t>石窟寺及石刻</w:t>
      </w:r>
      <w:r>
        <w:rPr>
          <w:rFonts w:hint="default" w:ascii="方正仿宋_GBK" w:hAnsi="方正仿宋_GBK" w:eastAsia="方正仿宋_GBK" w:cs="方正仿宋_GBK"/>
          <w:color w:val="auto"/>
          <w:sz w:val="32"/>
          <w:szCs w:val="32"/>
          <w:lang w:val="en-US" w:eastAsia="zh-CN"/>
        </w:rPr>
        <w:sym w:font="Wingdings" w:char="00A8"/>
      </w:r>
      <w:r>
        <w:rPr>
          <w:rFonts w:hint="eastAsia" w:ascii="方正仿宋_GBK" w:hAnsi="方正仿宋_GBK" w:eastAsia="方正仿宋_GBK" w:cs="方正仿宋_GBK"/>
          <w:color w:val="auto"/>
          <w:sz w:val="32"/>
          <w:szCs w:val="32"/>
          <w:lang w:val="en-US" w:eastAsia="zh-CN"/>
        </w:rPr>
        <w:t>近现代重要史迹和代表性建筑</w:t>
      </w:r>
      <w:r>
        <w:rPr>
          <w:rFonts w:hint="default" w:ascii="方正仿宋_GBK" w:hAnsi="方正仿宋_GBK" w:eastAsia="方正仿宋_GBK" w:cs="方正仿宋_GBK"/>
          <w:color w:val="auto"/>
          <w:sz w:val="32"/>
          <w:szCs w:val="32"/>
          <w:lang w:val="en-US" w:eastAsia="zh-CN"/>
        </w:rPr>
        <w:sym w:font="Wingdings" w:char="00A8"/>
      </w:r>
      <w:r>
        <w:rPr>
          <w:rFonts w:hint="eastAsia" w:ascii="方正仿宋_GBK" w:hAnsi="方正仿宋_GBK" w:eastAsia="方正仿宋_GBK" w:cs="方正仿宋_GBK"/>
          <w:color w:val="auto"/>
          <w:sz w:val="32"/>
          <w:szCs w:val="32"/>
          <w:lang w:val="en-US" w:eastAsia="zh-CN"/>
        </w:rPr>
        <w:t>其他</w:t>
      </w:r>
      <w:r>
        <w:rPr>
          <w:rFonts w:hint="default" w:ascii="方正仿宋_GBK" w:hAnsi="方正仿宋_GBK" w:eastAsia="方正仿宋_GBK" w:cs="方正仿宋_GBK"/>
          <w:color w:val="auto"/>
          <w:sz w:val="32"/>
          <w:szCs w:val="32"/>
          <w:lang w:val="en-US" w:eastAsia="zh-CN"/>
        </w:rPr>
        <w:sym w:font="Wingdings" w:char="00A8"/>
      </w:r>
      <w:r>
        <w:rPr>
          <w:rFonts w:hint="eastAsia" w:ascii="方正仿宋_GBK" w:hAnsi="方正仿宋_GBK" w:eastAsia="方正仿宋_GBK" w:cs="方正仿宋_GBK"/>
          <w:color w:val="auto"/>
          <w:sz w:val="32"/>
          <w:szCs w:val="32"/>
          <w:lang w:val="en-US" w:eastAsia="zh-CN"/>
        </w:rPr>
        <w:t>不确定</w:t>
      </w:r>
    </w:p>
    <w:p>
      <w:pPr>
        <w:numPr>
          <w:ilvl w:val="0"/>
          <w:numId w:val="0"/>
        </w:numPr>
        <w:ind w:leftChars="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5.年代</w:t>
      </w:r>
    </w:p>
    <w:p>
      <w:pPr>
        <w:numPr>
          <w:ilvl w:val="0"/>
          <w:numId w:val="0"/>
        </w:numPr>
        <w:pBdr>
          <w:top w:val="single" w:color="auto" w:sz="4" w:space="0"/>
          <w:left w:val="single" w:color="auto" w:sz="4" w:space="0"/>
          <w:bottom w:val="single" w:color="auto" w:sz="4" w:space="0"/>
          <w:right w:val="single" w:color="auto" w:sz="4" w:space="0"/>
        </w:pBdr>
        <w:ind w:leftChars="0"/>
        <w:rPr>
          <w:rFonts w:hint="default" w:ascii="方正仿宋_GBK" w:hAnsi="方正仿宋_GBK" w:eastAsia="方正仿宋_GBK" w:cs="方正仿宋_GBK"/>
          <w:color w:val="auto"/>
          <w:sz w:val="32"/>
          <w:szCs w:val="32"/>
          <w:lang w:val="en-US" w:eastAsia="zh-CN"/>
        </w:rPr>
      </w:pPr>
    </w:p>
    <w:p>
      <w:pPr>
        <w:numPr>
          <w:ilvl w:val="0"/>
          <w:numId w:val="0"/>
        </w:numPr>
        <w:ind w:leftChars="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6.线索简介</w:t>
      </w:r>
    </w:p>
    <w:p>
      <w:pPr>
        <w:numPr>
          <w:ilvl w:val="0"/>
          <w:numId w:val="0"/>
        </w:numPr>
        <w:pBdr>
          <w:top w:val="single" w:color="auto" w:sz="4" w:space="0"/>
          <w:left w:val="single" w:color="auto" w:sz="4" w:space="0"/>
          <w:bottom w:val="single" w:color="auto" w:sz="4" w:space="0"/>
          <w:right w:val="single" w:color="auto" w:sz="4" w:space="0"/>
        </w:pBdr>
        <w:ind w:leftChars="0"/>
        <w:rPr>
          <w:rFonts w:hint="default" w:ascii="方正仿宋_GBK" w:hAnsi="方正仿宋_GBK" w:eastAsia="方正仿宋_GBK" w:cs="方正仿宋_GBK"/>
          <w:color w:val="auto"/>
          <w:sz w:val="32"/>
          <w:szCs w:val="32"/>
          <w:lang w:val="en-US" w:eastAsia="zh-CN"/>
        </w:rPr>
      </w:pPr>
    </w:p>
    <w:p>
      <w:pPr>
        <w:numPr>
          <w:ilvl w:val="0"/>
          <w:numId w:val="0"/>
        </w:numPr>
        <w:ind w:leftChars="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7.照片</w:t>
      </w:r>
    </w:p>
    <w:p>
      <w:pPr>
        <w:numPr>
          <w:ilvl w:val="0"/>
          <w:numId w:val="0"/>
        </w:numPr>
        <w:pBdr>
          <w:top w:val="single" w:color="auto" w:sz="4" w:space="0"/>
          <w:left w:val="single" w:color="auto" w:sz="4" w:space="0"/>
          <w:bottom w:val="single" w:color="auto" w:sz="4" w:space="0"/>
          <w:right w:val="single" w:color="auto" w:sz="4" w:space="0"/>
        </w:pBdr>
        <w:ind w:leftChars="0"/>
        <w:rPr>
          <w:rFonts w:hint="default" w:ascii="方正仿宋_GBK" w:hAnsi="方正仿宋_GBK" w:eastAsia="方正仿宋_GBK" w:cs="方正仿宋_GBK"/>
          <w:color w:val="auto"/>
          <w:sz w:val="32"/>
          <w:szCs w:val="32"/>
          <w:lang w:val="en-US" w:eastAsia="zh-CN"/>
        </w:rPr>
      </w:pPr>
    </w:p>
    <w:p>
      <w:pPr>
        <w:numPr>
          <w:ilvl w:val="0"/>
          <w:numId w:val="0"/>
        </w:numPr>
        <w:pBdr>
          <w:top w:val="single" w:color="auto" w:sz="4" w:space="0"/>
          <w:left w:val="single" w:color="auto" w:sz="4" w:space="0"/>
          <w:bottom w:val="single" w:color="auto" w:sz="4" w:space="0"/>
          <w:right w:val="single" w:color="auto" w:sz="4" w:space="0"/>
        </w:pBdr>
        <w:ind w:leftChars="0"/>
        <w:rPr>
          <w:rFonts w:hint="default" w:ascii="方正仿宋_GBK" w:hAnsi="方正仿宋_GBK" w:eastAsia="方正仿宋_GBK" w:cs="方正仿宋_GBK"/>
          <w:color w:val="auto"/>
          <w:sz w:val="32"/>
          <w:szCs w:val="32"/>
          <w:lang w:val="en-US" w:eastAsia="zh-CN"/>
        </w:rPr>
      </w:pPr>
    </w:p>
    <w:p>
      <w:pP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注：★为必填项</w:t>
      </w:r>
      <w:r>
        <w:rPr>
          <w:rFonts w:hint="eastAsia" w:asciiTheme="minorEastAsia" w:hAnsiTheme="minorEastAsia" w:cstheme="minorEastAsia"/>
          <w:color w:val="auto"/>
          <w:sz w:val="28"/>
          <w:szCs w:val="28"/>
          <w:lang w:val="en-US" w:eastAsia="zh-CN"/>
        </w:rPr>
        <w:t>。</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YjI2NjYyNDYwOGY0MWYzMTc0MzFhMjcyMmY2YTIifQ=="/>
  </w:docVars>
  <w:rsids>
    <w:rsidRoot w:val="4FE8012A"/>
    <w:rsid w:val="013E4434"/>
    <w:rsid w:val="01722F74"/>
    <w:rsid w:val="059611F2"/>
    <w:rsid w:val="06233BF8"/>
    <w:rsid w:val="07A53DA8"/>
    <w:rsid w:val="09FA20EF"/>
    <w:rsid w:val="0CD00434"/>
    <w:rsid w:val="0DC91529"/>
    <w:rsid w:val="0E0F376F"/>
    <w:rsid w:val="0F2E3D3A"/>
    <w:rsid w:val="102F7D69"/>
    <w:rsid w:val="10A5781E"/>
    <w:rsid w:val="137B5074"/>
    <w:rsid w:val="17F65611"/>
    <w:rsid w:val="1C592469"/>
    <w:rsid w:val="1D293D92"/>
    <w:rsid w:val="1F9049D7"/>
    <w:rsid w:val="213304BE"/>
    <w:rsid w:val="22453681"/>
    <w:rsid w:val="23A8543F"/>
    <w:rsid w:val="23CC72FF"/>
    <w:rsid w:val="25E36E6D"/>
    <w:rsid w:val="283C1985"/>
    <w:rsid w:val="2DE0224B"/>
    <w:rsid w:val="2F4D3910"/>
    <w:rsid w:val="312211DA"/>
    <w:rsid w:val="35E84393"/>
    <w:rsid w:val="36F12AC9"/>
    <w:rsid w:val="36F91791"/>
    <w:rsid w:val="39665CFB"/>
    <w:rsid w:val="3A3D7EAF"/>
    <w:rsid w:val="3A96552E"/>
    <w:rsid w:val="3AEF03B1"/>
    <w:rsid w:val="3C776471"/>
    <w:rsid w:val="3D662193"/>
    <w:rsid w:val="413761CE"/>
    <w:rsid w:val="41E165FD"/>
    <w:rsid w:val="44AE49FA"/>
    <w:rsid w:val="47D34348"/>
    <w:rsid w:val="49D86C81"/>
    <w:rsid w:val="4A8C38FA"/>
    <w:rsid w:val="4C575B11"/>
    <w:rsid w:val="4CA24E44"/>
    <w:rsid w:val="4FE8012A"/>
    <w:rsid w:val="50881B06"/>
    <w:rsid w:val="516E1744"/>
    <w:rsid w:val="56083D8A"/>
    <w:rsid w:val="56E16A62"/>
    <w:rsid w:val="5B6D579F"/>
    <w:rsid w:val="5EBD01D0"/>
    <w:rsid w:val="5FEA5CAF"/>
    <w:rsid w:val="61E810F3"/>
    <w:rsid w:val="62440542"/>
    <w:rsid w:val="64EA5182"/>
    <w:rsid w:val="65905D2A"/>
    <w:rsid w:val="663371B3"/>
    <w:rsid w:val="6683763C"/>
    <w:rsid w:val="66884C53"/>
    <w:rsid w:val="668E3BB6"/>
    <w:rsid w:val="67406A5C"/>
    <w:rsid w:val="6AF94C40"/>
    <w:rsid w:val="6B6D2669"/>
    <w:rsid w:val="6D015B73"/>
    <w:rsid w:val="6FEF2D0B"/>
    <w:rsid w:val="714F52F6"/>
    <w:rsid w:val="72BD7A32"/>
    <w:rsid w:val="72F86CBC"/>
    <w:rsid w:val="7ACA4B70"/>
    <w:rsid w:val="7B53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874</Words>
  <Characters>924</Characters>
  <Lines>0</Lines>
  <Paragraphs>0</Paragraphs>
  <TotalTime>0</TotalTime>
  <ScaleCrop>false</ScaleCrop>
  <LinksUpToDate>false</LinksUpToDate>
  <CharactersWithSpaces>945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2024-04-19T03:58:00Z</dcterms:created>
  <dc:creator>WPS_1508212635</dc:creator>
  <cp:lastModifiedBy>NTKO</cp:lastModifiedBy>
  <cp:lastPrinted>2024-04-23T06:15:00Z</cp:lastPrinted>
  <dcterms:modified xsi:type="dcterms:W3CDTF">2024-04-28T07:09:21Z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47240773D2F24AEDAB94A4C94388E70E_11</vt:lpwstr>
  </property>
</Properties>
</file>