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A" w:rsidRDefault="00CC3BD9">
      <w:pPr>
        <w:pStyle w:val="a3"/>
        <w:snapToGrid w:val="0"/>
        <w:spacing w:beforeAutospacing="0" w:afterAutospacing="0" w:line="600" w:lineRule="exact"/>
        <w:ind w:leftChars="299" w:left="3686" w:hangingChars="695" w:hanging="3058"/>
        <w:jc w:val="center"/>
        <w:rPr>
          <w:rFonts w:ascii="Times New Roman" w:eastAsia="方正小标宋_GBK" w:hAnsi="Times New Roman"/>
          <w:bCs/>
          <w:color w:val="333333"/>
          <w:sz w:val="44"/>
          <w:szCs w:val="44"/>
          <w:lang w:bidi="ar"/>
        </w:rPr>
      </w:pPr>
      <w:r>
        <w:rPr>
          <w:rFonts w:ascii="Times New Roman" w:eastAsia="方正小标宋_GBK" w:hAnsi="Times New Roman"/>
          <w:bCs/>
          <w:color w:val="333333"/>
          <w:sz w:val="44"/>
          <w:szCs w:val="44"/>
          <w:lang w:bidi="ar"/>
        </w:rPr>
        <w:t>大渡口区残联</w:t>
      </w:r>
    </w:p>
    <w:p w:rsidR="003F087A" w:rsidRPr="00BC519C" w:rsidRDefault="002B1040" w:rsidP="00BC519C">
      <w:pPr>
        <w:pStyle w:val="a3"/>
        <w:snapToGrid w:val="0"/>
        <w:spacing w:beforeAutospacing="0" w:afterAutospacing="0"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202</w:t>
      </w:r>
      <w:r w:rsidR="000B70F5">
        <w:rPr>
          <w:rFonts w:ascii="方正小标宋_GBK" w:eastAsia="方正小标宋_GBK" w:hint="eastAsia"/>
          <w:color w:val="000000"/>
          <w:sz w:val="44"/>
          <w:szCs w:val="44"/>
        </w:rPr>
        <w:t>4</w:t>
      </w:r>
      <w:r w:rsidR="002E7043">
        <w:rPr>
          <w:rFonts w:ascii="方正小标宋_GBK" w:eastAsia="方正小标宋_GBK" w:hint="eastAsia"/>
          <w:color w:val="000000"/>
          <w:sz w:val="44"/>
          <w:szCs w:val="44"/>
        </w:rPr>
        <w:t>年</w:t>
      </w:r>
      <w:r w:rsidR="00BC519C">
        <w:rPr>
          <w:rFonts w:ascii="方正小标宋_GBK" w:eastAsia="方正小标宋_GBK" w:hint="eastAsia"/>
          <w:color w:val="000000"/>
          <w:sz w:val="44"/>
          <w:szCs w:val="44"/>
        </w:rPr>
        <w:t>大渡口区</w:t>
      </w:r>
      <w:r w:rsidR="002E7043">
        <w:rPr>
          <w:rFonts w:ascii="方正小标宋_GBK" w:eastAsia="方正小标宋_GBK" w:hint="eastAsia"/>
          <w:color w:val="000000"/>
          <w:sz w:val="44"/>
          <w:szCs w:val="44"/>
        </w:rPr>
        <w:t>残疾人小额人身意外伤害保险</w:t>
      </w:r>
      <w:r w:rsidR="00AE1CF7" w:rsidRPr="00AE1CF7">
        <w:rPr>
          <w:rFonts w:ascii="方正小标宋_GBK" w:eastAsia="方正小标宋_GBK" w:hint="eastAsia"/>
          <w:color w:val="000000"/>
          <w:sz w:val="44"/>
          <w:szCs w:val="44"/>
        </w:rPr>
        <w:t>采购</w:t>
      </w:r>
      <w:r w:rsidR="00CC3BD9">
        <w:rPr>
          <w:rFonts w:ascii="Times New Roman" w:eastAsia="方正小标宋_GBK" w:hAnsi="Times New Roman"/>
          <w:bCs/>
          <w:color w:val="333333"/>
          <w:sz w:val="44"/>
          <w:szCs w:val="44"/>
          <w:lang w:bidi="ar"/>
        </w:rPr>
        <w:t>成交（中标）</w:t>
      </w:r>
      <w:r w:rsidR="00CC3BD9">
        <w:rPr>
          <w:rFonts w:ascii="Times New Roman" w:eastAsia="方正小标宋_GBK" w:hAnsi="Times New Roman"/>
          <w:bCs/>
          <w:color w:val="333333"/>
          <w:sz w:val="44"/>
          <w:szCs w:val="44"/>
        </w:rPr>
        <w:t>结果公告</w:t>
      </w:r>
    </w:p>
    <w:p w:rsidR="003F087A" w:rsidRDefault="003F087A">
      <w:pPr>
        <w:pStyle w:val="a3"/>
        <w:snapToGrid w:val="0"/>
        <w:spacing w:beforeAutospacing="0" w:afterAutospacing="0" w:line="600" w:lineRule="exact"/>
        <w:ind w:leftChars="299" w:left="3686" w:hangingChars="695" w:hanging="3058"/>
        <w:rPr>
          <w:rFonts w:ascii="Times New Roman" w:eastAsia="方正小标宋_GBK" w:hAnsi="Times New Roman"/>
          <w:bCs/>
          <w:color w:val="333333"/>
          <w:sz w:val="44"/>
          <w:szCs w:val="44"/>
        </w:rPr>
      </w:pPr>
    </w:p>
    <w:p w:rsidR="003F087A" w:rsidRDefault="00CC3BD9">
      <w:pPr>
        <w:pStyle w:val="a3"/>
        <w:snapToGrid w:val="0"/>
        <w:spacing w:beforeAutospacing="0" w:afterAutospacing="0" w:line="600" w:lineRule="exact"/>
        <w:ind w:firstLineChars="200" w:firstLine="640"/>
        <w:rPr>
          <w:rFonts w:ascii="Times New Roman" w:eastAsia="方正小标宋_GBK" w:hAnsi="Times New Roman"/>
          <w:bCs/>
          <w:color w:val="333333"/>
          <w:sz w:val="44"/>
          <w:szCs w:val="44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大渡口区残联</w:t>
      </w:r>
      <w:r w:rsidR="002B1040">
        <w:rPr>
          <w:rFonts w:ascii="Times New Roman" w:eastAsia="方正仿宋_GBK" w:hAnsi="Times New Roman" w:hint="eastAsia"/>
          <w:color w:val="333333"/>
          <w:sz w:val="32"/>
          <w:szCs w:val="32"/>
        </w:rPr>
        <w:t>202</w:t>
      </w:r>
      <w:r w:rsidR="000B70F5">
        <w:rPr>
          <w:rFonts w:ascii="Times New Roman" w:eastAsia="方正仿宋_GBK" w:hAnsi="Times New Roman" w:hint="eastAsia"/>
          <w:color w:val="333333"/>
          <w:sz w:val="32"/>
          <w:szCs w:val="32"/>
        </w:rPr>
        <w:t>4</w:t>
      </w:r>
      <w:r w:rsidR="002E7043">
        <w:rPr>
          <w:rFonts w:ascii="Times New Roman" w:eastAsia="方正仿宋_GBK" w:hAnsi="Times New Roman" w:hint="eastAsia"/>
          <w:color w:val="333333"/>
          <w:sz w:val="32"/>
          <w:szCs w:val="32"/>
        </w:rPr>
        <w:t>年</w:t>
      </w:r>
      <w:r w:rsidR="00BC519C">
        <w:rPr>
          <w:rFonts w:ascii="Times New Roman" w:eastAsia="方正仿宋_GBK" w:hAnsi="Times New Roman" w:hint="eastAsia"/>
          <w:color w:val="333333"/>
          <w:sz w:val="32"/>
          <w:szCs w:val="32"/>
        </w:rPr>
        <w:t>大渡口区</w:t>
      </w:r>
      <w:r w:rsidR="002E7043">
        <w:rPr>
          <w:rFonts w:ascii="Times New Roman" w:eastAsia="方正仿宋_GBK" w:hAnsi="Times New Roman" w:hint="eastAsia"/>
          <w:color w:val="333333"/>
          <w:sz w:val="32"/>
          <w:szCs w:val="32"/>
        </w:rPr>
        <w:t>残疾人小额人身意外伤害保险</w:t>
      </w:r>
      <w:r w:rsidR="00AE1CF7">
        <w:rPr>
          <w:rFonts w:ascii="Times New Roman" w:eastAsia="方正仿宋_GBK" w:hAnsi="Times New Roman" w:hint="eastAsia"/>
          <w:color w:val="333333"/>
          <w:sz w:val="32"/>
          <w:szCs w:val="32"/>
        </w:rPr>
        <w:t>采购</w:t>
      </w:r>
      <w:r>
        <w:rPr>
          <w:rFonts w:ascii="Times New Roman" w:eastAsia="方正仿宋_GBK" w:hAnsi="Times New Roman"/>
          <w:color w:val="333333"/>
          <w:sz w:val="32"/>
          <w:szCs w:val="32"/>
        </w:rPr>
        <w:t>已经结束，现将采购结果公示如下：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  <w:t>一、采购方式：</w:t>
      </w:r>
      <w:proofErr w:type="gramStart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询</w:t>
      </w:r>
      <w:proofErr w:type="gramEnd"/>
      <w:r w:rsidR="000B70F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比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采购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  <w:t>二、项目名称：</w:t>
      </w:r>
      <w:r w:rsidR="002B1040">
        <w:rPr>
          <w:rFonts w:ascii="Times New Roman" w:eastAsia="方正仿宋_GBK" w:hAnsi="Times New Roman" w:hint="eastAsia"/>
          <w:color w:val="333333"/>
          <w:sz w:val="32"/>
          <w:szCs w:val="32"/>
        </w:rPr>
        <w:t>202</w:t>
      </w:r>
      <w:r w:rsidR="000B70F5">
        <w:rPr>
          <w:rFonts w:ascii="Times New Roman" w:eastAsia="方正仿宋_GBK" w:hAnsi="Times New Roman" w:hint="eastAsia"/>
          <w:color w:val="333333"/>
          <w:sz w:val="32"/>
          <w:szCs w:val="32"/>
        </w:rPr>
        <w:t>4</w:t>
      </w:r>
      <w:r w:rsidR="002E7043">
        <w:rPr>
          <w:rFonts w:ascii="Times New Roman" w:eastAsia="方正仿宋_GBK" w:hAnsi="Times New Roman" w:hint="eastAsia"/>
          <w:color w:val="333333"/>
          <w:sz w:val="32"/>
          <w:szCs w:val="32"/>
        </w:rPr>
        <w:t>年</w:t>
      </w:r>
      <w:r w:rsidR="00BC519C">
        <w:rPr>
          <w:rFonts w:ascii="Times New Roman" w:eastAsia="方正仿宋_GBK" w:hAnsi="Times New Roman" w:hint="eastAsia"/>
          <w:color w:val="333333"/>
          <w:sz w:val="32"/>
          <w:szCs w:val="32"/>
        </w:rPr>
        <w:t>大渡口区</w:t>
      </w:r>
      <w:r w:rsidR="002E7043">
        <w:rPr>
          <w:rFonts w:ascii="Times New Roman" w:eastAsia="方正仿宋_GBK" w:hAnsi="Times New Roman" w:hint="eastAsia"/>
          <w:color w:val="333333"/>
          <w:sz w:val="32"/>
          <w:szCs w:val="32"/>
        </w:rPr>
        <w:t>残疾人小额人身意外伤害保险</w:t>
      </w:r>
      <w:r w:rsidR="003757EE">
        <w:rPr>
          <w:rFonts w:ascii="Times New Roman" w:eastAsia="方正仿宋_GBK" w:hAnsi="Times New Roman" w:hint="eastAsia"/>
          <w:color w:val="333333"/>
          <w:sz w:val="32"/>
          <w:szCs w:val="32"/>
        </w:rPr>
        <w:t>采购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  <w:t>三、成交信息：</w:t>
      </w:r>
    </w:p>
    <w:p w:rsidR="003F087A" w:rsidRPr="00A42B9F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成交日期</w:t>
      </w: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：</w:t>
      </w: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202</w:t>
      </w:r>
      <w:r w:rsidR="000B70F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4</w:t>
      </w: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年</w:t>
      </w:r>
      <w:r w:rsidR="003835FC" w:rsidRPr="00A42B9F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8</w:t>
      </w: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 w:rsidR="000B70F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</w:t>
      </w:r>
      <w:r w:rsidR="002B104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7</w:t>
      </w: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日</w:t>
      </w:r>
    </w:p>
    <w:p w:rsidR="003F087A" w:rsidRPr="00A42B9F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总成交金额：</w:t>
      </w:r>
      <w:r w:rsidR="005E1D57" w:rsidRPr="005E1D57">
        <w:rPr>
          <w:rFonts w:ascii="Times New Roman" w:eastAsia="方正仿宋_GBK" w:hAnsi="Times New Roman" w:cs="Times New Roman" w:hint="eastAsia"/>
          <w:sz w:val="32"/>
          <w:szCs w:val="32"/>
        </w:rPr>
        <w:t>238500</w:t>
      </w:r>
      <w:r w:rsidRPr="005E1D57">
        <w:rPr>
          <w:rFonts w:ascii="Times New Roman" w:eastAsia="方正仿宋_GBK" w:hAnsi="Times New Roman" w:cs="Times New Roman"/>
          <w:sz w:val="32"/>
          <w:szCs w:val="32"/>
        </w:rPr>
        <w:t>元</w:t>
      </w:r>
      <w:r w:rsidR="00A42B9F" w:rsidRPr="00A42B9F">
        <w:rPr>
          <w:rFonts w:ascii="Times New Roman" w:eastAsia="方正仿宋_GBK" w:hAnsi="Times New Roman" w:cs="Times New Roman" w:hint="eastAsia"/>
          <w:sz w:val="32"/>
          <w:szCs w:val="32"/>
        </w:rPr>
        <w:t>（以</w:t>
      </w:r>
      <w:r w:rsidR="002B1040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0B70F5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204D16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204D16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204D1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204D16"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 w:rsidR="00204D16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A42B9F" w:rsidRPr="00A42B9F">
        <w:rPr>
          <w:rFonts w:ascii="Times New Roman" w:eastAsia="方正仿宋_GBK" w:hAnsi="Times New Roman" w:cs="Times New Roman" w:hint="eastAsia"/>
          <w:sz w:val="32"/>
          <w:szCs w:val="32"/>
        </w:rPr>
        <w:t>实际参保人数结算）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A42B9F">
        <w:rPr>
          <w:rFonts w:ascii="Times New Roman" w:eastAsia="方正仿宋_GBK" w:hAnsi="Times New Roman" w:cs="Times New Roman"/>
          <w:color w:val="333333"/>
          <w:sz w:val="32"/>
          <w:szCs w:val="32"/>
        </w:rPr>
        <w:t>供应商名称：</w:t>
      </w:r>
      <w:r w:rsidR="00A42B9F" w:rsidRPr="00A42B9F">
        <w:rPr>
          <w:rFonts w:ascii="Times New Roman" w:eastAsia="方正仿宋_GBK" w:hAnsi="Times New Roman" w:cs="Times New Roman" w:hint="eastAsia"/>
          <w:sz w:val="32"/>
          <w:szCs w:val="32"/>
        </w:rPr>
        <w:t>中国人寿保险股份有限公司重庆市大渡口区支公司</w:t>
      </w:r>
    </w:p>
    <w:p w:rsidR="00C377B7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供应商地址：</w:t>
      </w:r>
      <w:r w:rsidR="00C377B7" w:rsidRPr="00C377B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重庆市大渡口区春晖路街道春晖路</w:t>
      </w:r>
      <w:r w:rsidR="00C377B7" w:rsidRPr="00C377B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93</w:t>
      </w:r>
      <w:r w:rsidR="00C377B7" w:rsidRPr="00C377B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号科力大厦</w:t>
      </w:r>
      <w:r w:rsidR="00C377B7" w:rsidRPr="00C377B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8-9</w:t>
      </w:r>
      <w:r w:rsidR="00C377B7" w:rsidRPr="00C377B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层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color w:val="333333"/>
          <w:sz w:val="32"/>
          <w:szCs w:val="32"/>
        </w:rPr>
        <w:t>四、主要标的信息</w:t>
      </w:r>
    </w:p>
    <w:tbl>
      <w:tblPr>
        <w:tblStyle w:val="a4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2258"/>
        <w:gridCol w:w="1680"/>
        <w:gridCol w:w="1681"/>
        <w:gridCol w:w="1681"/>
        <w:gridCol w:w="1681"/>
      </w:tblGrid>
      <w:tr w:rsidR="003F087A" w:rsidTr="00BC519C">
        <w:trPr>
          <w:jc w:val="center"/>
        </w:trPr>
        <w:tc>
          <w:tcPr>
            <w:tcW w:w="2258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680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  <w:lang w:bidi="ar"/>
              </w:rPr>
              <w:t>服务范围</w:t>
            </w:r>
          </w:p>
        </w:tc>
        <w:tc>
          <w:tcPr>
            <w:tcW w:w="1681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  <w:lang w:bidi="ar"/>
              </w:rPr>
              <w:t>服务要求</w:t>
            </w:r>
          </w:p>
        </w:tc>
        <w:tc>
          <w:tcPr>
            <w:tcW w:w="1681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  <w:lang w:bidi="ar"/>
              </w:rPr>
              <w:t>服务时间</w:t>
            </w:r>
          </w:p>
        </w:tc>
        <w:tc>
          <w:tcPr>
            <w:tcW w:w="1681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  <w:lang w:bidi="ar"/>
              </w:rPr>
              <w:t>服务标准</w:t>
            </w:r>
          </w:p>
        </w:tc>
      </w:tr>
      <w:tr w:rsidR="003F087A" w:rsidTr="00BC519C">
        <w:trPr>
          <w:jc w:val="center"/>
        </w:trPr>
        <w:tc>
          <w:tcPr>
            <w:tcW w:w="2258" w:type="dxa"/>
            <w:vAlign w:val="center"/>
          </w:tcPr>
          <w:p w:rsidR="003F087A" w:rsidRDefault="002B1040" w:rsidP="005E1D57">
            <w:pPr>
              <w:pStyle w:val="a3"/>
              <w:snapToGrid w:val="0"/>
              <w:spacing w:beforeAutospacing="0" w:afterAutospacing="0"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202</w:t>
            </w:r>
            <w:r w:rsidR="005E1D57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="002E7043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年</w:t>
            </w:r>
            <w:r w:rsidR="00BC519C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大渡口区</w:t>
            </w:r>
            <w:r w:rsidR="002E7043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残疾人小额人身意外伤害保险</w:t>
            </w:r>
          </w:p>
        </w:tc>
        <w:tc>
          <w:tcPr>
            <w:tcW w:w="1680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详见采购文件</w:t>
            </w:r>
          </w:p>
        </w:tc>
        <w:tc>
          <w:tcPr>
            <w:tcW w:w="1681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详见采购文件</w:t>
            </w:r>
          </w:p>
        </w:tc>
        <w:tc>
          <w:tcPr>
            <w:tcW w:w="1681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详见采购文件</w:t>
            </w:r>
          </w:p>
        </w:tc>
        <w:tc>
          <w:tcPr>
            <w:tcW w:w="1681" w:type="dxa"/>
            <w:vAlign w:val="center"/>
          </w:tcPr>
          <w:p w:rsidR="003F087A" w:rsidRDefault="00CC3BD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详见采购文件</w:t>
            </w:r>
          </w:p>
        </w:tc>
      </w:tr>
    </w:tbl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color w:val="333333"/>
          <w:kern w:val="0"/>
          <w:sz w:val="32"/>
          <w:szCs w:val="32"/>
        </w:rPr>
        <w:t>五</w:t>
      </w:r>
      <w:r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  <w:t>、公告期限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公告期限：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个工作日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(202</w:t>
      </w:r>
      <w:r w:rsidR="000B70F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</w:t>
      </w:r>
      <w:r w:rsidR="003835F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</w:t>
      </w:r>
      <w:r w:rsidR="000B70F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</w:t>
      </w:r>
      <w:r w:rsidR="002B1040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)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color w:val="333333"/>
          <w:kern w:val="0"/>
          <w:sz w:val="32"/>
          <w:szCs w:val="32"/>
        </w:rPr>
        <w:t>六</w:t>
      </w:r>
      <w:r>
        <w:rPr>
          <w:rFonts w:ascii="Times New Roman" w:eastAsia="方正黑体_GBK" w:hAnsi="Times New Roman" w:cs="Times New Roman"/>
          <w:bCs/>
          <w:color w:val="333333"/>
          <w:kern w:val="0"/>
          <w:sz w:val="32"/>
          <w:szCs w:val="32"/>
        </w:rPr>
        <w:t>、凡对本次公告内容提出询问，请按以下方式联系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楷体_GBK" w:hAnsi="Times New Roman" w:cs="Times New Roman"/>
          <w:color w:val="333333"/>
          <w:sz w:val="32"/>
          <w:szCs w:val="32"/>
        </w:rPr>
      </w:pPr>
      <w:r>
        <w:rPr>
          <w:rFonts w:ascii="Times New Roman" w:eastAsia="方正楷体_GBK" w:hAnsi="Times New Roman" w:cs="Times New Roman"/>
          <w:color w:val="333333"/>
          <w:sz w:val="32"/>
          <w:szCs w:val="32"/>
        </w:rPr>
        <w:t>采购人信息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lastRenderedPageBreak/>
        <w:t>采购人：重庆市大渡口区残疾人联合会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采购经办人：</w:t>
      </w:r>
      <w:r w:rsidR="000B70F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韩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老师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采购人电话：</w:t>
      </w:r>
      <w:r w:rsidR="0036181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68083385</w:t>
      </w:r>
    </w:p>
    <w:p w:rsidR="003F087A" w:rsidRDefault="00CC3BD9">
      <w:pPr>
        <w:snapToGrid w:val="0"/>
        <w:spacing w:line="5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采购人地址：重庆市大渡口区残疾人联合会（重庆市大渡口区新山村街道钢花路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302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号附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2-1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）</w:t>
      </w:r>
    </w:p>
    <w:sectPr w:rsidR="003F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42" w:rsidRDefault="005F3742" w:rsidP="00A42B9F">
      <w:r>
        <w:separator/>
      </w:r>
    </w:p>
  </w:endnote>
  <w:endnote w:type="continuationSeparator" w:id="0">
    <w:p w:rsidR="005F3742" w:rsidRDefault="005F3742" w:rsidP="00A4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42" w:rsidRDefault="005F3742" w:rsidP="00A42B9F">
      <w:r>
        <w:separator/>
      </w:r>
    </w:p>
  </w:footnote>
  <w:footnote w:type="continuationSeparator" w:id="0">
    <w:p w:rsidR="005F3742" w:rsidRDefault="005F3742" w:rsidP="00A4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525FA"/>
    <w:rsid w:val="00042CA0"/>
    <w:rsid w:val="00071E78"/>
    <w:rsid w:val="000B70F5"/>
    <w:rsid w:val="00195E6D"/>
    <w:rsid w:val="001976DE"/>
    <w:rsid w:val="00204D16"/>
    <w:rsid w:val="00233185"/>
    <w:rsid w:val="00251782"/>
    <w:rsid w:val="002B1040"/>
    <w:rsid w:val="002E7043"/>
    <w:rsid w:val="00332E52"/>
    <w:rsid w:val="00337D5D"/>
    <w:rsid w:val="0036181A"/>
    <w:rsid w:val="003757EE"/>
    <w:rsid w:val="003835FC"/>
    <w:rsid w:val="003F087A"/>
    <w:rsid w:val="00557A83"/>
    <w:rsid w:val="005E1D57"/>
    <w:rsid w:val="005F3742"/>
    <w:rsid w:val="007D1645"/>
    <w:rsid w:val="008A00EC"/>
    <w:rsid w:val="00952D36"/>
    <w:rsid w:val="00952F04"/>
    <w:rsid w:val="00973AD0"/>
    <w:rsid w:val="009927D3"/>
    <w:rsid w:val="00A258B5"/>
    <w:rsid w:val="00A403DA"/>
    <w:rsid w:val="00A42B9F"/>
    <w:rsid w:val="00AE1CF7"/>
    <w:rsid w:val="00B949EA"/>
    <w:rsid w:val="00BC519C"/>
    <w:rsid w:val="00C377B7"/>
    <w:rsid w:val="00CC3BD9"/>
    <w:rsid w:val="00DE564F"/>
    <w:rsid w:val="00DE6118"/>
    <w:rsid w:val="00EA318D"/>
    <w:rsid w:val="00F1189D"/>
    <w:rsid w:val="00F16A59"/>
    <w:rsid w:val="04B821A2"/>
    <w:rsid w:val="051C7531"/>
    <w:rsid w:val="0B350738"/>
    <w:rsid w:val="0C9F0B24"/>
    <w:rsid w:val="0E9E2C6C"/>
    <w:rsid w:val="0EC73E17"/>
    <w:rsid w:val="0F425AE6"/>
    <w:rsid w:val="125C02CD"/>
    <w:rsid w:val="128D2A58"/>
    <w:rsid w:val="1F2B3F65"/>
    <w:rsid w:val="25F525FA"/>
    <w:rsid w:val="2C237BAE"/>
    <w:rsid w:val="2D612A19"/>
    <w:rsid w:val="2E1E4833"/>
    <w:rsid w:val="385005BC"/>
    <w:rsid w:val="3CF42C0D"/>
    <w:rsid w:val="43173990"/>
    <w:rsid w:val="45F829BD"/>
    <w:rsid w:val="4A4B1893"/>
    <w:rsid w:val="4F827248"/>
    <w:rsid w:val="510436B2"/>
    <w:rsid w:val="5AE85E07"/>
    <w:rsid w:val="612C2CC1"/>
    <w:rsid w:val="73F10780"/>
    <w:rsid w:val="78390D0E"/>
    <w:rsid w:val="78CC6B6A"/>
    <w:rsid w:val="7D067BF5"/>
    <w:rsid w:val="7DE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rsid w:val="00042CA0"/>
    <w:rPr>
      <w:rFonts w:ascii="Tahoma" w:eastAsia="宋体" w:hAnsi="Tahoma" w:cs="Times New Roman"/>
      <w:sz w:val="30"/>
      <w:szCs w:val="30"/>
    </w:rPr>
  </w:style>
  <w:style w:type="paragraph" w:styleId="a6">
    <w:name w:val="header"/>
    <w:basedOn w:val="a"/>
    <w:link w:val="Char0"/>
    <w:rsid w:val="00A4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42B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A4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42B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rsid w:val="00042CA0"/>
    <w:rPr>
      <w:rFonts w:ascii="Tahoma" w:eastAsia="宋体" w:hAnsi="Tahoma" w:cs="Times New Roman"/>
      <w:sz w:val="30"/>
      <w:szCs w:val="30"/>
    </w:rPr>
  </w:style>
  <w:style w:type="paragraph" w:styleId="a6">
    <w:name w:val="header"/>
    <w:basedOn w:val="a"/>
    <w:link w:val="Char0"/>
    <w:rsid w:val="00A4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42B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A4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42B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416</Characters>
  <Application>Microsoft Office Word</Application>
  <DocSecurity>0</DocSecurity>
  <Lines>3</Lines>
  <Paragraphs>1</Paragraphs>
  <ScaleCrop>false</ScaleCrop>
  <Company>HP Inc.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王永鑫</dc:creator>
  <cp:lastModifiedBy>魏华</cp:lastModifiedBy>
  <cp:revision>16</cp:revision>
  <dcterms:created xsi:type="dcterms:W3CDTF">2022-07-22T10:01:00Z</dcterms:created>
  <dcterms:modified xsi:type="dcterms:W3CDTF">2024-08-27T09:46:00Z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BF6D9C19F22641CE9B610074B22DAA8C</vt:lpwstr>
  </property>
</Properties>
</file>