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exact"/>
        <w:jc w:val="center"/>
        <w:rPr>
          <w:rFonts w:hint="eastAsia" w:ascii="方正黑体_GBK" w:eastAsia="方正黑体_GBK"/>
          <w:sz w:val="48"/>
          <w:szCs w:val="48"/>
        </w:rPr>
      </w:pPr>
    </w:p>
    <w:p>
      <w:pPr>
        <w:snapToGrid w:val="0"/>
        <w:spacing w:line="720" w:lineRule="exact"/>
        <w:jc w:val="center"/>
        <w:rPr>
          <w:rFonts w:hint="eastAsia" w:ascii="方正黑体_GBK" w:eastAsia="方正黑体_GBK"/>
          <w:sz w:val="48"/>
          <w:szCs w:val="48"/>
        </w:rPr>
      </w:pPr>
    </w:p>
    <w:p>
      <w:pPr>
        <w:snapToGrid w:val="0"/>
        <w:spacing w:line="720" w:lineRule="exact"/>
        <w:jc w:val="center"/>
        <w:rPr>
          <w:rFonts w:hint="eastAsia" w:ascii="方正黑体_GBK" w:eastAsia="方正黑体_GBK"/>
          <w:sz w:val="48"/>
          <w:szCs w:val="48"/>
        </w:rPr>
      </w:pPr>
      <w:r>
        <w:rPr>
          <w:rFonts w:hint="eastAsia" w:ascii="方正黑体_GBK" w:eastAsia="方正黑体_GBK"/>
          <w:sz w:val="48"/>
          <w:szCs w:val="48"/>
        </w:rPr>
        <w:t>关于取消大渡口区艺度创文化创意园等3家区级创业孵化基地命名的公示</w:t>
      </w:r>
    </w:p>
    <w:p>
      <w:pPr>
        <w:snapToGrid w:val="0"/>
        <w:spacing w:line="560" w:lineRule="exact"/>
        <w:ind w:firstLine="600" w:firstLineChars="200"/>
        <w:jc w:val="left"/>
        <w:rPr>
          <w:rFonts w:hint="eastAsia" w:ascii="方正仿宋_GBK" w:eastAsia="方正仿宋_GBK"/>
          <w:sz w:val="30"/>
          <w:szCs w:val="30"/>
        </w:rPr>
      </w:pPr>
    </w:p>
    <w:p>
      <w:pPr>
        <w:snapToGrid w:val="0"/>
        <w:spacing w:line="560" w:lineRule="exact"/>
        <w:ind w:firstLine="600" w:firstLineChars="200"/>
        <w:jc w:val="left"/>
        <w:rPr>
          <w:rFonts w:hint="default" w:ascii="方正仿宋_GBK" w:eastAsia="方正仿宋_GBK"/>
          <w:spacing w:val="-8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</w:rPr>
        <w:t>根据《大渡口区人力资源和社会保障局大渡口区财政局关于印发&lt;大渡口区区级创业孵化基地认定和管理办法&gt;的通知》</w:t>
      </w:r>
      <w:bookmarkStart w:id="0" w:name="文种"/>
      <w:r>
        <w:rPr>
          <w:rFonts w:hint="eastAsia" w:ascii="方正仿宋_GBK" w:eastAsia="方正仿宋_GBK"/>
          <w:sz w:val="30"/>
          <w:szCs w:val="30"/>
        </w:rPr>
        <w:t>（渡人社发〔</w:t>
      </w:r>
      <w:r>
        <w:rPr>
          <w:rFonts w:hint="eastAsia" w:ascii="方正仿宋_GBK" w:hAnsi="t" w:eastAsia="方正仿宋_GBK"/>
          <w:sz w:val="30"/>
          <w:szCs w:val="30"/>
        </w:rPr>
        <w:t>2018</w:t>
      </w:r>
      <w:r>
        <w:rPr>
          <w:rFonts w:hint="eastAsia" w:ascii="方正仿宋_GBK" w:eastAsia="方正仿宋_GBK"/>
          <w:sz w:val="30"/>
          <w:szCs w:val="30"/>
        </w:rPr>
        <w:t>〕</w:t>
      </w:r>
      <w:r>
        <w:rPr>
          <w:rFonts w:hint="eastAsia" w:ascii="方正仿宋_GBK" w:hAnsi="t" w:eastAsia="方正仿宋_GBK"/>
          <w:sz w:val="30"/>
          <w:szCs w:val="30"/>
        </w:rPr>
        <w:t>89</w:t>
      </w:r>
      <w:r>
        <w:rPr>
          <w:rFonts w:hint="eastAsia" w:ascii="方正仿宋_GBK" w:eastAsia="方正仿宋_GBK"/>
          <w:sz w:val="30"/>
          <w:szCs w:val="30"/>
        </w:rPr>
        <w:t>号）</w:t>
      </w:r>
      <w:bookmarkEnd w:id="0"/>
      <w:r>
        <w:rPr>
          <w:rFonts w:hint="eastAsia" w:ascii="方正仿宋_GBK" w:eastAsia="方正仿宋_GBK"/>
          <w:sz w:val="30"/>
          <w:szCs w:val="30"/>
          <w:lang w:eastAsia="zh-CN"/>
        </w:rPr>
        <w:t>精神，</w:t>
      </w:r>
      <w:r>
        <w:rPr>
          <w:rFonts w:hint="eastAsia" w:ascii="方正仿宋_GBK" w:eastAsia="方正仿宋_GBK"/>
          <w:sz w:val="30"/>
          <w:szCs w:val="30"/>
        </w:rPr>
        <w:t>2022年10月，区人力社保局、</w:t>
      </w:r>
      <w:r>
        <w:rPr>
          <w:rFonts w:hint="eastAsia" w:ascii="方正仿宋_GBK" w:eastAsia="方正仿宋_GBK"/>
          <w:sz w:val="30"/>
          <w:szCs w:val="30"/>
          <w:lang w:eastAsia="zh-CN"/>
        </w:rPr>
        <w:t>区</w:t>
      </w:r>
      <w:r>
        <w:rPr>
          <w:rFonts w:hint="eastAsia" w:ascii="方正仿宋_GBK" w:eastAsia="方正仿宋_GBK"/>
          <w:sz w:val="30"/>
          <w:szCs w:val="30"/>
        </w:rPr>
        <w:t>财政局对我区9家创业孵化基地的创业孵化平台2021年度创业服务提供、孵化运营成效等情况进行了评估，</w:t>
      </w:r>
      <w:r>
        <w:rPr>
          <w:rFonts w:hint="eastAsia" w:ascii="方正仿宋_GBK" w:eastAsia="方正仿宋_GBK"/>
          <w:sz w:val="30"/>
          <w:szCs w:val="30"/>
          <w:lang w:eastAsia="zh-CN"/>
        </w:rPr>
        <w:t>经评估，</w:t>
      </w:r>
      <w:r>
        <w:rPr>
          <w:rFonts w:hint="eastAsia" w:ascii="方正仿宋_GBK" w:eastAsia="方正仿宋_GBK"/>
          <w:sz w:val="30"/>
          <w:szCs w:val="30"/>
        </w:rPr>
        <w:t>大渡口区艺度创文化创意园等3家区级创业孵化基地创业</w:t>
      </w:r>
      <w:r>
        <w:rPr>
          <w:rFonts w:hint="eastAsia" w:ascii="方正仿宋_GBK" w:eastAsia="方正仿宋_GBK"/>
          <w:spacing w:val="-8"/>
          <w:sz w:val="30"/>
          <w:szCs w:val="30"/>
        </w:rPr>
        <w:t>运营单位丧失运营能力、无法正常管理</w:t>
      </w:r>
      <w:r>
        <w:rPr>
          <w:rFonts w:hint="eastAsia" w:ascii="方正仿宋_GBK" w:eastAsia="方正仿宋_GBK"/>
          <w:spacing w:val="-8"/>
          <w:sz w:val="30"/>
          <w:szCs w:val="30"/>
          <w:lang w:eastAsia="zh-CN"/>
        </w:rPr>
        <w:t>，按相关规定，拟取消该</w:t>
      </w:r>
      <w:r>
        <w:rPr>
          <w:rFonts w:hint="eastAsia" w:ascii="方正仿宋_GBK" w:eastAsia="方正仿宋_GBK"/>
          <w:spacing w:val="-8"/>
          <w:sz w:val="30"/>
          <w:szCs w:val="30"/>
          <w:lang w:val="en-US" w:eastAsia="zh-CN"/>
        </w:rPr>
        <w:t>3家区级创业孵化基地命名，现予以公示。</w:t>
      </w:r>
    </w:p>
    <w:p>
      <w:pPr>
        <w:snapToGrid w:val="0"/>
        <w:spacing w:line="560" w:lineRule="exact"/>
        <w:ind w:firstLine="600" w:firstLineChars="200"/>
        <w:jc w:val="left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一、公示时间</w:t>
      </w:r>
      <w:bookmarkStart w:id="1" w:name="_GoBack"/>
      <w:bookmarkEnd w:id="1"/>
    </w:p>
    <w:p>
      <w:pPr>
        <w:snapToGrid w:val="0"/>
        <w:spacing w:line="560" w:lineRule="exact"/>
        <w:ind w:firstLine="600" w:firstLineChars="200"/>
        <w:jc w:val="left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2022年12月6日至12月12日</w:t>
      </w:r>
    </w:p>
    <w:p>
      <w:pPr>
        <w:snapToGrid w:val="0"/>
        <w:spacing w:line="560" w:lineRule="exact"/>
        <w:ind w:firstLine="600" w:firstLineChars="200"/>
        <w:jc w:val="left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二、受理方式</w:t>
      </w:r>
    </w:p>
    <w:p>
      <w:pPr>
        <w:snapToGrid w:val="0"/>
        <w:spacing w:line="560" w:lineRule="exact"/>
        <w:ind w:firstLine="600" w:firstLineChars="200"/>
        <w:jc w:val="left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单位或个人对公示对象是否符合渡人社发〔2018〕89号规定的认定条件和是否享受过区级财政有关补助等方面的问题，可在公示期内(截止时间为12月12日18：00)以书面形式向区人力社保局反映。凡以单位名义反映情况的，</w:t>
      </w:r>
      <w:r>
        <w:rPr>
          <w:rFonts w:hint="eastAsia" w:ascii="方正仿宋_GBK" w:eastAsia="方正仿宋_GBK"/>
          <w:sz w:val="30"/>
          <w:szCs w:val="30"/>
        </w:rPr>
        <w:br w:type="textWrapping"/>
      </w:r>
      <w:r>
        <w:rPr>
          <w:rFonts w:hint="eastAsia" w:ascii="方正仿宋_GBK" w:eastAsia="方正仿宋_GBK"/>
          <w:sz w:val="30"/>
          <w:szCs w:val="30"/>
        </w:rPr>
        <w:t>要在反映材料上加盖单位公章:以个人名义反映情况的，要在反映材料上手署真实姓名并按捺手印。</w:t>
      </w:r>
    </w:p>
    <w:p>
      <w:pPr>
        <w:snapToGrid w:val="0"/>
        <w:spacing w:line="560" w:lineRule="exact"/>
        <w:jc w:val="left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br w:type="textWrapping"/>
      </w:r>
      <w:r>
        <w:rPr>
          <w:rFonts w:hint="eastAsia" w:ascii="方正仿宋_GBK" w:eastAsia="方正仿宋_GBK"/>
          <w:sz w:val="30"/>
          <w:szCs w:val="30"/>
        </w:rPr>
        <w:t>受理人:朱孟唯</w:t>
      </w:r>
      <w:r>
        <w:rPr>
          <w:rFonts w:hint="eastAsia" w:ascii="方正仿宋_GBK" w:eastAsia="方正仿宋_GBK"/>
          <w:sz w:val="30"/>
          <w:szCs w:val="30"/>
        </w:rPr>
        <w:br w:type="textWrapping"/>
      </w:r>
      <w:r>
        <w:rPr>
          <w:rFonts w:hint="eastAsia" w:ascii="方正仿宋_GBK" w:eastAsia="方正仿宋_GBK"/>
          <w:sz w:val="30"/>
          <w:szCs w:val="30"/>
        </w:rPr>
        <w:t>受理电话:023-68875579</w:t>
      </w:r>
      <w:r>
        <w:rPr>
          <w:rFonts w:hint="eastAsia" w:ascii="方正仿宋_GBK" w:eastAsia="方正仿宋_GBK"/>
          <w:sz w:val="30"/>
          <w:szCs w:val="30"/>
        </w:rPr>
        <w:br w:type="textWrapping"/>
      </w:r>
      <w:r>
        <w:rPr>
          <w:rFonts w:hint="eastAsia" w:ascii="方正仿宋_GBK" w:eastAsia="方正仿宋_GBK"/>
          <w:sz w:val="30"/>
          <w:szCs w:val="30"/>
        </w:rPr>
        <w:t>联系地址:重庆市大渡口区春晖南路1号</w:t>
      </w:r>
    </w:p>
    <w:p>
      <w:pPr>
        <w:pStyle w:val="10"/>
        <w:snapToGrid w:val="0"/>
        <w:spacing w:line="560" w:lineRule="exact"/>
        <w:ind w:left="1328" w:firstLine="0" w:firstLineChars="0"/>
        <w:jc w:val="right"/>
        <w:rPr>
          <w:rFonts w:hint="eastAsia" w:ascii="方正仿宋_GBK" w:eastAsia="方正仿宋_GBK"/>
          <w:sz w:val="30"/>
          <w:szCs w:val="30"/>
        </w:rPr>
      </w:pPr>
    </w:p>
    <w:p>
      <w:pPr>
        <w:pStyle w:val="10"/>
        <w:snapToGrid w:val="0"/>
        <w:spacing w:line="560" w:lineRule="exact"/>
        <w:ind w:left="1328" w:firstLine="0" w:firstLineChars="0"/>
        <w:jc w:val="right"/>
        <w:rPr>
          <w:rFonts w:hint="eastAsia" w:ascii="方正仿宋_GBK" w:eastAsia="方正仿宋_GBK"/>
          <w:sz w:val="30"/>
          <w:szCs w:val="30"/>
        </w:rPr>
      </w:pPr>
    </w:p>
    <w:p>
      <w:pPr>
        <w:pStyle w:val="10"/>
        <w:snapToGrid w:val="0"/>
        <w:spacing w:line="560" w:lineRule="exact"/>
        <w:ind w:left="1328" w:firstLine="0" w:firstLineChars="0"/>
        <w:jc w:val="right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重庆市大渡口区人力资源和社会保障局</w:t>
      </w:r>
    </w:p>
    <w:p>
      <w:pPr>
        <w:pStyle w:val="10"/>
        <w:snapToGrid w:val="0"/>
        <w:spacing w:line="560" w:lineRule="exact"/>
        <w:ind w:left="1328" w:firstLine="0" w:firstLineChars="0"/>
        <w:jc w:val="center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方正仿宋_GBK" w:eastAsia="方正仿宋_GBK"/>
          <w:sz w:val="30"/>
          <w:szCs w:val="30"/>
        </w:rPr>
        <w:t>2022年12月6日</w:t>
      </w:r>
    </w:p>
    <w:p>
      <w:pPr>
        <w:spacing w:line="560" w:lineRule="exact"/>
        <w:jc w:val="both"/>
        <w:rPr>
          <w:rFonts w:hint="eastAsia" w:ascii="方正黑体_GBK" w:eastAsia="方正黑体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黑体_GBK" w:eastAsia="方正黑体_GBK"/>
          <w:sz w:val="44"/>
          <w:szCs w:val="44"/>
          <w:lang w:eastAsia="zh-CN"/>
        </w:rPr>
      </w:pPr>
      <w:r>
        <w:rPr>
          <w:rFonts w:hint="eastAsia" w:ascii="方正黑体_GBK" w:eastAsia="方正黑体_GBK"/>
          <w:sz w:val="32"/>
          <w:szCs w:val="32"/>
        </w:rPr>
        <w:t>2022年度取消区级创业孵化基地命名</w:t>
      </w:r>
      <w:r>
        <w:rPr>
          <w:rFonts w:hint="eastAsia" w:ascii="方正黑体_GBK" w:eastAsia="方正黑体_GBK"/>
          <w:sz w:val="32"/>
          <w:szCs w:val="32"/>
          <w:lang w:eastAsia="zh-CN"/>
        </w:rPr>
        <w:t>的名单</w:t>
      </w:r>
    </w:p>
    <w:tbl>
      <w:tblPr>
        <w:tblStyle w:val="6"/>
        <w:tblpPr w:leftFromText="180" w:rightFromText="180" w:vertAnchor="text" w:horzAnchor="margin" w:tblpXSpec="center" w:tblpY="222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3474"/>
        <w:gridCol w:w="2127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</w:trPr>
        <w:tc>
          <w:tcPr>
            <w:tcW w:w="603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序号</w:t>
            </w:r>
          </w:p>
        </w:tc>
        <w:tc>
          <w:tcPr>
            <w:tcW w:w="347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基地名称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认定时间</w:t>
            </w:r>
          </w:p>
        </w:tc>
        <w:tc>
          <w:tcPr>
            <w:tcW w:w="3118" w:type="dxa"/>
          </w:tcPr>
          <w:p>
            <w:pPr>
              <w:widowControl/>
              <w:spacing w:line="340" w:lineRule="exact"/>
              <w:ind w:left="594" w:leftChars="283" w:firstLine="2250" w:firstLineChars="750"/>
              <w:rPr>
                <w:rFonts w:hint="eastAsia"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 xml:space="preserve"> 取消命名原因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3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1</w:t>
            </w:r>
          </w:p>
        </w:tc>
        <w:tc>
          <w:tcPr>
            <w:tcW w:w="347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艺度创文化创意园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2015年11月</w:t>
            </w:r>
          </w:p>
        </w:tc>
        <w:tc>
          <w:tcPr>
            <w:tcW w:w="3118" w:type="dxa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pacing w:val="-8"/>
                <w:sz w:val="30"/>
                <w:szCs w:val="30"/>
              </w:rPr>
              <w:t>运营单位丧失运营能力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3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2</w:t>
            </w:r>
          </w:p>
        </w:tc>
        <w:tc>
          <w:tcPr>
            <w:tcW w:w="347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sz w:val="32"/>
                <w:szCs w:val="32"/>
              </w:rPr>
              <w:t>V-PIN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新媒体创客中心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2016年12月</w:t>
            </w:r>
          </w:p>
        </w:tc>
        <w:tc>
          <w:tcPr>
            <w:tcW w:w="3118" w:type="dxa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pacing w:val="-8"/>
                <w:sz w:val="30"/>
                <w:szCs w:val="30"/>
              </w:rPr>
              <w:t>运营单位丧失运营能力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3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3</w:t>
            </w:r>
          </w:p>
        </w:tc>
        <w:tc>
          <w:tcPr>
            <w:tcW w:w="347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创业邦</w:t>
            </w:r>
            <w:r>
              <w:rPr>
                <w:rFonts w:eastAsia="方正仿宋_GBK"/>
                <w:sz w:val="32"/>
                <w:szCs w:val="32"/>
              </w:rPr>
              <w:t>DEMO SPACE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2016年12月</w:t>
            </w:r>
          </w:p>
        </w:tc>
        <w:tc>
          <w:tcPr>
            <w:tcW w:w="3118" w:type="dxa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pacing w:val="-8"/>
                <w:sz w:val="30"/>
                <w:szCs w:val="30"/>
              </w:rPr>
              <w:t>运营单位丧失运营能力</w:t>
            </w:r>
          </w:p>
        </w:tc>
      </w:tr>
    </w:tbl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eastAsia="方正仿宋_GBK"/>
          <w:sz w:val="32"/>
          <w:szCs w:val="32"/>
        </w:rPr>
      </w:pPr>
    </w:p>
    <w:p>
      <w:pPr>
        <w:snapToGrid w:val="0"/>
        <w:spacing w:line="720" w:lineRule="exact"/>
        <w:jc w:val="center"/>
        <w:rPr>
          <w:rFonts w:eastAsia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ExMDdkNTAzMGIxN2VlYTkxNTAzZDM4YjI5NzUzMWQifQ=="/>
  </w:docVars>
  <w:rsids>
    <w:rsidRoot w:val="002F68B3"/>
    <w:rsid w:val="00004C11"/>
    <w:rsid w:val="00014394"/>
    <w:rsid w:val="00075C2E"/>
    <w:rsid w:val="002F68B3"/>
    <w:rsid w:val="00363416"/>
    <w:rsid w:val="004E1FA8"/>
    <w:rsid w:val="0053559E"/>
    <w:rsid w:val="00562B1E"/>
    <w:rsid w:val="00753E6D"/>
    <w:rsid w:val="007D53FB"/>
    <w:rsid w:val="00861FC4"/>
    <w:rsid w:val="008B0A58"/>
    <w:rsid w:val="009119C4"/>
    <w:rsid w:val="009859AE"/>
    <w:rsid w:val="009F6DF6"/>
    <w:rsid w:val="00A94D5F"/>
    <w:rsid w:val="00B141B3"/>
    <w:rsid w:val="00B62D46"/>
    <w:rsid w:val="00B6687F"/>
    <w:rsid w:val="00E34C65"/>
    <w:rsid w:val="00E855B7"/>
    <w:rsid w:val="00ED39B6"/>
    <w:rsid w:val="00ED5DD7"/>
    <w:rsid w:val="310675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uiPriority w:val="99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Hyperlink"/>
    <w:basedOn w:val="7"/>
    <w:semiHidden/>
    <w:unhideWhenUsed/>
    <w:uiPriority w:val="99"/>
    <w:rPr>
      <w:rFonts w:hint="eastAsia" w:ascii="微软雅黑" w:hAnsi="微软雅黑" w:eastAsia="微软雅黑" w:cs="微软雅黑"/>
      <w:color w:val="0000FF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585</Words>
  <Characters>653</Characters>
  <Lines>4</Lines>
  <Paragraphs>1</Paragraphs>
  <TotalTime>6</TotalTime>
  <ScaleCrop>false</ScaleCrop>
  <LinksUpToDate>false</LinksUpToDate>
  <CharactersWithSpaces>655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2022-12-05T09:22:00Z</dcterms:created>
  <dc:creator>2224316099@QQ.com</dc:creator>
  <cp:lastModifiedBy>Administrator</cp:lastModifiedBy>
  <cp:lastPrinted>2022-12-06T03:13:00Z</cp:lastPrinted>
  <dcterms:modified xsi:type="dcterms:W3CDTF">2022-12-06T03:24:35Z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22B4A74F0EC24BCF9279B9DFEE6A3745</vt:lpwstr>
  </property>
</Properties>
</file>