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重庆市大渡口区人力资源和社会保障局</w:t>
      </w:r>
      <w:bookmarkStart w:id="0" w:name="_GoBack"/>
      <w:bookmarkEnd w:id="0"/>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大渡口区202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年第一季度第一批</w:t>
      </w: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创业担保贷款贴息</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公示</w:t>
      </w:r>
    </w:p>
    <w:p>
      <w:pPr>
        <w:spacing w:line="7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力资源和社会保障局重庆市财政局中国人民银行重庆营业管理部关于进一步推进创业担保贷款相关工作的通知》(渝人社发〔2018〕175号)《关于进一步加大创业担保贷款贴息力度全力支持重点群体创业就业的通知》（财金〔2020〕21号）和《大渡口区人力资源和社会保障局大渡口区财政局关于进一步明确创业担保贷款政策有关问题的通知》(渡人社发〔2020〕39号)文件要求，经重庆农村商业银行大渡口支行初审，区</w:t>
      </w:r>
      <w:r>
        <w:rPr>
          <w:rFonts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rPr>
        <w:t>力</w:t>
      </w:r>
      <w:r>
        <w:rPr>
          <w:rFonts w:ascii="方正仿宋_GBK" w:hAnsi="方正仿宋_GBK" w:eastAsia="方正仿宋_GBK" w:cs="方正仿宋_GBK"/>
          <w:sz w:val="32"/>
          <w:szCs w:val="32"/>
        </w:rPr>
        <w:t>社</w:t>
      </w:r>
      <w:r>
        <w:rPr>
          <w:rFonts w:hint="eastAsia" w:ascii="方正仿宋_GBK" w:hAnsi="方正仿宋_GBK" w:eastAsia="方正仿宋_GBK" w:cs="方正仿宋_GBK"/>
          <w:sz w:val="32"/>
          <w:szCs w:val="32"/>
        </w:rPr>
        <w:t>保局</w:t>
      </w:r>
      <w:r>
        <w:rPr>
          <w:rFonts w:ascii="方正仿宋_GBK" w:hAnsi="方正仿宋_GBK" w:eastAsia="方正仿宋_GBK" w:cs="方正仿宋_GBK"/>
          <w:sz w:val="32"/>
          <w:szCs w:val="32"/>
        </w:rPr>
        <w:t>和区</w:t>
      </w:r>
      <w:r>
        <w:rPr>
          <w:rFonts w:hint="eastAsia" w:ascii="方正仿宋_GBK" w:hAnsi="方正仿宋_GBK" w:eastAsia="方正仿宋_GBK" w:cs="方正仿宋_GBK"/>
          <w:sz w:val="32"/>
          <w:szCs w:val="32"/>
        </w:rPr>
        <w:t>财政局复审，现决定针对重庆秉易装饰工程有限公司、龙勇等公司和个体申请的创业担保贷款贴息进行公示。公示时间为2023年1月4日至2023年1月10日。</w:t>
      </w:r>
    </w:p>
    <w:p>
      <w:pPr>
        <w:spacing w:line="7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期间，单位、个人及其社会各界对公示对象和贴息金额有异议，可在公示期内（截止时间为1月10日17：00）以书面形式向区人力社保局反映。凡以单位名义反映情况的，要在反映材料上加盖单位公章；以个人名义反映情况的，要在反映材料上手署真实姓名并按捺手印。</w:t>
      </w:r>
    </w:p>
    <w:p>
      <w:pPr>
        <w:spacing w:line="7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受理人：朱孟唯</w:t>
      </w:r>
    </w:p>
    <w:p>
      <w:pPr>
        <w:spacing w:line="7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受理电话：023-68875579</w:t>
      </w:r>
    </w:p>
    <w:p>
      <w:pPr>
        <w:spacing w:line="72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联系地址：重庆市大渡口区春晖南路1号</w:t>
      </w:r>
    </w:p>
    <w:p>
      <w:pPr>
        <w:spacing w:line="720" w:lineRule="exact"/>
        <w:ind w:firstLine="640" w:firstLineChars="200"/>
        <w:jc w:val="both"/>
        <w:rPr>
          <w:rFonts w:ascii="方正仿宋_GBK" w:hAnsi="方正仿宋_GBK" w:eastAsia="方正仿宋_GBK" w:cs="方正仿宋_GBK"/>
          <w:sz w:val="32"/>
          <w:szCs w:val="32"/>
        </w:rPr>
      </w:pPr>
    </w:p>
    <w:p>
      <w:pPr>
        <w:spacing w:line="720" w:lineRule="exact"/>
        <w:ind w:firstLine="640" w:firstLineChars="200"/>
        <w:jc w:val="both"/>
        <w:rPr>
          <w:rFonts w:ascii="方正仿宋_GBK" w:hAnsi="方正仿宋_GBK" w:eastAsia="方正仿宋_GBK" w:cs="方正仿宋_GBK"/>
          <w:sz w:val="32"/>
          <w:szCs w:val="32"/>
        </w:rPr>
      </w:pPr>
    </w:p>
    <w:p>
      <w:pPr>
        <w:spacing w:line="720" w:lineRule="exact"/>
        <w:ind w:firstLine="2560" w:firstLineChars="8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重庆市大渡口区人力资源和社会保障局</w:t>
      </w:r>
    </w:p>
    <w:p>
      <w:pPr>
        <w:spacing w:line="720" w:lineRule="exact"/>
        <w:ind w:firstLine="4320" w:firstLineChars="135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30F4D"/>
    <w:rsid w:val="0004277F"/>
    <w:rsid w:val="0006276E"/>
    <w:rsid w:val="000B46D0"/>
    <w:rsid w:val="000E3239"/>
    <w:rsid w:val="001926ED"/>
    <w:rsid w:val="001960AC"/>
    <w:rsid w:val="002515F1"/>
    <w:rsid w:val="00252BAC"/>
    <w:rsid w:val="0029574D"/>
    <w:rsid w:val="002D4F95"/>
    <w:rsid w:val="00306B97"/>
    <w:rsid w:val="003A0E93"/>
    <w:rsid w:val="003A2E71"/>
    <w:rsid w:val="003F5309"/>
    <w:rsid w:val="00430F4D"/>
    <w:rsid w:val="00434E9D"/>
    <w:rsid w:val="00440C4D"/>
    <w:rsid w:val="004442DB"/>
    <w:rsid w:val="004F4154"/>
    <w:rsid w:val="005258A0"/>
    <w:rsid w:val="00571404"/>
    <w:rsid w:val="0065412E"/>
    <w:rsid w:val="006A61F7"/>
    <w:rsid w:val="006C363D"/>
    <w:rsid w:val="006D4FAE"/>
    <w:rsid w:val="006F1960"/>
    <w:rsid w:val="00723B55"/>
    <w:rsid w:val="00753862"/>
    <w:rsid w:val="00753E7D"/>
    <w:rsid w:val="007A61ED"/>
    <w:rsid w:val="007B59BE"/>
    <w:rsid w:val="007C28A5"/>
    <w:rsid w:val="00892773"/>
    <w:rsid w:val="00933962"/>
    <w:rsid w:val="0093583D"/>
    <w:rsid w:val="0095321B"/>
    <w:rsid w:val="00A659F1"/>
    <w:rsid w:val="00A86DA9"/>
    <w:rsid w:val="00AA181B"/>
    <w:rsid w:val="00AA3787"/>
    <w:rsid w:val="00AD3B23"/>
    <w:rsid w:val="00BE0E7D"/>
    <w:rsid w:val="00BE2E15"/>
    <w:rsid w:val="00BF4C49"/>
    <w:rsid w:val="00C20D53"/>
    <w:rsid w:val="00C378AE"/>
    <w:rsid w:val="00CA4BBF"/>
    <w:rsid w:val="00CA76B9"/>
    <w:rsid w:val="00CD5B9B"/>
    <w:rsid w:val="00D26AE9"/>
    <w:rsid w:val="00D54E9A"/>
    <w:rsid w:val="00D73D03"/>
    <w:rsid w:val="00DB32CA"/>
    <w:rsid w:val="00DE542E"/>
    <w:rsid w:val="00E1454F"/>
    <w:rsid w:val="00ED564C"/>
    <w:rsid w:val="00F12E54"/>
    <w:rsid w:val="0397458B"/>
    <w:rsid w:val="078828AD"/>
    <w:rsid w:val="089E6B14"/>
    <w:rsid w:val="0A590531"/>
    <w:rsid w:val="0EE228A3"/>
    <w:rsid w:val="137B1518"/>
    <w:rsid w:val="16851CD0"/>
    <w:rsid w:val="170E429F"/>
    <w:rsid w:val="17BF5E77"/>
    <w:rsid w:val="19AF3CC9"/>
    <w:rsid w:val="1F204D21"/>
    <w:rsid w:val="34BB131C"/>
    <w:rsid w:val="34F762E4"/>
    <w:rsid w:val="35A818A1"/>
    <w:rsid w:val="3D2263DC"/>
    <w:rsid w:val="466E5357"/>
    <w:rsid w:val="51452242"/>
    <w:rsid w:val="560C1580"/>
    <w:rsid w:val="631E738C"/>
    <w:rsid w:val="6ABB2512"/>
    <w:rsid w:val="6E3A2CD6"/>
    <w:rsid w:val="6F9401C4"/>
    <w:rsid w:val="71F92EA9"/>
    <w:rsid w:val="740920E6"/>
    <w:rsid w:val="74793E2D"/>
    <w:rsid w:val="77133333"/>
    <w:rsid w:val="78591FAB"/>
    <w:rsid w:val="7E971A7F"/>
    <w:rsid w:val="7EBE0DBA"/>
    <w:rsid w:val="7F2951B5"/>
    <w:rsid w:val="FDFF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439</Characters>
  <Lines>3</Lines>
  <Paragraphs>1</Paragraphs>
  <TotalTime>91</TotalTime>
  <ScaleCrop>false</ScaleCrop>
  <LinksUpToDate>false</LinksUpToDate>
  <CharactersWithSpaces>514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2021-12-10T08:32:00Z</dcterms:created>
  <dc:creator>Administrator</dc:creator>
  <cp:lastModifiedBy>uos</cp:lastModifiedBy>
  <cp:lastPrinted>2023-01-04T09:08:00Z</cp:lastPrinted>
  <dcterms:modified xsi:type="dcterms:W3CDTF">2023-01-04T14:18:21Z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D968D25DEACD492DB0E26DD16633A91C</vt:lpwstr>
  </property>
</Properties>
</file>