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3" w:rsidRPr="005C038B" w:rsidRDefault="00D0373B">
      <w:pPr>
        <w:rPr>
          <w:rFonts w:ascii="方正楷体_GBK" w:eastAsia="方正楷体_GBK"/>
          <w:sz w:val="32"/>
          <w:szCs w:val="32"/>
        </w:rPr>
      </w:pPr>
      <w:r w:rsidRPr="004A41EE">
        <w:rPr>
          <w:rFonts w:ascii="方正黑体_GBK" w:eastAsia="方正黑体_GBK" w:hint="eastAsia"/>
          <w:sz w:val="32"/>
          <w:szCs w:val="32"/>
        </w:rPr>
        <w:t>春晖路街道“硬核”举措推进征兵</w:t>
      </w:r>
      <w:r w:rsidR="00036027" w:rsidRPr="004A41EE">
        <w:rPr>
          <w:rFonts w:ascii="方正黑体_GBK" w:eastAsia="方正黑体_GBK" w:hint="eastAsia"/>
          <w:sz w:val="32"/>
          <w:szCs w:val="32"/>
        </w:rPr>
        <w:t>管理</w:t>
      </w:r>
      <w:r w:rsidRPr="004A41EE">
        <w:rPr>
          <w:rFonts w:ascii="方正黑体_GBK" w:eastAsia="方正黑体_GBK" w:hint="eastAsia"/>
          <w:sz w:val="32"/>
          <w:szCs w:val="32"/>
        </w:rPr>
        <w:t>工作</w:t>
      </w:r>
      <w:r w:rsidR="008B3971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  <w:r w:rsidRPr="005C038B">
        <w:rPr>
          <w:rFonts w:ascii="方正楷体_GBK" w:eastAsia="方正楷体_GBK" w:hint="eastAsia"/>
          <w:b/>
          <w:sz w:val="32"/>
          <w:szCs w:val="32"/>
        </w:rPr>
        <w:t>一</w:t>
      </w:r>
      <w:r w:rsidR="00D5474C" w:rsidRPr="005C038B">
        <w:rPr>
          <w:rFonts w:ascii="方正楷体_GBK" w:eastAsia="方正楷体_GBK" w:hint="eastAsia"/>
          <w:b/>
          <w:sz w:val="32"/>
          <w:szCs w:val="32"/>
        </w:rPr>
        <w:t>是全覆盖动员</w:t>
      </w:r>
      <w:r w:rsidR="005C038B">
        <w:rPr>
          <w:rFonts w:ascii="方正楷体_GBK" w:eastAsia="方正楷体_GBK" w:hint="eastAsia"/>
          <w:b/>
          <w:sz w:val="32"/>
          <w:szCs w:val="32"/>
        </w:rPr>
        <w:t>。</w:t>
      </w:r>
      <w:r w:rsidRPr="005C038B">
        <w:rPr>
          <w:rFonts w:ascii="方正仿宋_GBK" w:eastAsia="方正仿宋_GBK" w:hint="eastAsia"/>
          <w:sz w:val="32"/>
          <w:szCs w:val="32"/>
        </w:rPr>
        <w:t>将</w:t>
      </w:r>
      <w:r w:rsidR="008B3971" w:rsidRPr="005C038B">
        <w:rPr>
          <w:rFonts w:ascii="方正仿宋_GBK" w:eastAsia="方正仿宋_GBK" w:hint="eastAsia"/>
          <w:sz w:val="32"/>
          <w:szCs w:val="32"/>
        </w:rPr>
        <w:t>征兵工作</w:t>
      </w:r>
      <w:r w:rsidRPr="005C038B">
        <w:rPr>
          <w:rFonts w:ascii="方正仿宋_GBK" w:eastAsia="方正仿宋_GBK" w:hint="eastAsia"/>
          <w:sz w:val="32"/>
          <w:szCs w:val="32"/>
        </w:rPr>
        <w:t>纳入“一把手”工程，每半月</w:t>
      </w:r>
      <w:r w:rsidR="008B3971" w:rsidRPr="005C038B">
        <w:rPr>
          <w:rFonts w:ascii="方正仿宋_GBK" w:eastAsia="方正仿宋_GBK" w:hint="eastAsia"/>
          <w:sz w:val="32"/>
          <w:szCs w:val="32"/>
        </w:rPr>
        <w:t>排名通报</w:t>
      </w:r>
      <w:r w:rsidRPr="005C038B">
        <w:rPr>
          <w:rFonts w:ascii="方正仿宋_GBK" w:eastAsia="方正仿宋_GBK" w:hint="eastAsia"/>
          <w:sz w:val="32"/>
          <w:szCs w:val="32"/>
        </w:rPr>
        <w:t>征兵“五率”情况，</w:t>
      </w:r>
      <w:r w:rsidR="00036027" w:rsidRPr="005C038B">
        <w:rPr>
          <w:rFonts w:ascii="方正仿宋_GBK" w:eastAsia="方正仿宋_GBK" w:hint="eastAsia"/>
          <w:sz w:val="32"/>
          <w:szCs w:val="32"/>
        </w:rPr>
        <w:t>构建“线上+线下”</w:t>
      </w:r>
      <w:r w:rsidR="00FC44DA" w:rsidRPr="005C038B">
        <w:rPr>
          <w:rFonts w:ascii="方正仿宋_GBK" w:eastAsia="方正仿宋_GBK" w:hint="eastAsia"/>
          <w:sz w:val="32"/>
          <w:szCs w:val="32"/>
        </w:rPr>
        <w:t>“集体+个别”的全方位动员格局</w:t>
      </w:r>
      <w:r w:rsidRPr="005C038B">
        <w:rPr>
          <w:rFonts w:ascii="方正仿宋_GBK" w:eastAsia="方正仿宋_GBK" w:hint="eastAsia"/>
          <w:sz w:val="32"/>
          <w:szCs w:val="32"/>
        </w:rPr>
        <w:t>，</w:t>
      </w:r>
      <w:r w:rsidR="00DF5D8F" w:rsidRPr="005C038B">
        <w:rPr>
          <w:rFonts w:ascii="方正仿宋_GBK" w:eastAsia="方正仿宋_GBK" w:hint="eastAsia"/>
          <w:sz w:val="32"/>
          <w:szCs w:val="32"/>
        </w:rPr>
        <w:t>开展线上政策推送2144人次、开设24小时咨询热线</w:t>
      </w:r>
      <w:r w:rsidR="00BB3798" w:rsidRPr="005C038B">
        <w:rPr>
          <w:rFonts w:ascii="方正仿宋_GBK" w:eastAsia="方正仿宋_GBK" w:hint="eastAsia"/>
          <w:sz w:val="32"/>
          <w:szCs w:val="32"/>
        </w:rPr>
        <w:t>，目前网络报名</w:t>
      </w:r>
      <w:r w:rsidR="00FC44DA" w:rsidRPr="005C038B">
        <w:rPr>
          <w:rFonts w:ascii="方正仿宋_GBK" w:eastAsia="方正仿宋_GBK" w:hint="eastAsia"/>
          <w:sz w:val="32"/>
          <w:szCs w:val="32"/>
        </w:rPr>
        <w:t>任务数</w:t>
      </w:r>
      <w:r w:rsidR="00BB3798" w:rsidRPr="005C038B">
        <w:rPr>
          <w:rFonts w:ascii="方正仿宋_GBK" w:eastAsia="方正仿宋_GBK" w:hint="eastAsia"/>
          <w:sz w:val="32"/>
          <w:szCs w:val="32"/>
        </w:rPr>
        <w:t>达175%</w:t>
      </w:r>
      <w:r w:rsidRPr="005C038B">
        <w:rPr>
          <w:rFonts w:ascii="方正仿宋_GBK" w:eastAsia="方正仿宋_GBK" w:hint="eastAsia"/>
          <w:sz w:val="32"/>
          <w:szCs w:val="32"/>
        </w:rPr>
        <w:t>。</w:t>
      </w:r>
      <w:r w:rsidR="005C038B" w:rsidRPr="005C038B">
        <w:rPr>
          <w:rFonts w:ascii="方正楷体_GBK" w:eastAsia="方正楷体_GBK" w:hint="eastAsia"/>
          <w:b/>
          <w:sz w:val="32"/>
          <w:szCs w:val="32"/>
        </w:rPr>
        <w:t>二</w:t>
      </w:r>
      <w:r w:rsidR="00D5474C" w:rsidRPr="005C038B">
        <w:rPr>
          <w:rFonts w:ascii="方正楷体_GBK" w:eastAsia="方正楷体_GBK" w:hint="eastAsia"/>
          <w:b/>
          <w:sz w:val="32"/>
          <w:szCs w:val="32"/>
        </w:rPr>
        <w:t>是全方位</w:t>
      </w:r>
      <w:r w:rsidR="00AF5D0B" w:rsidRPr="005C038B">
        <w:rPr>
          <w:rFonts w:ascii="方正楷体_GBK" w:eastAsia="方正楷体_GBK" w:hint="eastAsia"/>
          <w:b/>
          <w:sz w:val="32"/>
          <w:szCs w:val="32"/>
        </w:rPr>
        <w:t>服务</w:t>
      </w:r>
      <w:r w:rsidR="005C038B">
        <w:rPr>
          <w:rFonts w:ascii="方正楷体_GBK" w:eastAsia="方正楷体_GBK" w:hint="eastAsia"/>
          <w:b/>
          <w:sz w:val="32"/>
          <w:szCs w:val="32"/>
        </w:rPr>
        <w:t>。</w:t>
      </w:r>
      <w:r w:rsidR="00057B15" w:rsidRPr="005C038B">
        <w:rPr>
          <w:rFonts w:ascii="方正仿宋_GBK" w:eastAsia="方正仿宋_GBK" w:hint="eastAsia"/>
          <w:sz w:val="32"/>
          <w:szCs w:val="32"/>
        </w:rPr>
        <w:t>组织130人次参加初检初审、上站体检和政治审核，</w:t>
      </w:r>
      <w:r w:rsidR="00AF5D0B" w:rsidRPr="005C038B">
        <w:rPr>
          <w:rFonts w:ascii="方正仿宋_GBK" w:eastAsia="方正仿宋_GBK" w:hint="eastAsia"/>
          <w:sz w:val="32"/>
          <w:szCs w:val="32"/>
        </w:rPr>
        <w:t>联合</w:t>
      </w:r>
      <w:r w:rsidR="0070362E" w:rsidRPr="005C038B">
        <w:rPr>
          <w:rFonts w:ascii="方正仿宋_GBK" w:eastAsia="方正仿宋_GBK" w:hint="eastAsia"/>
          <w:sz w:val="32"/>
          <w:szCs w:val="32"/>
        </w:rPr>
        <w:t>慈善会、爱尔</w:t>
      </w:r>
      <w:r w:rsidR="00D60FA1" w:rsidRPr="005C038B">
        <w:rPr>
          <w:rFonts w:ascii="方正仿宋_GBK" w:eastAsia="方正仿宋_GBK" w:hint="eastAsia"/>
          <w:sz w:val="32"/>
          <w:szCs w:val="32"/>
        </w:rPr>
        <w:t>眼科</w:t>
      </w:r>
      <w:r w:rsidR="0070362E" w:rsidRPr="005C038B">
        <w:rPr>
          <w:rFonts w:ascii="方正仿宋_GBK" w:eastAsia="方正仿宋_GBK" w:hint="eastAsia"/>
          <w:sz w:val="32"/>
          <w:szCs w:val="32"/>
        </w:rPr>
        <w:t>医院等机构</w:t>
      </w:r>
      <w:r w:rsidR="00AF5D0B" w:rsidRPr="005C038B">
        <w:rPr>
          <w:rFonts w:ascii="方正仿宋_GBK" w:eastAsia="方正仿宋_GBK" w:hint="eastAsia"/>
          <w:sz w:val="32"/>
          <w:szCs w:val="32"/>
        </w:rPr>
        <w:t>，为</w:t>
      </w:r>
      <w:r w:rsidR="00BB3798" w:rsidRPr="005C038B">
        <w:rPr>
          <w:rFonts w:ascii="方正仿宋_GBK" w:eastAsia="方正仿宋_GBK" w:hint="eastAsia"/>
          <w:sz w:val="32"/>
          <w:szCs w:val="32"/>
        </w:rPr>
        <w:t>应征</w:t>
      </w:r>
      <w:r w:rsidR="00AF5D0B" w:rsidRPr="005C038B">
        <w:rPr>
          <w:rFonts w:ascii="方正仿宋_GBK" w:eastAsia="方正仿宋_GBK" w:hint="eastAsia"/>
          <w:sz w:val="32"/>
          <w:szCs w:val="32"/>
        </w:rPr>
        <w:t>青年提供</w:t>
      </w:r>
      <w:r w:rsidR="00FC44DA" w:rsidRPr="005C038B">
        <w:rPr>
          <w:rFonts w:ascii="方正仿宋_GBK" w:eastAsia="方正仿宋_GBK" w:hint="eastAsia"/>
          <w:sz w:val="32"/>
          <w:szCs w:val="32"/>
        </w:rPr>
        <w:t>“圆梦军旅”</w:t>
      </w:r>
      <w:r w:rsidR="00AF5D0B" w:rsidRPr="005C038B">
        <w:rPr>
          <w:rFonts w:ascii="方正仿宋_GBK" w:eastAsia="方正仿宋_GBK" w:hint="eastAsia"/>
          <w:sz w:val="32"/>
          <w:szCs w:val="32"/>
        </w:rPr>
        <w:t>视力援助，</w:t>
      </w:r>
      <w:r w:rsidR="00D5474C" w:rsidRPr="005C038B">
        <w:rPr>
          <w:rFonts w:ascii="方正仿宋_GBK" w:eastAsia="方正仿宋_GBK" w:hint="eastAsia"/>
          <w:sz w:val="32"/>
          <w:szCs w:val="32"/>
        </w:rPr>
        <w:t>目前大学生</w:t>
      </w:r>
      <w:r w:rsidR="00036027" w:rsidRPr="005C038B">
        <w:rPr>
          <w:rFonts w:ascii="方正仿宋_GBK" w:eastAsia="方正仿宋_GBK" w:hint="eastAsia"/>
          <w:sz w:val="32"/>
          <w:szCs w:val="32"/>
        </w:rPr>
        <w:t>双合格</w:t>
      </w:r>
      <w:r w:rsidR="00D5474C" w:rsidRPr="005C038B">
        <w:rPr>
          <w:rFonts w:ascii="方正仿宋_GBK" w:eastAsia="方正仿宋_GBK" w:hint="eastAsia"/>
          <w:sz w:val="32"/>
          <w:szCs w:val="32"/>
        </w:rPr>
        <w:t>比例占全区</w:t>
      </w:r>
      <w:r w:rsidR="00057B15" w:rsidRPr="005C038B">
        <w:rPr>
          <w:rFonts w:ascii="方正仿宋_GBK" w:eastAsia="方正仿宋_GBK" w:hint="eastAsia"/>
          <w:sz w:val="32"/>
          <w:szCs w:val="32"/>
        </w:rPr>
        <w:t>53%</w:t>
      </w:r>
      <w:r w:rsidR="00D5474C" w:rsidRPr="005C038B">
        <w:rPr>
          <w:rFonts w:ascii="方正仿宋_GBK" w:eastAsia="方正仿宋_GBK" w:hint="eastAsia"/>
          <w:sz w:val="32"/>
          <w:szCs w:val="32"/>
        </w:rPr>
        <w:t>。</w:t>
      </w:r>
      <w:r w:rsidR="00D5474C" w:rsidRPr="005C038B">
        <w:rPr>
          <w:rFonts w:ascii="方正楷体_GBK" w:eastAsia="方正楷体_GBK" w:hint="eastAsia"/>
          <w:b/>
          <w:sz w:val="32"/>
          <w:szCs w:val="32"/>
        </w:rPr>
        <w:t>三是全程化监督。</w:t>
      </w:r>
      <w:r w:rsidR="008B3971" w:rsidRPr="005C038B">
        <w:rPr>
          <w:rFonts w:ascii="方正仿宋_GBK" w:eastAsia="方正仿宋_GBK" w:hint="eastAsia"/>
          <w:sz w:val="32"/>
          <w:szCs w:val="32"/>
        </w:rPr>
        <w:t>聘请人大代表、退休干部、热心群众等为</w:t>
      </w:r>
      <w:r w:rsidR="00B1431A" w:rsidRPr="005C038B">
        <w:rPr>
          <w:rFonts w:ascii="方正仿宋_GBK" w:eastAsia="方正仿宋_GBK" w:hint="eastAsia"/>
          <w:sz w:val="32"/>
          <w:szCs w:val="32"/>
        </w:rPr>
        <w:t>廉洁征兵监督员，签订责任书并向全社会广泛公布，全程</w:t>
      </w:r>
      <w:r w:rsidR="008B3971" w:rsidRPr="005C038B">
        <w:rPr>
          <w:rFonts w:ascii="方正仿宋_GBK" w:eastAsia="方正仿宋_GBK" w:hint="eastAsia"/>
          <w:sz w:val="32"/>
          <w:szCs w:val="32"/>
        </w:rPr>
        <w:t>深入体检现场、兵员家庭</w:t>
      </w:r>
      <w:r w:rsidR="00036027" w:rsidRPr="005C038B">
        <w:rPr>
          <w:rFonts w:ascii="方正仿宋_GBK" w:eastAsia="方正仿宋_GBK" w:hint="eastAsia"/>
          <w:sz w:val="32"/>
          <w:szCs w:val="32"/>
        </w:rPr>
        <w:t>对应征青年政治、身体、文化等条件</w:t>
      </w:r>
      <w:r w:rsidR="00B1431A" w:rsidRPr="005C038B">
        <w:rPr>
          <w:rFonts w:ascii="方正仿宋_GBK" w:eastAsia="方正仿宋_GBK" w:hint="eastAsia"/>
          <w:sz w:val="32"/>
          <w:szCs w:val="32"/>
        </w:rPr>
        <w:t>进行严格审查</w:t>
      </w:r>
      <w:r w:rsidR="00036027" w:rsidRPr="005C038B">
        <w:rPr>
          <w:rFonts w:ascii="方正仿宋_GBK" w:eastAsia="方正仿宋_GBK" w:hint="eastAsia"/>
          <w:sz w:val="32"/>
          <w:szCs w:val="32"/>
        </w:rPr>
        <w:t>7</w:t>
      </w:r>
      <w:r w:rsidR="00B1431A" w:rsidRPr="005C038B">
        <w:rPr>
          <w:rFonts w:ascii="方正仿宋_GBK" w:eastAsia="方正仿宋_GBK" w:hint="eastAsia"/>
          <w:sz w:val="32"/>
          <w:szCs w:val="32"/>
        </w:rPr>
        <w:t>6次。</w:t>
      </w:r>
    </w:p>
    <w:sectPr w:rsidR="00D74C63" w:rsidRPr="005C038B" w:rsidSect="00AE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CA6" w:rsidRDefault="005D1CA6" w:rsidP="00036027">
      <w:r>
        <w:separator/>
      </w:r>
    </w:p>
  </w:endnote>
  <w:endnote w:type="continuationSeparator" w:id="1">
    <w:p w:rsidR="005D1CA6" w:rsidRDefault="005D1CA6" w:rsidP="0003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CA6" w:rsidRDefault="005D1CA6" w:rsidP="00036027">
      <w:r>
        <w:separator/>
      </w:r>
    </w:p>
  </w:footnote>
  <w:footnote w:type="continuationSeparator" w:id="1">
    <w:p w:rsidR="005D1CA6" w:rsidRDefault="005D1CA6" w:rsidP="00036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73B"/>
    <w:rsid w:val="0000096C"/>
    <w:rsid w:val="00036027"/>
    <w:rsid w:val="00057B15"/>
    <w:rsid w:val="000C33D5"/>
    <w:rsid w:val="00152EE8"/>
    <w:rsid w:val="0045614C"/>
    <w:rsid w:val="004A41EE"/>
    <w:rsid w:val="004B648E"/>
    <w:rsid w:val="005C038B"/>
    <w:rsid w:val="005D1CA6"/>
    <w:rsid w:val="0070362E"/>
    <w:rsid w:val="00827A69"/>
    <w:rsid w:val="008318A3"/>
    <w:rsid w:val="00862719"/>
    <w:rsid w:val="008670A5"/>
    <w:rsid w:val="008B3971"/>
    <w:rsid w:val="00AE0CE3"/>
    <w:rsid w:val="00AF5D0B"/>
    <w:rsid w:val="00B1431A"/>
    <w:rsid w:val="00BB3798"/>
    <w:rsid w:val="00CD0EDD"/>
    <w:rsid w:val="00D0373B"/>
    <w:rsid w:val="00D15066"/>
    <w:rsid w:val="00D5474C"/>
    <w:rsid w:val="00D60FA1"/>
    <w:rsid w:val="00DA276F"/>
    <w:rsid w:val="00DC3090"/>
    <w:rsid w:val="00DF5D8F"/>
    <w:rsid w:val="00FC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党政办</cp:lastModifiedBy>
  <cp:revision>3</cp:revision>
  <dcterms:created xsi:type="dcterms:W3CDTF">2020-08-28T03:55:00Z</dcterms:created>
  <dcterms:modified xsi:type="dcterms:W3CDTF">2020-08-28T03:55:00Z</dcterms:modified>
</cp:coreProperties>
</file>