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0BC" w:rsidRDefault="00D108A8" w:rsidP="004F54DC">
      <w:pPr>
        <w:spacing w:line="620" w:lineRule="exact"/>
        <w:jc w:val="center"/>
        <w:rPr>
          <w:rFonts w:ascii="方正小标宋_GBK" w:eastAsia="方正小标宋_GBK"/>
          <w:sz w:val="44"/>
          <w:szCs w:val="44"/>
        </w:rPr>
      </w:pPr>
      <w:r w:rsidRPr="00D108A8">
        <w:rPr>
          <w:rFonts w:ascii="方正小标宋_GBK" w:eastAsia="方正小标宋_GBK" w:hint="eastAsia"/>
          <w:sz w:val="44"/>
          <w:szCs w:val="44"/>
        </w:rPr>
        <w:t>共话“无讼社区”建设  助推基层社会治理</w:t>
      </w:r>
    </w:p>
    <w:p w:rsidR="00D108A8" w:rsidRDefault="00D108A8" w:rsidP="00D108A8">
      <w:pPr>
        <w:jc w:val="center"/>
        <w:rPr>
          <w:rFonts w:ascii="方正仿宋_GBK" w:eastAsia="方正仿宋_GBK"/>
          <w:sz w:val="32"/>
          <w:szCs w:val="32"/>
        </w:rPr>
      </w:pPr>
    </w:p>
    <w:p w:rsidR="00D108A8" w:rsidRPr="00E811D9" w:rsidRDefault="00D108A8" w:rsidP="00C1338A">
      <w:pPr>
        <w:spacing w:line="56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E811D9">
        <w:rPr>
          <w:rFonts w:ascii="方正仿宋_GBK" w:eastAsia="方正仿宋_GBK" w:hint="eastAsia"/>
          <w:sz w:val="32"/>
          <w:szCs w:val="32"/>
        </w:rPr>
        <w:t>“各位是居民信任的门庭长，做群众工作经验丰富，我们的社区法官需要向大家学习的地方还有很多。”“希望能通过社区法官及‘无讼社区’建设工作的深入，和各位一起把矛盾纠纷化解在萌芽阶段。”……近日，春晖路街道古渡社区“无讼社区”联调工作站内，正进行着一场调研座谈，区法院院长伍星</w:t>
      </w:r>
      <w:r w:rsidR="00053961">
        <w:rPr>
          <w:rFonts w:ascii="方正仿宋_GBK" w:eastAsia="方正仿宋_GBK" w:hint="eastAsia"/>
          <w:sz w:val="32"/>
          <w:szCs w:val="32"/>
        </w:rPr>
        <w:t>与</w:t>
      </w:r>
      <w:r w:rsidR="00E811D9" w:rsidRPr="00E811D9">
        <w:rPr>
          <w:rFonts w:ascii="方正仿宋_GBK" w:eastAsia="方正仿宋_GBK" w:hint="eastAsia"/>
          <w:sz w:val="32"/>
          <w:szCs w:val="32"/>
        </w:rPr>
        <w:t>社区居民选举出的数位门庭长及人民调解员面对面交流，公话“无讼社区”建设工作。</w:t>
      </w:r>
    </w:p>
    <w:p w:rsidR="00E811D9" w:rsidRDefault="00E811D9" w:rsidP="00C1338A">
      <w:pPr>
        <w:spacing w:line="56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春晖路街道古渡社区有居民20000余人</w:t>
      </w:r>
      <w:r w:rsidR="00190B06">
        <w:rPr>
          <w:rFonts w:ascii="方正仿宋_GBK" w:eastAsia="方正仿宋_GBK" w:hint="eastAsia"/>
          <w:sz w:val="32"/>
          <w:szCs w:val="32"/>
        </w:rPr>
        <w:t>，所辖的古渡春色小区是全</w:t>
      </w:r>
      <w:r w:rsidR="00053961">
        <w:rPr>
          <w:rFonts w:ascii="方正仿宋_GBK" w:eastAsia="方正仿宋_GBK" w:hint="eastAsia"/>
          <w:sz w:val="32"/>
          <w:szCs w:val="32"/>
        </w:rPr>
        <w:t>市</w:t>
      </w:r>
      <w:r w:rsidR="00190B06">
        <w:rPr>
          <w:rFonts w:ascii="方正仿宋_GBK" w:eastAsia="方正仿宋_GBK" w:hint="eastAsia"/>
          <w:sz w:val="32"/>
          <w:szCs w:val="32"/>
        </w:rPr>
        <w:t>最大的城市棚户区改造安置小区，安置着来自4个镇街、15个社区的居民，常住人口约12000人，流动人口3000余人，存在居民构成复杂、特殊人群多、矛盾纠纷多，处理信访问题难度大等情况。</w:t>
      </w:r>
      <w:r w:rsidR="00E46AEF">
        <w:rPr>
          <w:rFonts w:ascii="方正仿宋_GBK" w:eastAsia="方正仿宋_GBK" w:hint="eastAsia"/>
          <w:sz w:val="32"/>
          <w:szCs w:val="32"/>
        </w:rPr>
        <w:t>今年初，区法院与街道积极对接，将古渡社区设为“无讼社区示范点”来打造，并随后在社区成立了“无讼社区”联调工作站。</w:t>
      </w:r>
    </w:p>
    <w:p w:rsidR="00B47DD9" w:rsidRDefault="00B47DD9" w:rsidP="00C1338A">
      <w:pPr>
        <w:spacing w:line="56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近年来，古渡社区在基层社会治理方面成功探索“门厅居民自治”。该社区以每个楼栋的单元为基本单位，居民通过选举，每栋楼产生门庭长，开展入户、调解、组织活动、助人等工作，不少门庭长也是调解员。“很高兴法院和法官能在法律方面给我们提供帮助</w:t>
      </w:r>
      <w:r w:rsidR="00C1338A">
        <w:rPr>
          <w:rFonts w:ascii="方正仿宋_GBK" w:eastAsia="方正仿宋_GBK" w:hint="eastAsia"/>
          <w:sz w:val="32"/>
          <w:szCs w:val="32"/>
        </w:rPr>
        <w:t>，还建了微信群随时提供法律咨询和指导，让我们在工作中更能辩得明、讲得清、说得服。</w:t>
      </w:r>
      <w:r>
        <w:rPr>
          <w:rFonts w:ascii="方正仿宋_GBK" w:eastAsia="方正仿宋_GBK" w:hint="eastAsia"/>
          <w:sz w:val="32"/>
          <w:szCs w:val="32"/>
        </w:rPr>
        <w:t>”</w:t>
      </w:r>
      <w:r w:rsidR="00C1338A">
        <w:rPr>
          <w:rFonts w:ascii="方正仿宋_GBK" w:eastAsia="方正仿宋_GBK" w:hint="eastAsia"/>
          <w:sz w:val="32"/>
          <w:szCs w:val="32"/>
        </w:rPr>
        <w:t>门庭长古大叔表示，区法院的支持为“门庭居民自治”提供了强大助力。</w:t>
      </w:r>
    </w:p>
    <w:p w:rsidR="004F54DC" w:rsidRDefault="00C1338A" w:rsidP="004F54DC">
      <w:pPr>
        <w:spacing w:line="56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伍星还与大家就近期发现的纠纷苗头、法院参与预防化解矛盾纠纷的具体方式、开展法律宣传的有效方法、如何实现司法引导和社区自治的高度融合等问题进行了交流。他指出</w:t>
      </w:r>
      <w:r w:rsidR="00454612">
        <w:rPr>
          <w:rFonts w:ascii="方正仿宋_GBK" w:eastAsia="方正仿宋_GBK" w:hint="eastAsia"/>
          <w:sz w:val="32"/>
          <w:szCs w:val="32"/>
        </w:rPr>
        <w:t>，开展“无讼社区”创建活动是法院诉源治理工作的重要环节之一，通过社区调解的骨干力量与法官对接，就近、及时共同调处纠纷，能最大程度维护家庭和谐，避免矛盾纠纷的激化，降低纠纷解决的成本。下一步，要充分发挥“无讼社区”联调工作站在法律咨询、普法宣讲、人民调解、现场立案、诉讼辅导、收集社情民意等方面作用，把矛盾纠纷化解在基层的同时，引导居民知法、懂法、守法。社区法官要在摸清社区矛盾纠纷特点的基础上，积极回应社区的纠纷需求</w:t>
      </w:r>
      <w:r w:rsidR="004F54DC">
        <w:rPr>
          <w:rFonts w:ascii="方正仿宋_GBK" w:eastAsia="方正仿宋_GBK" w:hint="eastAsia"/>
          <w:sz w:val="32"/>
          <w:szCs w:val="32"/>
        </w:rPr>
        <w:t>，进一步畅通与社区的联络渠道。</w:t>
      </w:r>
    </w:p>
    <w:p w:rsidR="004F54DC" w:rsidRDefault="004F54DC" w:rsidP="004F54DC">
      <w:pPr>
        <w:spacing w:line="56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</w:t>
      </w:r>
    </w:p>
    <w:p w:rsidR="004F54DC" w:rsidRPr="004F54DC" w:rsidRDefault="004F54DC" w:rsidP="004F54DC">
      <w:pPr>
        <w:spacing w:line="560" w:lineRule="exact"/>
        <w:ind w:firstLineChars="200" w:firstLine="640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（来源：大渡口报）</w:t>
      </w:r>
    </w:p>
    <w:sectPr w:rsidR="004F54DC" w:rsidRPr="004F54DC" w:rsidSect="004F54DC">
      <w:pgSz w:w="11906" w:h="16838"/>
      <w:pgMar w:top="1985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792" w:rsidRDefault="00346792" w:rsidP="00D108A8">
      <w:r>
        <w:separator/>
      </w:r>
    </w:p>
  </w:endnote>
  <w:endnote w:type="continuationSeparator" w:id="1">
    <w:p w:rsidR="00346792" w:rsidRDefault="00346792" w:rsidP="00D10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792" w:rsidRDefault="00346792" w:rsidP="00D108A8">
      <w:r>
        <w:separator/>
      </w:r>
    </w:p>
  </w:footnote>
  <w:footnote w:type="continuationSeparator" w:id="1">
    <w:p w:rsidR="00346792" w:rsidRDefault="00346792" w:rsidP="00D108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08A8"/>
    <w:rsid w:val="00053961"/>
    <w:rsid w:val="001509ED"/>
    <w:rsid w:val="00190B06"/>
    <w:rsid w:val="00346792"/>
    <w:rsid w:val="003A60BC"/>
    <w:rsid w:val="00454612"/>
    <w:rsid w:val="004F54DC"/>
    <w:rsid w:val="005E1B74"/>
    <w:rsid w:val="006126FF"/>
    <w:rsid w:val="00A94575"/>
    <w:rsid w:val="00B47DD9"/>
    <w:rsid w:val="00C1338A"/>
    <w:rsid w:val="00CF5DF6"/>
    <w:rsid w:val="00D108A8"/>
    <w:rsid w:val="00E46AEF"/>
    <w:rsid w:val="00E81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0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0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08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0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08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763</Characters>
  <Application>Microsoft Office Word</Application>
  <DocSecurity>0</DocSecurity>
  <Lines>6</Lines>
  <Paragraphs>1</Paragraphs>
  <ScaleCrop>false</ScaleCrop>
  <Company>China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党政办</cp:lastModifiedBy>
  <cp:revision>2</cp:revision>
  <cp:lastPrinted>2020-09-11T03:50:00Z</cp:lastPrinted>
  <dcterms:created xsi:type="dcterms:W3CDTF">2020-09-11T06:46:00Z</dcterms:created>
  <dcterms:modified xsi:type="dcterms:W3CDTF">2020-09-11T06:46:00Z</dcterms:modified>
</cp:coreProperties>
</file>