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A919AE">
      <w:pPr>
        <w:jc w:val="center"/>
        <w:rPr>
          <w:rFonts w:hint="eastAsia" w:ascii="宋体" w:hAnsi="宋体" w:cs="宋体"/>
          <w:b/>
          <w:bCs/>
          <w:kern w:val="0"/>
          <w:sz w:val="44"/>
          <w:szCs w:val="44"/>
        </w:rPr>
      </w:pPr>
      <w:bookmarkStart w:id="0" w:name="_Toc4745"/>
      <w:bookmarkStart w:id="1" w:name="_Toc521661359"/>
      <w:bookmarkStart w:id="2" w:name="_Toc12680"/>
      <w:bookmarkStart w:id="3" w:name="_Toc1363"/>
      <w:bookmarkStart w:id="4" w:name="_Toc7648"/>
      <w:r>
        <w:rPr>
          <w:rFonts w:hint="eastAsia" w:ascii="宋体" w:hAnsi="宋体" w:cs="宋体"/>
          <w:b/>
          <w:bCs/>
          <w:kern w:val="0"/>
          <w:sz w:val="44"/>
          <w:szCs w:val="44"/>
        </w:rPr>
        <w:t>大渡口区春晖路街道</w:t>
      </w:r>
      <w:r>
        <w:rPr>
          <w:rFonts w:hint="eastAsia" w:ascii="宋体" w:hAnsi="宋体" w:cs="宋体"/>
          <w:b/>
          <w:bCs/>
          <w:kern w:val="0"/>
          <w:sz w:val="44"/>
          <w:szCs w:val="44"/>
          <w:lang w:val="en-US" w:eastAsia="zh-CN"/>
        </w:rPr>
        <w:t>宣传</w:t>
      </w:r>
      <w:r>
        <w:rPr>
          <w:rFonts w:hint="eastAsia" w:ascii="宋体" w:hAnsi="宋体" w:cs="宋体"/>
          <w:b/>
          <w:bCs/>
          <w:kern w:val="0"/>
          <w:sz w:val="44"/>
          <w:szCs w:val="44"/>
        </w:rPr>
        <w:t>品</w:t>
      </w:r>
    </w:p>
    <w:p w14:paraId="1B82436F">
      <w:pPr>
        <w:jc w:val="center"/>
        <w:rPr>
          <w:rFonts w:hint="default" w:ascii="Times New Roman" w:hAnsi="Times New Roman" w:eastAsia="方正小标宋_GBK" w:cs="Times New Roman"/>
          <w:bCs/>
          <w:w w:val="90"/>
          <w:sz w:val="44"/>
          <w:szCs w:val="44"/>
        </w:rPr>
      </w:pPr>
      <w:r>
        <w:rPr>
          <w:rFonts w:hint="default" w:ascii="Times New Roman" w:hAnsi="Times New Roman" w:eastAsia="方正小标宋_GBK" w:cs="Times New Roman"/>
          <w:bCs/>
          <w:w w:val="90"/>
          <w:sz w:val="44"/>
          <w:szCs w:val="44"/>
        </w:rPr>
        <w:t>采购文件</w:t>
      </w:r>
    </w:p>
    <w:p w14:paraId="405EFE73">
      <w:pPr>
        <w:pStyle w:val="5"/>
        <w:pageBreakBefore w:val="0"/>
        <w:kinsoku/>
        <w:overflowPunct/>
        <w:autoSpaceDE/>
        <w:bidi w:val="0"/>
        <w:spacing w:before="0" w:after="0" w:line="500" w:lineRule="exact"/>
        <w:textAlignment w:val="auto"/>
        <w:rPr>
          <w:rFonts w:hint="default" w:ascii="Times New Roman" w:hAnsi="Times New Roman" w:eastAsia="方正仿宋_GBK" w:cs="Times New Roman"/>
          <w:sz w:val="28"/>
          <w:szCs w:val="28"/>
        </w:rPr>
      </w:pPr>
    </w:p>
    <w:p w14:paraId="4FE80F9F">
      <w:pPr>
        <w:pStyle w:val="5"/>
        <w:pageBreakBefore w:val="0"/>
        <w:kinsoku/>
        <w:overflowPunct/>
        <w:autoSpaceDE/>
        <w:bidi w:val="0"/>
        <w:spacing w:before="0" w:after="0" w:line="500" w:lineRule="exact"/>
        <w:ind w:firstLine="562"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一、询比采购内容</w:t>
      </w:r>
    </w:p>
    <w:tbl>
      <w:tblPr>
        <w:tblStyle w:val="5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8"/>
        <w:gridCol w:w="1875"/>
        <w:gridCol w:w="1560"/>
        <w:gridCol w:w="1037"/>
      </w:tblGrid>
      <w:tr w14:paraId="3FA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338" w:type="dxa"/>
            <w:tcBorders>
              <w:top w:val="single" w:color="auto" w:sz="4" w:space="0"/>
              <w:left w:val="single" w:color="auto" w:sz="4" w:space="0"/>
              <w:right w:val="single" w:color="auto" w:sz="4" w:space="0"/>
            </w:tcBorders>
            <w:vAlign w:val="center"/>
          </w:tcPr>
          <w:p w14:paraId="272036AA">
            <w:pPr>
              <w:pageBreakBefore w:val="0"/>
              <w:widowControl/>
              <w:kinsoku/>
              <w:overflowPunct/>
              <w:autoSpaceDE/>
              <w:bidi w:val="0"/>
              <w:spacing w:line="50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项目名称</w:t>
            </w:r>
          </w:p>
        </w:tc>
        <w:tc>
          <w:tcPr>
            <w:tcW w:w="1875" w:type="dxa"/>
            <w:tcBorders>
              <w:top w:val="single" w:color="auto" w:sz="4" w:space="0"/>
              <w:left w:val="single" w:color="auto" w:sz="4" w:space="0"/>
              <w:right w:val="single" w:color="auto" w:sz="4" w:space="0"/>
            </w:tcBorders>
            <w:vAlign w:val="center"/>
          </w:tcPr>
          <w:p w14:paraId="4DB58938">
            <w:pPr>
              <w:pageBreakBefore w:val="0"/>
              <w:widowControl/>
              <w:kinsoku/>
              <w:overflowPunct/>
              <w:autoSpaceDE/>
              <w:bidi w:val="0"/>
              <w:spacing w:line="50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采购预算</w:t>
            </w:r>
          </w:p>
          <w:p w14:paraId="49E60AA2">
            <w:pPr>
              <w:pageBreakBefore w:val="0"/>
              <w:kinsoku/>
              <w:overflowPunct/>
              <w:autoSpaceDE/>
              <w:bidi w:val="0"/>
              <w:spacing w:line="50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（元）</w:t>
            </w:r>
          </w:p>
        </w:tc>
        <w:tc>
          <w:tcPr>
            <w:tcW w:w="1560" w:type="dxa"/>
            <w:tcBorders>
              <w:top w:val="single" w:color="auto" w:sz="4" w:space="0"/>
              <w:left w:val="single" w:color="auto" w:sz="4" w:space="0"/>
              <w:right w:val="single" w:color="auto" w:sz="4" w:space="0"/>
            </w:tcBorders>
            <w:vAlign w:val="center"/>
          </w:tcPr>
          <w:p w14:paraId="5275D098">
            <w:pPr>
              <w:pageBreakBefore w:val="0"/>
              <w:kinsoku/>
              <w:overflowPunct/>
              <w:autoSpaceDE/>
              <w:bidi w:val="0"/>
              <w:spacing w:line="50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资金来源</w:t>
            </w:r>
          </w:p>
        </w:tc>
        <w:tc>
          <w:tcPr>
            <w:tcW w:w="1037" w:type="dxa"/>
            <w:tcBorders>
              <w:top w:val="single" w:color="auto" w:sz="4" w:space="0"/>
              <w:left w:val="single" w:color="auto" w:sz="4" w:space="0"/>
              <w:right w:val="single" w:color="auto" w:sz="4" w:space="0"/>
            </w:tcBorders>
            <w:vAlign w:val="center"/>
          </w:tcPr>
          <w:p w14:paraId="528B2D28">
            <w:pPr>
              <w:pageBreakBefore w:val="0"/>
              <w:kinsoku/>
              <w:overflowPunct/>
              <w:autoSpaceDE/>
              <w:bidi w:val="0"/>
              <w:spacing w:line="50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备注</w:t>
            </w:r>
          </w:p>
        </w:tc>
      </w:tr>
      <w:tr w14:paraId="66E7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38" w:type="dxa"/>
            <w:tcBorders>
              <w:top w:val="single" w:color="auto" w:sz="4" w:space="0"/>
              <w:left w:val="single" w:color="auto" w:sz="4" w:space="0"/>
              <w:right w:val="single" w:color="auto" w:sz="4" w:space="0"/>
            </w:tcBorders>
            <w:vAlign w:val="center"/>
          </w:tcPr>
          <w:p w14:paraId="5967E4E4">
            <w:pPr>
              <w:pageBreakBefore w:val="0"/>
              <w:widowControl/>
              <w:kinsoku/>
              <w:overflowPunct/>
              <w:autoSpaceDE/>
              <w:bidi w:val="0"/>
              <w:spacing w:line="5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春晖路街道</w:t>
            </w: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2026年居委会换届选举</w:t>
            </w:r>
            <w:r>
              <w:rPr>
                <w:rFonts w:hint="default" w:ascii="Times New Roman" w:hAnsi="Times New Roman" w:eastAsia="方正仿宋_GBK" w:cs="Times New Roman"/>
                <w:color w:val="000000" w:themeColor="text1"/>
                <w:kern w:val="0"/>
                <w:sz w:val="28"/>
                <w:szCs w:val="28"/>
                <w:lang w:eastAsia="zh-CN"/>
                <w14:textFill>
                  <w14:solidFill>
                    <w14:schemeClr w14:val="tx1"/>
                  </w14:solidFill>
                </w14:textFill>
              </w:rPr>
              <w:t>宣传品</w:t>
            </w:r>
            <w:r>
              <w:rPr>
                <w:rFonts w:hint="default" w:ascii="Times New Roman" w:hAnsi="Times New Roman" w:eastAsia="方正仿宋_GBK" w:cs="Times New Roman"/>
                <w:color w:val="000000" w:themeColor="text1"/>
                <w:kern w:val="0"/>
                <w:sz w:val="28"/>
                <w:szCs w:val="28"/>
                <w14:textFill>
                  <w14:solidFill>
                    <w14:schemeClr w14:val="tx1"/>
                  </w14:solidFill>
                </w14:textFill>
              </w:rPr>
              <w:t>采购</w:t>
            </w:r>
          </w:p>
        </w:tc>
        <w:tc>
          <w:tcPr>
            <w:tcW w:w="1875" w:type="dxa"/>
            <w:tcBorders>
              <w:top w:val="single" w:color="auto" w:sz="4" w:space="0"/>
              <w:left w:val="single" w:color="auto" w:sz="4" w:space="0"/>
              <w:right w:val="single" w:color="auto" w:sz="4" w:space="0"/>
            </w:tcBorders>
            <w:vAlign w:val="center"/>
          </w:tcPr>
          <w:p w14:paraId="2FAA6D49">
            <w:pPr>
              <w:pageBreakBefore w:val="0"/>
              <w:widowControl/>
              <w:kinsoku/>
              <w:overflowPunct/>
              <w:autoSpaceDE/>
              <w:bidi w:val="0"/>
              <w:spacing w:line="5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208000.00</w:t>
            </w:r>
          </w:p>
        </w:tc>
        <w:tc>
          <w:tcPr>
            <w:tcW w:w="1560" w:type="dxa"/>
            <w:tcBorders>
              <w:top w:val="single" w:color="auto" w:sz="4" w:space="0"/>
              <w:left w:val="single" w:color="auto" w:sz="4" w:space="0"/>
              <w:right w:val="single" w:color="auto" w:sz="4" w:space="0"/>
            </w:tcBorders>
            <w:vAlign w:val="center"/>
          </w:tcPr>
          <w:p w14:paraId="54B97E7C">
            <w:pPr>
              <w:pageBreakBefore w:val="0"/>
              <w:widowControl/>
              <w:kinsoku/>
              <w:overflowPunct/>
              <w:autoSpaceDE/>
              <w:bidi w:val="0"/>
              <w:spacing w:line="500" w:lineRule="exact"/>
              <w:jc w:val="center"/>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财政资金</w:t>
            </w:r>
          </w:p>
        </w:tc>
        <w:tc>
          <w:tcPr>
            <w:tcW w:w="1037" w:type="dxa"/>
            <w:tcBorders>
              <w:top w:val="single" w:color="auto" w:sz="4" w:space="0"/>
              <w:left w:val="single" w:color="auto" w:sz="4" w:space="0"/>
              <w:right w:val="single" w:color="auto" w:sz="4" w:space="0"/>
            </w:tcBorders>
            <w:vAlign w:val="center"/>
          </w:tcPr>
          <w:p w14:paraId="3B1AEA56">
            <w:pPr>
              <w:pageBreakBefore w:val="0"/>
              <w:kinsoku/>
              <w:overflowPunct/>
              <w:autoSpaceDE/>
              <w:bidi w:val="0"/>
              <w:spacing w:line="500" w:lineRule="exact"/>
              <w:textAlignment w:val="auto"/>
              <w:rPr>
                <w:rFonts w:hint="eastAsia" w:ascii="方正仿宋_GBK" w:hAnsi="方正仿宋_GBK" w:eastAsia="方正仿宋_GBK" w:cs="方正仿宋_GBK"/>
                <w:b/>
                <w:sz w:val="28"/>
                <w:szCs w:val="28"/>
              </w:rPr>
            </w:pPr>
          </w:p>
        </w:tc>
      </w:tr>
    </w:tbl>
    <w:p w14:paraId="577628E7">
      <w:pPr>
        <w:pStyle w:val="5"/>
        <w:pageBreakBefore w:val="0"/>
        <w:kinsoku/>
        <w:overflowPunct/>
        <w:autoSpaceDE/>
        <w:bidi w:val="0"/>
        <w:spacing w:before="0" w:after="0" w:line="500" w:lineRule="exact"/>
        <w:ind w:firstLine="562"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二、询比资格条件</w:t>
      </w:r>
    </w:p>
    <w:p w14:paraId="173A48D1">
      <w:pPr>
        <w:pageBreakBefore w:val="0"/>
        <w:tabs>
          <w:tab w:val="left" w:pos="0"/>
        </w:tabs>
        <w:kinsoku/>
        <w:overflowPunct/>
        <w:autoSpaceDE/>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询价供应商是指向采购人提供货物、工程或者服务的法人、其他组织或者自然人。以下简称供应商。</w:t>
      </w:r>
    </w:p>
    <w:p w14:paraId="1C6E5B26">
      <w:pPr>
        <w:pageBreakBefore w:val="0"/>
        <w:tabs>
          <w:tab w:val="left" w:pos="0"/>
        </w:tabs>
        <w:kinsoku/>
        <w:overflowPunct/>
        <w:autoSpaceDE/>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合格供应商应首先符合政府采购法第二十二条规定的基本条件，同时符合根据该项目特点设置的特定资格条件。</w:t>
      </w:r>
    </w:p>
    <w:p w14:paraId="52B3BF18">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一般资格条件：</w:t>
      </w:r>
    </w:p>
    <w:p w14:paraId="60A1E1C3">
      <w:pPr>
        <w:pStyle w:val="50"/>
        <w:keepNext w:val="0"/>
        <w:keepLines w:val="0"/>
        <w:pageBreakBefore w:val="0"/>
        <w:numPr>
          <w:ilvl w:val="0"/>
          <w:numId w:val="13"/>
        </w:numPr>
        <w:kinsoku/>
        <w:wordWrap/>
        <w:overflowPunct/>
        <w:topLinePunct w:val="0"/>
        <w:autoSpaceDE w:val="0"/>
        <w:autoSpaceDN/>
        <w:bidi w:val="0"/>
        <w:snapToGrid/>
        <w:spacing w:beforeAutospacing="0" w:afterAutospacing="0" w:line="500" w:lineRule="exact"/>
        <w:ind w:firstLine="560" w:firstLineChars="200"/>
        <w:jc w:val="both"/>
        <w:textAlignment w:val="auto"/>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具有独立承担民事责任的能力</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Cs/>
          <w:color w:val="000000" w:themeColor="text1"/>
          <w:kern w:val="2"/>
          <w:sz w:val="28"/>
          <w:szCs w:val="28"/>
          <w:highlight w:val="none"/>
          <w14:textFill>
            <w14:solidFill>
              <w14:schemeClr w14:val="tx1"/>
            </w14:solidFill>
          </w14:textFill>
        </w:rPr>
        <w:t>不接受联合体投标</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62998939">
      <w:pPr>
        <w:pStyle w:val="50"/>
        <w:keepNext w:val="0"/>
        <w:keepLines w:val="0"/>
        <w:pageBreakBefore w:val="0"/>
        <w:numPr>
          <w:ilvl w:val="0"/>
          <w:numId w:val="0"/>
        </w:numPr>
        <w:kinsoku/>
        <w:wordWrap/>
        <w:overflowPunct/>
        <w:topLinePunct w:val="0"/>
        <w:autoSpaceDE w:val="0"/>
        <w:autoSpaceDN/>
        <w:bidi w:val="0"/>
        <w:snapToGrid/>
        <w:spacing w:beforeAutospacing="0" w:afterAutospacing="0" w:line="500" w:lineRule="exact"/>
        <w:ind w:firstLine="560" w:firstLineChars="20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rPr>
        <w:t>具有良好的商业信誉和健全的财务会计制度；</w:t>
      </w:r>
    </w:p>
    <w:p w14:paraId="215C8475">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rPr>
        <w:t>具有履行合同所必需的货物和专业技术能力；</w:t>
      </w:r>
    </w:p>
    <w:p w14:paraId="5F332330">
      <w:pPr>
        <w:pageBreakBefore w:val="0"/>
        <w:kinsoku/>
        <w:overflowPunct/>
        <w:autoSpaceDE/>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rPr>
        <w:t>有依法缴纳税收和社会保障资金的良好记录；</w:t>
      </w:r>
    </w:p>
    <w:p w14:paraId="78A23B21">
      <w:pPr>
        <w:pageBreakBefore w:val="0"/>
        <w:kinsoku/>
        <w:overflowPunct/>
        <w:autoSpaceDE/>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rPr>
        <w:t>参加政府采购活动前三年内，在经营活动中没有重大违法记录。</w:t>
      </w:r>
    </w:p>
    <w:p w14:paraId="3D723261">
      <w:pPr>
        <w:pageBreakBefore w:val="0"/>
        <w:kinsoku/>
        <w:overflowPunct/>
        <w:autoSpaceDE/>
        <w:bidi w:val="0"/>
        <w:adjustRightInd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上述2-5项检查内容：供应商提供诚信声明（格式附后）。</w:t>
      </w:r>
    </w:p>
    <w:p w14:paraId="08525680">
      <w:pPr>
        <w:pageBreakBefore w:val="0"/>
        <w:kinsoku/>
        <w:overflowPunct/>
        <w:autoSpaceDE/>
        <w:bidi w:val="0"/>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6.资格性检查。依据法律法规和询价采购文件的规定，对响应文件中的资格证明、进行审查，以确定供应商是否具备询价采购资格。资格性检查资料表如下：</w:t>
      </w:r>
    </w:p>
    <w:tbl>
      <w:tblPr>
        <w:tblStyle w:val="57"/>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820"/>
        <w:gridCol w:w="3603"/>
      </w:tblGrid>
      <w:tr w14:paraId="65C9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7" w:type="dxa"/>
            <w:vAlign w:val="center"/>
          </w:tcPr>
          <w:p w14:paraId="358C6D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序号</w:t>
            </w:r>
          </w:p>
        </w:tc>
        <w:tc>
          <w:tcPr>
            <w:tcW w:w="4529" w:type="dxa"/>
            <w:gridSpan w:val="2"/>
            <w:vAlign w:val="center"/>
          </w:tcPr>
          <w:p w14:paraId="061820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检查因素</w:t>
            </w:r>
          </w:p>
        </w:tc>
        <w:tc>
          <w:tcPr>
            <w:tcW w:w="3603" w:type="dxa"/>
            <w:vAlign w:val="center"/>
          </w:tcPr>
          <w:p w14:paraId="679C61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检查内容</w:t>
            </w:r>
          </w:p>
        </w:tc>
      </w:tr>
      <w:tr w14:paraId="376C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D107F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w:t>
            </w:r>
          </w:p>
        </w:tc>
        <w:tc>
          <w:tcPr>
            <w:tcW w:w="709" w:type="dxa"/>
            <w:vMerge w:val="restart"/>
            <w:vAlign w:val="center"/>
          </w:tcPr>
          <w:p w14:paraId="39FBD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《中华人民共和国政府采购法》第二十二条规定</w:t>
            </w:r>
          </w:p>
        </w:tc>
        <w:tc>
          <w:tcPr>
            <w:tcW w:w="3820" w:type="dxa"/>
            <w:vAlign w:val="center"/>
          </w:tcPr>
          <w:p w14:paraId="661FDAD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1.具有独立承担民事责任的能力</w:t>
            </w:r>
          </w:p>
        </w:tc>
        <w:tc>
          <w:tcPr>
            <w:tcW w:w="3603" w:type="dxa"/>
            <w:vAlign w:val="center"/>
          </w:tcPr>
          <w:p w14:paraId="6F775E5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1.供应商营业执照。 </w:t>
            </w:r>
          </w:p>
          <w:p w14:paraId="4F39D44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2.供应商法定代表人身份证明和法定代表人授权代表委托书。</w:t>
            </w:r>
          </w:p>
        </w:tc>
      </w:tr>
      <w:tr w14:paraId="763D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44371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c>
          <w:tcPr>
            <w:tcW w:w="709" w:type="dxa"/>
            <w:vMerge w:val="continue"/>
            <w:vAlign w:val="center"/>
          </w:tcPr>
          <w:p w14:paraId="6E91B49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lang w:val="zh-CN"/>
              </w:rPr>
            </w:pPr>
          </w:p>
        </w:tc>
        <w:tc>
          <w:tcPr>
            <w:tcW w:w="3820" w:type="dxa"/>
            <w:vAlign w:val="center"/>
          </w:tcPr>
          <w:p w14:paraId="76F5E3C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zh-CN"/>
              </w:rPr>
              <w:t>2.</w:t>
            </w:r>
            <w:r>
              <w:rPr>
                <w:rFonts w:hint="default" w:ascii="Times New Roman" w:hAnsi="Times New Roman" w:eastAsia="方正仿宋_GBK" w:cs="Times New Roman"/>
                <w:sz w:val="21"/>
                <w:szCs w:val="21"/>
              </w:rPr>
              <w:t>具有良好的商业信誉和健全的财务会计制度</w:t>
            </w:r>
          </w:p>
        </w:tc>
        <w:tc>
          <w:tcPr>
            <w:tcW w:w="3603" w:type="dxa"/>
            <w:vMerge w:val="restart"/>
            <w:vAlign w:val="center"/>
          </w:tcPr>
          <w:p w14:paraId="5D59CEA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供应商</w:t>
            </w:r>
            <w:r>
              <w:rPr>
                <w:rFonts w:hint="eastAsia" w:eastAsia="方正仿宋_GBK" w:cs="Times New Roman"/>
                <w:b/>
                <w:sz w:val="21"/>
                <w:szCs w:val="21"/>
                <w:highlight w:val="none"/>
                <w:lang w:eastAsia="zh-CN"/>
              </w:rPr>
              <w:t>提供</w:t>
            </w:r>
            <w:r>
              <w:rPr>
                <w:rFonts w:hint="default" w:ascii="Times New Roman" w:hAnsi="Times New Roman" w:eastAsia="方正仿宋_GBK" w:cs="Times New Roman"/>
                <w:b/>
                <w:sz w:val="21"/>
                <w:szCs w:val="21"/>
                <w:highlight w:val="none"/>
              </w:rPr>
              <w:t>诚</w:t>
            </w:r>
            <w:r>
              <w:rPr>
                <w:rFonts w:hint="default" w:ascii="Times New Roman" w:hAnsi="Times New Roman" w:eastAsia="方正仿宋_GBK" w:cs="Times New Roman"/>
                <w:b/>
                <w:sz w:val="21"/>
                <w:szCs w:val="21"/>
              </w:rPr>
              <w:t>信声明或证明文件（注）</w:t>
            </w:r>
          </w:p>
        </w:tc>
      </w:tr>
      <w:tr w14:paraId="5EF2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919D4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c>
          <w:tcPr>
            <w:tcW w:w="709" w:type="dxa"/>
            <w:vMerge w:val="continue"/>
            <w:vAlign w:val="center"/>
          </w:tcPr>
          <w:p w14:paraId="150D7A0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lang w:val="zh-CN"/>
              </w:rPr>
            </w:pPr>
          </w:p>
        </w:tc>
        <w:tc>
          <w:tcPr>
            <w:tcW w:w="3820" w:type="dxa"/>
            <w:vAlign w:val="center"/>
          </w:tcPr>
          <w:p w14:paraId="503B0A1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3.具有履行合同所必需的设备和专业技术能力</w:t>
            </w:r>
          </w:p>
        </w:tc>
        <w:tc>
          <w:tcPr>
            <w:tcW w:w="3603" w:type="dxa"/>
            <w:vMerge w:val="continue"/>
            <w:vAlign w:val="center"/>
          </w:tcPr>
          <w:p w14:paraId="212D640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rPr>
            </w:pPr>
          </w:p>
        </w:tc>
      </w:tr>
      <w:tr w14:paraId="07DA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DF25F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c>
          <w:tcPr>
            <w:tcW w:w="709" w:type="dxa"/>
            <w:vMerge w:val="continue"/>
            <w:vAlign w:val="center"/>
          </w:tcPr>
          <w:p w14:paraId="390C0F1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lang w:val="zh-CN"/>
              </w:rPr>
            </w:pPr>
          </w:p>
        </w:tc>
        <w:tc>
          <w:tcPr>
            <w:tcW w:w="3820" w:type="dxa"/>
            <w:vAlign w:val="center"/>
          </w:tcPr>
          <w:p w14:paraId="5B26270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4.有依法缴纳税收和社会保障金的良好记录</w:t>
            </w:r>
          </w:p>
        </w:tc>
        <w:tc>
          <w:tcPr>
            <w:tcW w:w="3603" w:type="dxa"/>
            <w:vMerge w:val="continue"/>
            <w:vAlign w:val="center"/>
          </w:tcPr>
          <w:p w14:paraId="06CE780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rPr>
            </w:pPr>
          </w:p>
        </w:tc>
      </w:tr>
      <w:tr w14:paraId="5185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28EE2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c>
          <w:tcPr>
            <w:tcW w:w="709" w:type="dxa"/>
            <w:vMerge w:val="continue"/>
            <w:vAlign w:val="center"/>
          </w:tcPr>
          <w:p w14:paraId="264275D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lang w:val="zh-CN"/>
              </w:rPr>
            </w:pPr>
          </w:p>
        </w:tc>
        <w:tc>
          <w:tcPr>
            <w:tcW w:w="3820" w:type="dxa"/>
            <w:vAlign w:val="center"/>
          </w:tcPr>
          <w:p w14:paraId="63F781F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5.参加政府采购活动前三年内，在经营活动中没有重大违法记录（注</w:t>
            </w:r>
            <w:r>
              <w:rPr>
                <w:rFonts w:hint="default" w:ascii="Times New Roman" w:hAnsi="Times New Roman" w:eastAsia="方正仿宋_GBK" w:cs="Times New Roman"/>
                <w:color w:val="000000"/>
                <w:kern w:val="0"/>
                <w:sz w:val="21"/>
                <w:szCs w:val="21"/>
              </w:rPr>
              <w:t>②</w:t>
            </w:r>
            <w:r>
              <w:rPr>
                <w:rFonts w:hint="default" w:ascii="Times New Roman" w:hAnsi="Times New Roman" w:eastAsia="方正仿宋_GBK" w:cs="Times New Roman"/>
                <w:sz w:val="21"/>
                <w:szCs w:val="21"/>
              </w:rPr>
              <w:t>）</w:t>
            </w:r>
          </w:p>
        </w:tc>
        <w:tc>
          <w:tcPr>
            <w:tcW w:w="3603" w:type="dxa"/>
            <w:vMerge w:val="continue"/>
            <w:vAlign w:val="center"/>
          </w:tcPr>
          <w:p w14:paraId="45490B0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sz w:val="21"/>
                <w:szCs w:val="21"/>
              </w:rPr>
            </w:pPr>
          </w:p>
        </w:tc>
      </w:tr>
      <w:tr w14:paraId="65D1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7" w:type="dxa"/>
            <w:vMerge w:val="continue"/>
            <w:vAlign w:val="center"/>
          </w:tcPr>
          <w:p w14:paraId="71A049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c>
          <w:tcPr>
            <w:tcW w:w="709" w:type="dxa"/>
            <w:vMerge w:val="continue"/>
            <w:vAlign w:val="center"/>
          </w:tcPr>
          <w:p w14:paraId="14E6952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rPr>
            </w:pPr>
          </w:p>
        </w:tc>
        <w:tc>
          <w:tcPr>
            <w:tcW w:w="3820" w:type="dxa"/>
            <w:vAlign w:val="center"/>
          </w:tcPr>
          <w:p w14:paraId="3BC0BEB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6.法律、行政法规规定的其他条件</w:t>
            </w:r>
          </w:p>
        </w:tc>
        <w:tc>
          <w:tcPr>
            <w:tcW w:w="3603" w:type="dxa"/>
            <w:vAlign w:val="center"/>
          </w:tcPr>
          <w:p w14:paraId="4C9F728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1"/>
                <w:szCs w:val="21"/>
              </w:rPr>
            </w:pPr>
          </w:p>
        </w:tc>
      </w:tr>
    </w:tbl>
    <w:p w14:paraId="475BF402">
      <w:pPr>
        <w:pStyle w:val="5"/>
        <w:pageBreakBefore w:val="0"/>
        <w:kinsoku/>
        <w:overflowPunct/>
        <w:autoSpaceDE/>
        <w:bidi w:val="0"/>
        <w:spacing w:before="0" w:after="0" w:line="500" w:lineRule="exact"/>
        <w:ind w:firstLine="562" w:firstLineChars="200"/>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三</w:t>
      </w:r>
      <w:r>
        <w:rPr>
          <w:rFonts w:hint="default" w:ascii="Times New Roman" w:hAnsi="Times New Roman" w:eastAsia="方正仿宋_GBK" w:cs="Times New Roman"/>
          <w:sz w:val="28"/>
          <w:szCs w:val="28"/>
        </w:rPr>
        <w:t>、采购服务内容</w:t>
      </w:r>
    </w:p>
    <w:p w14:paraId="5AEA87F8">
      <w:pPr>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（一）项目基本概况介绍</w:t>
      </w:r>
    </w:p>
    <w:p w14:paraId="76304273">
      <w:pPr>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pPr>
      <w:bookmarkStart w:id="5" w:name="_Toc521571714"/>
      <w:r>
        <w:rPr>
          <w:rFonts w:hint="default" w:ascii="Times New Roman" w:hAnsi="Times New Roman" w:eastAsia="方正仿宋_GBK" w:cs="Times New Roman"/>
          <w:b w:val="0"/>
          <w:bCs w:val="0"/>
          <w:color w:val="000000" w:themeColor="text1"/>
          <w:sz w:val="28"/>
          <w:szCs w:val="28"/>
          <w:lang w:eastAsia="zh-CN"/>
          <w14:textFill>
            <w14:solidFill>
              <w14:schemeClr w14:val="tx1"/>
            </w14:solidFill>
          </w14:textFill>
        </w:rPr>
        <w:t>国内</w:t>
      </w:r>
      <w:r>
        <w:rPr>
          <w:rFonts w:hint="eastAsia" w:ascii="Times New Roman" w:eastAsia="方正仿宋_GBK" w:cs="Times New Roman"/>
          <w:color w:val="auto"/>
          <w:sz w:val="28"/>
          <w:szCs w:val="28"/>
          <w:lang w:val="en-US" w:eastAsia="zh-CN"/>
        </w:rPr>
        <w:t>销售</w:t>
      </w:r>
      <w:r>
        <w:rPr>
          <w:rFonts w:hint="default" w:ascii="Times New Roman" w:hAnsi="Times New Roman" w:eastAsia="方正仿宋_GBK" w:cs="Times New Roman"/>
          <w:color w:val="auto"/>
          <w:sz w:val="28"/>
          <w:szCs w:val="28"/>
          <w:lang w:val="en-US" w:eastAsia="zh-CN"/>
        </w:rPr>
        <w:t>主流</w:t>
      </w:r>
      <w:r>
        <w:rPr>
          <w:rFonts w:hint="default" w:ascii="Times New Roman" w:hAnsi="Times New Roman" w:eastAsia="方正仿宋_GBK" w:cs="Times New Roman"/>
          <w:b w:val="0"/>
          <w:bCs w:val="0"/>
          <w:color w:val="000000" w:themeColor="text1"/>
          <w:sz w:val="28"/>
          <w:szCs w:val="28"/>
          <w:lang w:eastAsia="zh-CN"/>
          <w14:textFill>
            <w14:solidFill>
              <w14:schemeClr w14:val="tx1"/>
            </w14:solidFill>
          </w14:textFill>
        </w:rPr>
        <w:t>品牌</w:t>
      </w: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抽纸</w:t>
      </w:r>
      <w:r>
        <w:rPr>
          <w:rFonts w:hint="default" w:ascii="Times New Roman" w:hAnsi="Times New Roman" w:eastAsia="方正仿宋_GBK" w:cs="Times New Roman"/>
          <w:b w:val="0"/>
          <w:bCs w:val="0"/>
          <w:color w:val="000000" w:themeColor="text1"/>
          <w:sz w:val="28"/>
          <w:szCs w:val="28"/>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100%原生木浆，每包规格不低于210mm*150mm，每包不低于150抽，每张不低于3层纸，</w:t>
      </w:r>
      <w:r>
        <w:rPr>
          <w:rFonts w:hint="default" w:ascii="Times New Roman" w:hAnsi="Times New Roman" w:eastAsia="方正仿宋_GBK" w:cs="Times New Roman"/>
          <w:color w:val="auto"/>
          <w:sz w:val="28"/>
          <w:szCs w:val="28"/>
          <w:highlight w:val="none"/>
        </w:rPr>
        <w:t>生产日期为202</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年9月后</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含9月）</w:t>
      </w:r>
      <w:r>
        <w:rPr>
          <w:rFonts w:hint="default" w:ascii="Times New Roman" w:hAnsi="Times New Roman" w:eastAsia="方正仿宋_GBK" w:cs="Times New Roman"/>
          <w:color w:val="auto"/>
          <w:sz w:val="28"/>
          <w:szCs w:val="28"/>
          <w:highlight w:val="none"/>
        </w:rPr>
        <w:t>且保质期为三年及以上，类型为可湿水且自然无香</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数量52000包，限价4.00元/包。</w:t>
      </w:r>
    </w:p>
    <w:p w14:paraId="4ADE35B8">
      <w:pPr>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w:t>
      </w:r>
      <w:r>
        <w:rPr>
          <w:rFonts w:hint="default" w:ascii="Times New Roman" w:hAnsi="Times New Roman" w:eastAsia="方正仿宋_GBK" w:cs="Times New Roman"/>
          <w:sz w:val="28"/>
          <w:szCs w:val="28"/>
        </w:rPr>
        <w:t>二</w:t>
      </w:r>
      <w:r>
        <w:rPr>
          <w:rFonts w:hint="default" w:ascii="Times New Roman" w:hAnsi="Times New Roman" w:eastAsia="方正仿宋_GBK" w:cs="Times New Roman"/>
          <w:sz w:val="28"/>
          <w:szCs w:val="28"/>
          <w:lang w:val="zh-CN"/>
        </w:rPr>
        <w:t>）</w:t>
      </w:r>
      <w:bookmarkEnd w:id="5"/>
      <w:r>
        <w:rPr>
          <w:rFonts w:hint="default" w:ascii="Times New Roman" w:hAnsi="Times New Roman" w:eastAsia="方正仿宋_GBK" w:cs="Times New Roman"/>
          <w:sz w:val="28"/>
          <w:szCs w:val="28"/>
          <w:lang w:val="zh-CN"/>
        </w:rPr>
        <w:t>配送地点</w:t>
      </w:r>
    </w:p>
    <w:p w14:paraId="16763830">
      <w:pPr>
        <w:pageBreakBefore w:val="0"/>
        <w:kinsoku/>
        <w:wordWrap/>
        <w:overflowPunct/>
        <w:topLinePunct w:val="0"/>
        <w:autoSpaceDE/>
        <w:autoSpaceDN/>
        <w:bidi w:val="0"/>
        <w:adjustRightInd/>
        <w:spacing w:line="500" w:lineRule="exact"/>
        <w:ind w:left="0" w:leftChars="0" w:right="0" w:rightChars="0" w:firstLine="560" w:firstLineChars="200"/>
        <w:textAlignment w:val="auto"/>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重庆市大渡口区</w:t>
      </w:r>
      <w:r>
        <w:rPr>
          <w:rFonts w:hint="default" w:ascii="Times New Roman" w:hAnsi="Times New Roman" w:eastAsia="方正仿宋_GBK" w:cs="Times New Roman"/>
          <w:sz w:val="28"/>
          <w:szCs w:val="28"/>
          <w:lang w:eastAsia="zh-CN"/>
        </w:rPr>
        <w:t>春晖路</w:t>
      </w:r>
      <w:r>
        <w:rPr>
          <w:rFonts w:hint="default" w:ascii="Times New Roman" w:hAnsi="Times New Roman" w:eastAsia="方正仿宋_GBK" w:cs="Times New Roman"/>
          <w:sz w:val="28"/>
          <w:szCs w:val="28"/>
        </w:rPr>
        <w:t>街道</w:t>
      </w:r>
      <w:r>
        <w:rPr>
          <w:rFonts w:hint="default" w:ascii="Times New Roman" w:hAnsi="Times New Roman" w:eastAsia="方正仿宋_GBK" w:cs="Times New Roman"/>
          <w:color w:val="000000"/>
          <w:kern w:val="0"/>
          <w:sz w:val="28"/>
          <w:szCs w:val="28"/>
          <w:lang w:val="en-US" w:eastAsia="zh-CN" w:bidi="ar"/>
        </w:rPr>
        <w:t>指定位置</w:t>
      </w:r>
      <w:r>
        <w:rPr>
          <w:rFonts w:hint="default" w:ascii="Times New Roman" w:hAnsi="Times New Roman" w:eastAsia="方正仿宋_GBK" w:cs="Times New Roman"/>
          <w:sz w:val="28"/>
          <w:szCs w:val="28"/>
          <w:lang w:val="zh-CN"/>
        </w:rPr>
        <w:t>。</w:t>
      </w:r>
    </w:p>
    <w:p w14:paraId="3EF53B0C">
      <w:pPr>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eastAsia="zh-CN"/>
        </w:rPr>
        <w:t>（</w:t>
      </w:r>
      <w:r>
        <w:rPr>
          <w:rFonts w:hint="default" w:ascii="Times New Roman" w:hAnsi="Times New Roman" w:eastAsia="方正仿宋_GBK" w:cs="Times New Roman"/>
          <w:sz w:val="28"/>
          <w:szCs w:val="28"/>
          <w:lang w:val="en-US" w:eastAsia="zh-CN"/>
        </w:rPr>
        <w:t>三</w:t>
      </w:r>
      <w:r>
        <w:rPr>
          <w:rFonts w:hint="default" w:ascii="Times New Roman" w:hAnsi="Times New Roman" w:eastAsia="方正仿宋_GBK" w:cs="Times New Roman"/>
          <w:sz w:val="28"/>
          <w:szCs w:val="28"/>
          <w:lang w:val="zh-CN" w:eastAsia="zh-CN"/>
        </w:rPr>
        <w:t>）</w:t>
      </w:r>
      <w:r>
        <w:rPr>
          <w:rFonts w:hint="default" w:ascii="Times New Roman" w:hAnsi="Times New Roman" w:eastAsia="方正仿宋_GBK" w:cs="Times New Roman"/>
          <w:sz w:val="28"/>
          <w:szCs w:val="28"/>
          <w:lang w:val="zh-CN"/>
        </w:rPr>
        <w:t>验收方式</w:t>
      </w:r>
    </w:p>
    <w:p w14:paraId="095064BD">
      <w:pPr>
        <w:keepNext w:val="0"/>
        <w:keepLines w:val="0"/>
        <w:pageBreakBefore w:val="0"/>
        <w:widowControl w:val="0"/>
        <w:kinsoku/>
        <w:wordWrap/>
        <w:overflowPunct/>
        <w:topLinePunct w:val="0"/>
        <w:autoSpaceDE/>
        <w:autoSpaceDN/>
        <w:bidi w:val="0"/>
        <w:adjustRightInd/>
        <w:spacing w:line="540" w:lineRule="exact"/>
        <w:ind w:left="0" w:leftChars="0" w:right="0" w:rightChars="0" w:firstLine="560" w:firstLineChars="200"/>
        <w:textAlignment w:val="auto"/>
        <w:rPr>
          <w:rFonts w:hint="default" w:ascii="Times New Roman" w:hAnsi="Times New Roman" w:eastAsia="方正仿宋_GBK" w:cs="Times New Roman"/>
          <w:sz w:val="28"/>
          <w:szCs w:val="28"/>
        </w:rPr>
      </w:pPr>
      <w:bookmarkStart w:id="6" w:name="_Toc344475121"/>
      <w:bookmarkStart w:id="7" w:name="_Toc521571715"/>
      <w:r>
        <w:rPr>
          <w:rFonts w:hint="default" w:ascii="Times New Roman" w:hAnsi="Times New Roman" w:eastAsia="方正仿宋_GBK" w:cs="Times New Roman"/>
          <w:sz w:val="28"/>
          <w:szCs w:val="28"/>
        </w:rPr>
        <w:t xml:space="preserve"> 验收标准按照国家及行业相关标准及采购文件和政府采购合同规定的内容进行验收，如验收达不到规定要求，对采购方造成一定的影响，成交供应商承担一切责任，并赔偿所造成的损失。</w:t>
      </w:r>
    </w:p>
    <w:p w14:paraId="70445F2A">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四</w:t>
      </w:r>
      <w:r>
        <w:rPr>
          <w:rFonts w:hint="default" w:ascii="Times New Roman" w:hAnsi="Times New Roman" w:eastAsia="方正仿宋_GBK" w:cs="Times New Roman"/>
          <w:sz w:val="28"/>
          <w:szCs w:val="28"/>
        </w:rPr>
        <w:t>）质量要求</w:t>
      </w:r>
    </w:p>
    <w:p w14:paraId="29D8B22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560" w:firstLineChars="200"/>
        <w:textAlignment w:val="auto"/>
        <w:rPr>
          <w:rFonts w:hint="default" w:ascii="Times New Roman" w:hAnsi="Times New Roman" w:eastAsia="方正仿宋_GBK" w:cs="Times New Roman"/>
          <w:color w:val="000000"/>
          <w:sz w:val="28"/>
          <w:szCs w:val="28"/>
          <w:lang w:val="en-US" w:eastAsia="zh-CN"/>
        </w:rPr>
      </w:pPr>
      <w:bookmarkStart w:id="8" w:name="_Toc313536013"/>
      <w:bookmarkStart w:id="9" w:name="_Toc521571712"/>
      <w:bookmarkStart w:id="10" w:name="_Toc344475116"/>
      <w:r>
        <w:rPr>
          <w:rFonts w:hint="default" w:ascii="Times New Roman" w:hAnsi="Times New Roman" w:eastAsia="方正仿宋_GBK" w:cs="Times New Roman"/>
          <w:sz w:val="28"/>
          <w:szCs w:val="28"/>
        </w:rPr>
        <w:t>1.</w:t>
      </w:r>
      <w:r>
        <w:rPr>
          <w:rFonts w:hint="default" w:ascii="Times New Roman" w:hAnsi="Times New Roman" w:eastAsia="方正仿宋_GBK" w:cs="Times New Roman"/>
          <w:color w:val="000000"/>
          <w:sz w:val="28"/>
          <w:szCs w:val="28"/>
          <w:lang w:val="en-US" w:eastAsia="zh-CN"/>
        </w:rPr>
        <w:t>必须提供同时具有“CMA”、“iIac-MRA”、“CNAS”认证标识的质量检验报告书，</w:t>
      </w:r>
      <w:r>
        <w:rPr>
          <w:rFonts w:hint="default" w:ascii="Times New Roman" w:hAnsi="Times New Roman" w:eastAsia="方正仿宋_GBK" w:cs="Times New Roman"/>
          <w:color w:val="000000"/>
          <w:sz w:val="28"/>
          <w:szCs w:val="28"/>
          <w:lang w:eastAsia="zh-CN"/>
        </w:rPr>
        <w:t>必须</w:t>
      </w:r>
      <w:r>
        <w:rPr>
          <w:rFonts w:hint="default" w:ascii="Times New Roman" w:hAnsi="Times New Roman" w:eastAsia="方正仿宋_GBK" w:cs="Times New Roman"/>
          <w:color w:val="000000"/>
          <w:sz w:val="28"/>
          <w:szCs w:val="28"/>
        </w:rPr>
        <w:t>符合</w:t>
      </w:r>
      <w:r>
        <w:rPr>
          <w:rFonts w:hint="default" w:ascii="Times New Roman" w:hAnsi="Times New Roman" w:eastAsia="方正仿宋_GBK" w:cs="Times New Roman"/>
          <w:color w:val="000000"/>
          <w:sz w:val="28"/>
          <w:szCs w:val="28"/>
          <w:lang w:eastAsia="zh-CN"/>
        </w:rPr>
        <w:t>和满足</w:t>
      </w:r>
      <w:r>
        <w:rPr>
          <w:rFonts w:hint="default" w:ascii="Times New Roman" w:hAnsi="Times New Roman" w:eastAsia="方正仿宋_GBK" w:cs="Times New Roman"/>
          <w:color w:val="000000"/>
          <w:sz w:val="28"/>
          <w:szCs w:val="28"/>
        </w:rPr>
        <w:t>国家</w:t>
      </w:r>
      <w:r>
        <w:rPr>
          <w:rFonts w:hint="default" w:ascii="Times New Roman" w:hAnsi="Times New Roman" w:eastAsia="方正仿宋_GBK" w:cs="Times New Roman"/>
          <w:color w:val="000000"/>
          <w:sz w:val="28"/>
          <w:szCs w:val="28"/>
          <w:lang w:val="en-US" w:eastAsia="zh-CN"/>
        </w:rPr>
        <w:t>GB/T20808-2022、GB15979-2024、GB38598-2020及第1号修改单及相关测试方法标准。</w:t>
      </w:r>
    </w:p>
    <w:p w14:paraId="1B1E76AE">
      <w:pPr>
        <w:pStyle w:val="22"/>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ascii="Times New Roman" w:hAnsi="Times New Roman" w:eastAsia="方正仿宋_GBK" w:cs="Times New Roman"/>
          <w:kern w:val="2"/>
          <w:sz w:val="28"/>
          <w:szCs w:val="28"/>
          <w:highlight w:val="yellow"/>
          <w:lang w:val="en-US" w:eastAsia="zh-CN" w:bidi="ar-SA"/>
        </w:rPr>
      </w:pPr>
      <w:r>
        <w:rPr>
          <w:rFonts w:hint="default" w:ascii="Times New Roman" w:hAnsi="Times New Roman" w:eastAsia="方正仿宋_GBK" w:cs="Times New Roman"/>
          <w:color w:val="000000"/>
          <w:sz w:val="28"/>
          <w:szCs w:val="28"/>
          <w:lang w:val="en-US" w:eastAsia="zh-CN"/>
        </w:rPr>
        <w:t>2.</w:t>
      </w:r>
      <w:r>
        <w:rPr>
          <w:rFonts w:hint="default" w:ascii="Times New Roman" w:hAnsi="Times New Roman" w:eastAsia="方正仿宋_GBK" w:cs="Times New Roman"/>
          <w:color w:val="000000"/>
          <w:sz w:val="28"/>
          <w:szCs w:val="28"/>
          <w:highlight w:val="none"/>
          <w:lang w:val="en-US" w:eastAsia="zh-CN"/>
        </w:rPr>
        <w:t>检</w:t>
      </w:r>
      <w:r>
        <w:rPr>
          <w:rFonts w:hint="default" w:ascii="Times New Roman" w:hAnsi="Times New Roman" w:eastAsia="方正仿宋_GBK" w:cs="Times New Roman"/>
          <w:color w:val="000000"/>
          <w:sz w:val="28"/>
          <w:szCs w:val="28"/>
          <w:highlight w:val="none"/>
          <w:u w:val="none"/>
          <w:lang w:val="en-US" w:eastAsia="zh-CN"/>
        </w:rPr>
        <w:t>验报告中的检验项目必须满足对</w:t>
      </w:r>
      <w:r>
        <w:rPr>
          <w:rFonts w:hint="default" w:ascii="Times New Roman" w:hAnsi="Times New Roman" w:eastAsia="方正仿宋_GBK" w:cs="Times New Roman"/>
          <w:kern w:val="2"/>
          <w:sz w:val="28"/>
          <w:szCs w:val="28"/>
          <w:highlight w:val="none"/>
          <w:u w:val="none"/>
          <w:lang w:val="en-US" w:eastAsia="zh-CN" w:bidi="ar-SA"/>
        </w:rPr>
        <w:t>可迁移性荧光增白剂、可迁移性荧光物质、灰分、细菌菌落总数、大肠菌群、铜绿假单胞菌、金黄色葡萄球菌、溶血性链球菌、真菌菌落总数、交货水分、内装量短缺量、尺寸偏差、外观质量、感官要求、定量及定量偏差、D65亮度</w:t>
      </w:r>
      <w:r>
        <w:rPr>
          <w:rFonts w:hint="default" w:ascii="Times New Roman" w:hAnsi="Times New Roman" w:eastAsia="方正仿宋_GBK" w:cs="Times New Roman"/>
          <w:kern w:val="2"/>
          <w:sz w:val="28"/>
          <w:szCs w:val="28"/>
          <w:highlight w:val="none"/>
          <w:lang w:val="en-US" w:eastAsia="zh-CN" w:bidi="ar-SA"/>
        </w:rPr>
        <w:t>、横向吸液高度、横向抗张强度、纵向湿抗张强度、丙烯酰胺含量、掉粉率、洞眼、尘埃度、产品销售包装标识、最小销售包装标签、指标标注要求等26项检验内容，所有检验结论必须为合格。</w:t>
      </w:r>
    </w:p>
    <w:p w14:paraId="4C10653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rPr>
      </w:pPr>
      <w:r>
        <w:rPr>
          <w:rFonts w:hint="default" w:ascii="Times New Roman" w:hAnsi="Times New Roman" w:eastAsia="方正仿宋_GBK" w:cs="Times New Roman"/>
          <w:kern w:val="2"/>
          <w:sz w:val="28"/>
          <w:szCs w:val="28"/>
          <w:highlight w:val="none"/>
          <w:lang w:val="en-US" w:eastAsia="zh-CN" w:bidi="ar-SA"/>
        </w:rPr>
        <w:t>3.检验报告书签发日期须在2025年11月之后</w:t>
      </w:r>
      <w:r>
        <w:rPr>
          <w:rFonts w:hint="eastAsia" w:eastAsia="方正仿宋_GBK" w:cs="Times New Roman"/>
          <w:kern w:val="2"/>
          <w:sz w:val="28"/>
          <w:szCs w:val="28"/>
          <w:highlight w:val="none"/>
          <w:lang w:val="en-US" w:eastAsia="zh-CN" w:bidi="ar-SA"/>
        </w:rPr>
        <w:t>（含11月）</w:t>
      </w:r>
      <w:r>
        <w:rPr>
          <w:rFonts w:hint="default" w:ascii="Times New Roman" w:hAnsi="Times New Roman" w:eastAsia="方正仿宋_GBK" w:cs="Times New Roman"/>
          <w:kern w:val="2"/>
          <w:sz w:val="28"/>
          <w:szCs w:val="28"/>
          <w:highlight w:val="none"/>
          <w:lang w:val="en-US" w:eastAsia="zh-CN" w:bidi="ar-SA"/>
        </w:rPr>
        <w:t>。</w:t>
      </w:r>
      <w:bookmarkEnd w:id="8"/>
      <w:bookmarkEnd w:id="9"/>
      <w:bookmarkEnd w:id="10"/>
    </w:p>
    <w:p w14:paraId="5D71436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val="en-US" w:eastAsia="zh-CN"/>
        </w:rPr>
        <w:t>五</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eastAsia="zh-CN"/>
        </w:rPr>
        <w:t>报价要求：</w:t>
      </w:r>
    </w:p>
    <w:p w14:paraId="0BB1A512">
      <w:pPr>
        <w:keepNext w:val="0"/>
        <w:keepLines w:val="0"/>
        <w:pageBreakBefore w:val="0"/>
        <w:widowControl w:val="0"/>
        <w:kinsoku/>
        <w:wordWrap/>
        <w:overflowPunct/>
        <w:topLinePunct w:val="0"/>
        <w:autoSpaceDE/>
        <w:autoSpaceDN/>
        <w:bidi w:val="0"/>
        <w:adjustRightInd/>
        <w:spacing w:line="540" w:lineRule="exact"/>
        <w:ind w:firstLine="700" w:firstLineChars="25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000000"/>
          <w:sz w:val="28"/>
          <w:szCs w:val="28"/>
          <w:highlight w:val="none"/>
        </w:rPr>
        <w:t>报价包括但不仅限于完成本项目所需的货物即加工制作、量体、包装、运输（含装卸费）、保险费、采购代理服务费、税费、检验等货到采购人指定地点及售后服务的一切费用。因成交供应商自身原因造成漏报、少报皆由其自行承担责任，采购人不再补偿。</w:t>
      </w:r>
    </w:p>
    <w:bookmarkEnd w:id="6"/>
    <w:bookmarkEnd w:id="7"/>
    <w:p w14:paraId="00F20098">
      <w:pPr>
        <w:pageBreakBefore w:val="0"/>
        <w:kinsoku/>
        <w:overflowPunct/>
        <w:autoSpaceDE/>
        <w:bidi w:val="0"/>
        <w:snapToGrid w:val="0"/>
        <w:spacing w:line="500" w:lineRule="exact"/>
        <w:ind w:firstLine="562" w:firstLineChars="200"/>
        <w:textAlignment w:val="auto"/>
        <w:rPr>
          <w:rFonts w:hint="eastAsia" w:ascii="方正仿宋_GBK" w:hAnsi="方正仿宋_GBK" w:eastAsia="方正仿宋_GBK" w:cs="方正仿宋_GBK"/>
          <w:b/>
          <w:bCs/>
          <w:color w:val="000000"/>
          <w:sz w:val="28"/>
          <w:szCs w:val="28"/>
          <w:highlight w:val="none"/>
        </w:rPr>
      </w:pPr>
      <w:r>
        <w:rPr>
          <w:rFonts w:hint="eastAsia" w:ascii="方正仿宋_GBK" w:hAnsi="方正仿宋_GBK" w:eastAsia="方正仿宋_GBK" w:cs="方正仿宋_GBK"/>
          <w:b/>
          <w:bCs/>
          <w:sz w:val="28"/>
          <w:szCs w:val="28"/>
          <w:highlight w:val="none"/>
          <w:lang w:val="en-US" w:eastAsia="zh-CN"/>
        </w:rPr>
        <w:t>四</w:t>
      </w:r>
      <w:r>
        <w:rPr>
          <w:rFonts w:hint="eastAsia" w:ascii="方正仿宋_GBK" w:hAnsi="方正仿宋_GBK" w:eastAsia="方正仿宋_GBK" w:cs="方正仿宋_GBK"/>
          <w:b/>
          <w:bCs/>
          <w:sz w:val="28"/>
          <w:szCs w:val="28"/>
          <w:highlight w:val="none"/>
        </w:rPr>
        <w:t>、服务期</w:t>
      </w:r>
    </w:p>
    <w:p w14:paraId="6E8929EF">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sz w:val="28"/>
          <w:szCs w:val="28"/>
          <w:highlight w:val="none"/>
        </w:rPr>
        <w:t xml:space="preserve"> </w:t>
      </w:r>
      <w:r>
        <w:rPr>
          <w:rFonts w:hint="default"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供应商必须在</w:t>
      </w:r>
      <w:r>
        <w:rPr>
          <w:rFonts w:hint="eastAsia" w:eastAsia="方正仿宋_GBK" w:cs="Times New Roman"/>
          <w:bCs/>
          <w:color w:val="000000" w:themeColor="text1"/>
          <w:sz w:val="28"/>
          <w:szCs w:val="28"/>
          <w:highlight w:val="none"/>
          <w:lang w:val="en-US" w:eastAsia="zh-CN"/>
          <w14:textFill>
            <w14:solidFill>
              <w14:schemeClr w14:val="tx1"/>
            </w14:solidFill>
          </w14:textFill>
        </w:rPr>
        <w:t>线下</w:t>
      </w:r>
      <w:r>
        <w:rPr>
          <w:rFonts w:hint="default" w:ascii="Times New Roman" w:hAnsi="Times New Roman" w:eastAsia="方正仿宋_GBK" w:cs="Times New Roman"/>
          <w:bCs/>
          <w:color w:val="000000" w:themeColor="text1"/>
          <w:sz w:val="28"/>
          <w:szCs w:val="28"/>
          <w:highlight w:val="none"/>
          <w:lang w:eastAsia="zh-CN"/>
          <w14:textFill>
            <w14:solidFill>
              <w14:schemeClr w14:val="tx1"/>
            </w14:solidFill>
          </w14:textFill>
        </w:rPr>
        <w:t>递交</w:t>
      </w:r>
      <w:r>
        <w:rPr>
          <w:rFonts w:hint="eastAsia" w:eastAsia="方正仿宋_GBK" w:cs="Times New Roman"/>
          <w:bCs/>
          <w:color w:val="000000" w:themeColor="text1"/>
          <w:sz w:val="28"/>
          <w:szCs w:val="28"/>
          <w:highlight w:val="none"/>
          <w:lang w:val="en-US" w:eastAsia="zh-CN"/>
          <w14:textFill>
            <w14:solidFill>
              <w14:schemeClr w14:val="tx1"/>
            </w14:solidFill>
          </w14:textFill>
        </w:rPr>
        <w:t>或线上邮寄</w:t>
      </w:r>
      <w:r>
        <w:rPr>
          <w:rFonts w:hint="default" w:ascii="Times New Roman" w:hAnsi="Times New Roman" w:eastAsia="方正仿宋_GBK" w:cs="Times New Roman"/>
          <w:bCs/>
          <w:color w:val="000000" w:themeColor="text1"/>
          <w:sz w:val="28"/>
          <w:szCs w:val="28"/>
          <w:highlight w:val="none"/>
          <w:lang w:eastAsia="zh-CN"/>
          <w14:textFill>
            <w14:solidFill>
              <w14:schemeClr w14:val="tx1"/>
            </w14:solidFill>
          </w14:textFill>
        </w:rPr>
        <w:t>响应文件时同步提供竞标实物货品及</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检验报告</w:t>
      </w:r>
      <w:r>
        <w:rPr>
          <w:rFonts w:hint="default"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未提供的、</w:t>
      </w:r>
      <w:r>
        <w:rPr>
          <w:rFonts w:hint="default" w:ascii="Times New Roman" w:hAnsi="Times New Roman" w:eastAsia="方正仿宋_GBK" w:cs="Times New Roman"/>
          <w:bCs/>
          <w:color w:val="000000" w:themeColor="text1"/>
          <w:sz w:val="28"/>
          <w:szCs w:val="28"/>
          <w:highlight w:val="none"/>
          <w:lang w:eastAsia="zh-CN"/>
          <w14:textFill>
            <w14:solidFill>
              <w14:schemeClr w14:val="tx1"/>
            </w14:solidFill>
          </w14:textFill>
        </w:rPr>
        <w:t>或</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与采购技术要求不一致的，取消</w:t>
      </w:r>
      <w:r>
        <w:rPr>
          <w:rFonts w:hint="default" w:ascii="Times New Roman" w:hAnsi="Times New Roman" w:eastAsia="方正仿宋_GBK" w:cs="Times New Roman"/>
          <w:bCs/>
          <w:color w:val="000000" w:themeColor="text1"/>
          <w:sz w:val="28"/>
          <w:szCs w:val="28"/>
          <w:highlight w:val="none"/>
          <w:lang w:eastAsia="zh-CN"/>
          <w14:textFill>
            <w14:solidFill>
              <w14:schemeClr w14:val="tx1"/>
            </w14:solidFill>
          </w14:textFill>
        </w:rPr>
        <w:t>竞</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标资格。货品递交</w:t>
      </w:r>
      <w:r>
        <w:rPr>
          <w:rFonts w:hint="eastAsia" w:eastAsia="方正仿宋_GBK" w:cs="Times New Roman"/>
          <w:bCs/>
          <w:color w:val="000000" w:themeColor="text1"/>
          <w:sz w:val="28"/>
          <w:szCs w:val="28"/>
          <w:highlight w:val="none"/>
          <w:lang w:val="en-US" w:eastAsia="zh-CN"/>
          <w14:textFill>
            <w14:solidFill>
              <w14:schemeClr w14:val="tx1"/>
            </w14:solidFill>
          </w14:textFill>
        </w:rPr>
        <w:t>或邮寄</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地点：重</w:t>
      </w:r>
      <w:bookmarkStart w:id="26" w:name="_GoBack"/>
      <w:bookmarkEnd w:id="26"/>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庆市大渡口区鑫康路16号春晖路街道办事处</w:t>
      </w:r>
      <w:r>
        <w:rPr>
          <w:rFonts w:hint="eastAsia" w:eastAsia="方正仿宋_GBK" w:cs="Times New Roman"/>
          <w:bCs/>
          <w:color w:val="000000" w:themeColor="text1"/>
          <w:sz w:val="28"/>
          <w:szCs w:val="28"/>
          <w:highlight w:val="none"/>
          <w:lang w:val="en-US" w:eastAsia="zh-CN"/>
          <w14:textFill>
            <w14:solidFill>
              <w14:schemeClr w14:val="tx1"/>
            </w14:solidFill>
          </w14:textFill>
        </w:rPr>
        <w:t>119室</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w:t>
      </w:r>
    </w:p>
    <w:p w14:paraId="38B0733F">
      <w:pPr>
        <w:spacing w:line="56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lang w:val="en-US" w:eastAsia="zh-CN"/>
        </w:rPr>
        <w:t>2.</w:t>
      </w:r>
      <w:r>
        <w:rPr>
          <w:rFonts w:hint="default" w:ascii="Times New Roman" w:hAnsi="Times New Roman" w:eastAsia="方正仿宋_GBK" w:cs="Times New Roman"/>
          <w:bCs/>
          <w:color w:val="000000"/>
          <w:sz w:val="28"/>
          <w:szCs w:val="28"/>
          <w:highlight w:val="none"/>
        </w:rPr>
        <w:t>成交供应商应于中标</w:t>
      </w:r>
      <w:r>
        <w:rPr>
          <w:rFonts w:hint="default" w:ascii="Times New Roman" w:hAnsi="Times New Roman" w:eastAsia="方正仿宋_GBK" w:cs="Times New Roman"/>
          <w:bCs/>
          <w:color w:val="000000"/>
          <w:sz w:val="28"/>
          <w:szCs w:val="28"/>
          <w:highlight w:val="none"/>
          <w:lang w:eastAsia="zh-CN"/>
        </w:rPr>
        <w:t>公示期满</w:t>
      </w:r>
      <w:r>
        <w:rPr>
          <w:rFonts w:hint="default" w:ascii="Times New Roman" w:hAnsi="Times New Roman" w:eastAsia="方正仿宋_GBK" w:cs="Times New Roman"/>
          <w:bCs/>
          <w:color w:val="000000"/>
          <w:sz w:val="28"/>
          <w:szCs w:val="28"/>
          <w:highlight w:val="none"/>
        </w:rPr>
        <w:t>后</w:t>
      </w:r>
      <w:r>
        <w:rPr>
          <w:rFonts w:hint="default" w:ascii="Times New Roman" w:hAnsi="Times New Roman" w:eastAsia="方正仿宋_GBK" w:cs="Times New Roman"/>
          <w:bCs/>
          <w:color w:val="000000"/>
          <w:sz w:val="28"/>
          <w:szCs w:val="28"/>
          <w:highlight w:val="none"/>
          <w:lang w:val="en-US" w:eastAsia="zh-CN"/>
        </w:rPr>
        <w:t>当</w:t>
      </w:r>
      <w:r>
        <w:rPr>
          <w:rFonts w:hint="default" w:ascii="Times New Roman" w:hAnsi="Times New Roman" w:eastAsia="方正仿宋_GBK" w:cs="Times New Roman"/>
          <w:bCs/>
          <w:color w:val="000000"/>
          <w:sz w:val="28"/>
          <w:szCs w:val="28"/>
          <w:highlight w:val="none"/>
          <w:lang w:eastAsia="zh-CN"/>
        </w:rPr>
        <w:t>日</w:t>
      </w:r>
      <w:r>
        <w:rPr>
          <w:rFonts w:hint="default" w:ascii="Times New Roman" w:hAnsi="Times New Roman" w:eastAsia="方正仿宋_GBK" w:cs="Times New Roman"/>
          <w:bCs/>
          <w:color w:val="000000"/>
          <w:sz w:val="28"/>
          <w:szCs w:val="28"/>
          <w:highlight w:val="none"/>
        </w:rPr>
        <w:t>内按指定时间、地点与采购人签订采购合同</w:t>
      </w:r>
      <w:r>
        <w:rPr>
          <w:rFonts w:hint="default" w:ascii="Times New Roman" w:hAnsi="Times New Roman" w:eastAsia="方正仿宋_GBK" w:cs="Times New Roman"/>
          <w:bCs/>
          <w:color w:val="000000"/>
          <w:sz w:val="28"/>
          <w:szCs w:val="28"/>
          <w:highlight w:val="none"/>
          <w:lang w:eastAsia="zh-CN"/>
        </w:rPr>
        <w:t>；未在规定时间内签订合同的</w:t>
      </w:r>
      <w:r>
        <w:rPr>
          <w:rFonts w:hint="default" w:ascii="Times New Roman" w:hAnsi="Times New Roman" w:eastAsia="方正仿宋_GBK" w:cs="Times New Roman"/>
          <w:bCs/>
          <w:color w:val="000000"/>
          <w:sz w:val="28"/>
          <w:szCs w:val="28"/>
          <w:highlight w:val="none"/>
        </w:rPr>
        <w:t>取消中标资格，由排序下一位</w:t>
      </w:r>
      <w:r>
        <w:rPr>
          <w:rFonts w:hint="default" w:ascii="Times New Roman" w:hAnsi="Times New Roman" w:eastAsia="方正仿宋_GBK" w:cs="Times New Roman"/>
          <w:bCs/>
          <w:color w:val="000000"/>
          <w:sz w:val="28"/>
          <w:szCs w:val="28"/>
          <w:highlight w:val="none"/>
          <w:lang w:eastAsia="zh-CN"/>
        </w:rPr>
        <w:t>的中标单位签订</w:t>
      </w:r>
      <w:r>
        <w:rPr>
          <w:rFonts w:hint="default" w:ascii="Times New Roman" w:hAnsi="Times New Roman" w:eastAsia="方正仿宋_GBK" w:cs="Times New Roman"/>
          <w:bCs/>
          <w:color w:val="000000"/>
          <w:sz w:val="28"/>
          <w:szCs w:val="28"/>
          <w:highlight w:val="none"/>
        </w:rPr>
        <w:t>，以此类推。</w:t>
      </w:r>
    </w:p>
    <w:p w14:paraId="303C1DA3">
      <w:pPr>
        <w:spacing w:line="560" w:lineRule="exact"/>
        <w:ind w:firstLine="560" w:firstLineChars="200"/>
        <w:rPr>
          <w:rFonts w:hint="default" w:ascii="Times New Roman" w:hAnsi="Times New Roman" w:eastAsia="方正仿宋_GBK" w:cs="Times New Roman"/>
          <w:bCs/>
          <w:sz w:val="28"/>
          <w:szCs w:val="28"/>
          <w:highlight w:val="none"/>
        </w:rPr>
      </w:pPr>
      <w:r>
        <w:rPr>
          <w:rFonts w:hint="default" w:ascii="Times New Roman" w:hAnsi="Times New Roman" w:eastAsia="方正仿宋_GBK" w:cs="Times New Roman"/>
          <w:bCs/>
          <w:color w:val="000000"/>
          <w:sz w:val="28"/>
          <w:szCs w:val="28"/>
          <w:highlight w:val="none"/>
          <w:lang w:val="en-US" w:eastAsia="zh-CN"/>
        </w:rPr>
        <w:t>3.</w:t>
      </w:r>
      <w:r>
        <w:rPr>
          <w:rFonts w:hint="default" w:ascii="Times New Roman" w:hAnsi="Times New Roman" w:eastAsia="方正仿宋_GBK" w:cs="Times New Roman"/>
          <w:color w:val="000000"/>
          <w:sz w:val="28"/>
          <w:szCs w:val="28"/>
          <w:highlight w:val="none"/>
        </w:rPr>
        <w:t>中标供应商必须在</w:t>
      </w:r>
      <w:r>
        <w:rPr>
          <w:rFonts w:hint="default" w:ascii="Times New Roman" w:hAnsi="Times New Roman" w:eastAsia="方正仿宋_GBK" w:cs="Times New Roman"/>
          <w:bCs/>
          <w:color w:val="000000"/>
          <w:sz w:val="28"/>
          <w:szCs w:val="28"/>
          <w:highlight w:val="none"/>
        </w:rPr>
        <w:t>中标</w:t>
      </w:r>
      <w:r>
        <w:rPr>
          <w:rFonts w:hint="default" w:ascii="Times New Roman" w:hAnsi="Times New Roman" w:eastAsia="方正仿宋_GBK" w:cs="Times New Roman"/>
          <w:bCs/>
          <w:color w:val="000000"/>
          <w:sz w:val="28"/>
          <w:szCs w:val="28"/>
          <w:highlight w:val="none"/>
          <w:lang w:eastAsia="zh-CN"/>
        </w:rPr>
        <w:t>公示期结束</w:t>
      </w:r>
      <w:r>
        <w:rPr>
          <w:rFonts w:hint="default" w:ascii="Times New Roman" w:hAnsi="Times New Roman" w:eastAsia="方正仿宋_GBK" w:cs="Times New Roman"/>
          <w:color w:val="000000"/>
          <w:sz w:val="28"/>
          <w:szCs w:val="28"/>
          <w:highlight w:val="none"/>
          <w:lang w:eastAsia="zh-CN"/>
        </w:rPr>
        <w:t>之日起</w:t>
      </w:r>
      <w:r>
        <w:rPr>
          <w:rFonts w:hint="default" w:ascii="Times New Roman" w:hAnsi="Times New Roman" w:eastAsia="方正仿宋_GBK" w:cs="Times New Roman"/>
          <w:color w:val="000000"/>
          <w:sz w:val="28"/>
          <w:szCs w:val="28"/>
          <w:highlight w:val="none"/>
          <w:lang w:val="en-US" w:eastAsia="zh-CN"/>
        </w:rPr>
        <w:t>3</w:t>
      </w:r>
      <w:r>
        <w:rPr>
          <w:rFonts w:hint="default" w:ascii="Times New Roman" w:hAnsi="Times New Roman" w:eastAsia="方正仿宋_GBK" w:cs="Times New Roman"/>
          <w:color w:val="000000"/>
          <w:sz w:val="28"/>
          <w:szCs w:val="28"/>
          <w:highlight w:val="none"/>
        </w:rPr>
        <w:t>日内</w:t>
      </w:r>
      <w:r>
        <w:rPr>
          <w:rFonts w:hint="default" w:ascii="Times New Roman" w:hAnsi="Times New Roman" w:eastAsia="方正仿宋_GBK" w:cs="Times New Roman"/>
          <w:color w:val="000000"/>
          <w:sz w:val="28"/>
          <w:szCs w:val="28"/>
          <w:highlight w:val="none"/>
          <w:lang w:eastAsia="zh-CN"/>
        </w:rPr>
        <w:t>完成全部</w:t>
      </w:r>
      <w:r>
        <w:rPr>
          <w:rFonts w:hint="default" w:ascii="Times New Roman" w:hAnsi="Times New Roman" w:eastAsia="方正仿宋_GBK" w:cs="Times New Roman"/>
          <w:color w:val="000000"/>
          <w:sz w:val="28"/>
          <w:szCs w:val="28"/>
          <w:highlight w:val="none"/>
        </w:rPr>
        <w:t>交货。</w:t>
      </w:r>
      <w:r>
        <w:rPr>
          <w:rFonts w:hint="default" w:ascii="Times New Roman" w:hAnsi="Times New Roman" w:eastAsia="方正仿宋_GBK" w:cs="Times New Roman"/>
          <w:color w:val="000000"/>
          <w:kern w:val="1"/>
          <w:sz w:val="28"/>
          <w:szCs w:val="28"/>
          <w:highlight w:val="none"/>
        </w:rPr>
        <w:t>供应商</w:t>
      </w:r>
      <w:r>
        <w:rPr>
          <w:rFonts w:hint="default" w:ascii="Times New Roman" w:hAnsi="Times New Roman" w:eastAsia="方正仿宋_GBK" w:cs="Times New Roman"/>
          <w:bCs/>
          <w:sz w:val="28"/>
          <w:szCs w:val="28"/>
          <w:highlight w:val="none"/>
        </w:rPr>
        <w:t>逾期交货的，每逾一日按</w:t>
      </w:r>
      <w:r>
        <w:rPr>
          <w:rFonts w:hint="eastAsia" w:ascii="方正仿宋_GBK" w:hAnsi="方正仿宋_GBK" w:eastAsia="方正仿宋_GBK" w:cs="方正仿宋_GBK"/>
          <w:bCs/>
          <w:sz w:val="28"/>
          <w:szCs w:val="28"/>
          <w:highlight w:val="none"/>
        </w:rPr>
        <w:t>签订合同</w:t>
      </w:r>
      <w:r>
        <w:rPr>
          <w:rFonts w:hint="default" w:ascii="Times New Roman" w:hAnsi="Times New Roman" w:eastAsia="方正仿宋_GBK" w:cs="Times New Roman"/>
          <w:bCs/>
          <w:sz w:val="28"/>
          <w:szCs w:val="28"/>
          <w:highlight w:val="none"/>
        </w:rPr>
        <w:t>总价的1％向招标人偿付逾期交货的罚金。</w:t>
      </w:r>
    </w:p>
    <w:p w14:paraId="2BE74359">
      <w:pPr>
        <w:snapToGrid w:val="0"/>
        <w:spacing w:line="560" w:lineRule="exact"/>
        <w:ind w:firstLine="562" w:firstLineChars="200"/>
        <w:rPr>
          <w:rFonts w:hint="eastAsia" w:ascii="方正仿宋_GBK" w:hAnsi="方正仿宋_GBK" w:eastAsia="方正仿宋_GBK" w:cs="方正仿宋_GBK"/>
          <w:b/>
          <w:bCs/>
          <w:color w:val="000000"/>
          <w:sz w:val="28"/>
          <w:szCs w:val="28"/>
          <w:highlight w:val="none"/>
        </w:rPr>
      </w:pPr>
      <w:r>
        <w:rPr>
          <w:rFonts w:hint="eastAsia" w:ascii="方正仿宋_GBK" w:hAnsi="方正仿宋_GBK" w:eastAsia="方正仿宋_GBK" w:cs="方正仿宋_GBK"/>
          <w:b/>
          <w:bCs/>
          <w:color w:val="000000"/>
          <w:sz w:val="28"/>
          <w:szCs w:val="28"/>
          <w:highlight w:val="none"/>
          <w:lang w:val="en-US" w:eastAsia="zh-CN"/>
        </w:rPr>
        <w:t>五</w:t>
      </w:r>
      <w:r>
        <w:rPr>
          <w:rFonts w:hint="eastAsia" w:ascii="方正仿宋_GBK" w:hAnsi="方正仿宋_GBK" w:eastAsia="方正仿宋_GBK" w:cs="方正仿宋_GBK"/>
          <w:b/>
          <w:bCs/>
          <w:color w:val="000000"/>
          <w:sz w:val="28"/>
          <w:szCs w:val="28"/>
          <w:highlight w:val="none"/>
        </w:rPr>
        <w:t>、付款方式</w:t>
      </w:r>
    </w:p>
    <w:p w14:paraId="14CAEB27">
      <w:pPr>
        <w:snapToGrid w:val="0"/>
        <w:spacing w:line="56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货物完成验收合格后按货物发放情况付款。</w:t>
      </w:r>
    </w:p>
    <w:p w14:paraId="247F2FAA">
      <w:pPr>
        <w:snapToGrid w:val="0"/>
        <w:spacing w:line="560" w:lineRule="exact"/>
        <w:ind w:firstLine="562" w:firstLineChars="200"/>
        <w:rPr>
          <w:rFonts w:hint="eastAsia" w:ascii="方正仿宋_GBK" w:hAnsi="方正仿宋_GBK" w:eastAsia="方正仿宋_GBK" w:cs="方正仿宋_GBK"/>
          <w:b/>
          <w:bCs/>
          <w:color w:val="000000"/>
          <w:sz w:val="28"/>
          <w:szCs w:val="28"/>
          <w:highlight w:val="none"/>
        </w:rPr>
      </w:pPr>
      <w:r>
        <w:rPr>
          <w:rFonts w:hint="eastAsia" w:ascii="方正仿宋_GBK" w:hAnsi="方正仿宋_GBK" w:eastAsia="方正仿宋_GBK" w:cs="方正仿宋_GBK"/>
          <w:b/>
          <w:bCs/>
          <w:color w:val="000000"/>
          <w:sz w:val="28"/>
          <w:szCs w:val="28"/>
          <w:highlight w:val="none"/>
          <w:lang w:val="en-US" w:eastAsia="zh-CN"/>
        </w:rPr>
        <w:t>六</w:t>
      </w:r>
      <w:r>
        <w:rPr>
          <w:rFonts w:hint="eastAsia" w:ascii="方正仿宋_GBK" w:hAnsi="方正仿宋_GBK" w:eastAsia="方正仿宋_GBK" w:cs="方正仿宋_GBK"/>
          <w:b/>
          <w:bCs/>
          <w:color w:val="000000"/>
          <w:sz w:val="28"/>
          <w:szCs w:val="28"/>
          <w:highlight w:val="none"/>
        </w:rPr>
        <w:t>、验收</w:t>
      </w:r>
    </w:p>
    <w:p w14:paraId="585A654F">
      <w:pPr>
        <w:spacing w:line="560" w:lineRule="exact"/>
        <w:ind w:firstLine="770" w:firstLineChars="275"/>
        <w:rPr>
          <w:rFonts w:hint="default" w:ascii="Times New Roman" w:hAnsi="Times New Roman" w:eastAsia="方正仿宋_GBK" w:cs="Times New Roman"/>
          <w:color w:val="000000"/>
          <w:kern w:val="1"/>
          <w:sz w:val="28"/>
          <w:szCs w:val="28"/>
          <w:highlight w:val="none"/>
        </w:rPr>
      </w:pPr>
      <w:r>
        <w:rPr>
          <w:rFonts w:hint="default" w:ascii="Times New Roman" w:hAnsi="Times New Roman" w:eastAsia="方正仿宋_GBK" w:cs="Times New Roman"/>
          <w:color w:val="000000"/>
          <w:kern w:val="1"/>
          <w:sz w:val="28"/>
          <w:szCs w:val="28"/>
          <w:highlight w:val="none"/>
        </w:rPr>
        <w:t>1</w:t>
      </w:r>
      <w:r>
        <w:rPr>
          <w:rFonts w:hint="default" w:ascii="Times New Roman" w:hAnsi="Times New Roman" w:eastAsia="方正仿宋_GBK" w:cs="Times New Roman"/>
          <w:color w:val="000000"/>
          <w:kern w:val="1"/>
          <w:sz w:val="28"/>
          <w:szCs w:val="28"/>
          <w:highlight w:val="none"/>
          <w:lang w:val="en-US" w:eastAsia="zh-CN"/>
        </w:rPr>
        <w:t>.</w:t>
      </w:r>
      <w:r>
        <w:rPr>
          <w:rFonts w:hint="default" w:ascii="Times New Roman" w:hAnsi="Times New Roman" w:eastAsia="方正仿宋_GBK" w:cs="Times New Roman"/>
          <w:color w:val="000000"/>
          <w:kern w:val="1"/>
          <w:sz w:val="28"/>
          <w:szCs w:val="28"/>
          <w:highlight w:val="none"/>
        </w:rPr>
        <w:t>货物到达采购人指定位置后，供应商应经采购人或其指定验收单位清点品名、规格、数量；检查外观，作出验收记录，双方签字确认；</w:t>
      </w:r>
    </w:p>
    <w:p w14:paraId="4AFFE784">
      <w:pPr>
        <w:spacing w:line="560" w:lineRule="exact"/>
        <w:ind w:firstLine="770" w:firstLineChars="275"/>
        <w:rPr>
          <w:rFonts w:hint="default" w:ascii="Times New Roman" w:hAnsi="Times New Roman" w:eastAsia="方正仿宋_GBK" w:cs="Times New Roman"/>
          <w:color w:val="000000"/>
          <w:kern w:val="1"/>
          <w:sz w:val="28"/>
          <w:szCs w:val="28"/>
        </w:rPr>
      </w:pPr>
      <w:r>
        <w:rPr>
          <w:rFonts w:hint="default" w:ascii="Times New Roman" w:hAnsi="Times New Roman" w:eastAsia="方正仿宋_GBK" w:cs="Times New Roman"/>
          <w:color w:val="000000"/>
          <w:kern w:val="1"/>
          <w:sz w:val="28"/>
          <w:szCs w:val="28"/>
          <w:highlight w:val="none"/>
        </w:rPr>
        <w:t>2</w:t>
      </w:r>
      <w:r>
        <w:rPr>
          <w:rFonts w:hint="default" w:ascii="Times New Roman" w:hAnsi="Times New Roman" w:eastAsia="方正仿宋_GBK" w:cs="Times New Roman"/>
          <w:color w:val="000000"/>
          <w:kern w:val="1"/>
          <w:sz w:val="28"/>
          <w:szCs w:val="28"/>
          <w:highlight w:val="none"/>
          <w:lang w:val="en-US" w:eastAsia="zh-CN"/>
        </w:rPr>
        <w:t>.</w:t>
      </w:r>
      <w:r>
        <w:rPr>
          <w:rFonts w:hint="default" w:ascii="Times New Roman" w:hAnsi="Times New Roman" w:eastAsia="方正仿宋_GBK" w:cs="Times New Roman"/>
          <w:color w:val="000000"/>
          <w:kern w:val="1"/>
          <w:sz w:val="28"/>
          <w:szCs w:val="28"/>
          <w:highlight w:val="none"/>
        </w:rPr>
        <w:t>供应商应保证货物到达用户所在地完好无损，如有缺漏、损坏</w:t>
      </w:r>
      <w:r>
        <w:rPr>
          <w:rFonts w:hint="default" w:ascii="Times New Roman" w:hAnsi="Times New Roman" w:eastAsia="方正仿宋_GBK" w:cs="Times New Roman"/>
          <w:color w:val="000000"/>
          <w:kern w:val="1"/>
          <w:sz w:val="28"/>
          <w:szCs w:val="28"/>
        </w:rPr>
        <w:t>，由供应商负责调换、补齐或赔偿；</w:t>
      </w:r>
    </w:p>
    <w:p w14:paraId="67632F23">
      <w:pPr>
        <w:spacing w:line="560" w:lineRule="exact"/>
        <w:ind w:firstLine="770" w:firstLineChars="275"/>
        <w:rPr>
          <w:rFonts w:hint="default" w:ascii="Times New Roman" w:hAnsi="Times New Roman" w:eastAsia="方正仿宋_GBK" w:cs="Times New Roman"/>
          <w:color w:val="000000"/>
          <w:kern w:val="1"/>
          <w:sz w:val="28"/>
          <w:szCs w:val="28"/>
        </w:rPr>
      </w:pPr>
      <w:r>
        <w:rPr>
          <w:rFonts w:hint="default" w:ascii="Times New Roman" w:hAnsi="Times New Roman" w:eastAsia="方正仿宋_GBK" w:cs="Times New Roman"/>
          <w:color w:val="000000"/>
          <w:kern w:val="1"/>
          <w:sz w:val="28"/>
          <w:szCs w:val="28"/>
        </w:rPr>
        <w:t>3</w:t>
      </w:r>
      <w:r>
        <w:rPr>
          <w:rFonts w:hint="default" w:ascii="Times New Roman" w:hAnsi="Times New Roman" w:eastAsia="方正仿宋_GBK" w:cs="Times New Roman"/>
          <w:color w:val="000000"/>
          <w:kern w:val="1"/>
          <w:sz w:val="28"/>
          <w:szCs w:val="28"/>
          <w:lang w:val="en-US" w:eastAsia="zh-CN"/>
        </w:rPr>
        <w:t>.</w:t>
      </w:r>
      <w:r>
        <w:rPr>
          <w:rFonts w:hint="default" w:ascii="Times New Roman" w:hAnsi="Times New Roman" w:eastAsia="方正仿宋_GBK" w:cs="Times New Roman"/>
          <w:color w:val="000000"/>
          <w:kern w:val="1"/>
          <w:sz w:val="28"/>
          <w:szCs w:val="28"/>
        </w:rPr>
        <w:t>在规定时间内完成交货并验收，并经采购人确认。</w:t>
      </w:r>
      <w:bookmarkStart w:id="11" w:name="_Toc3475"/>
      <w:bookmarkStart w:id="12" w:name="_Toc27955"/>
      <w:bookmarkStart w:id="13" w:name="_Toc20778"/>
      <w:bookmarkStart w:id="14" w:name="_Toc5085"/>
      <w:bookmarkStart w:id="15" w:name="_Toc25886"/>
      <w:bookmarkStart w:id="16" w:name="_Toc9654"/>
      <w:bookmarkStart w:id="17" w:name="_Toc11828"/>
      <w:bookmarkStart w:id="18" w:name="_Toc13969"/>
      <w:bookmarkStart w:id="19" w:name="_Toc25516"/>
      <w:bookmarkStart w:id="20" w:name="_Toc14778"/>
      <w:bookmarkStart w:id="21" w:name="_Toc9027"/>
      <w:bookmarkStart w:id="22" w:name="_Toc15478"/>
      <w:bookmarkStart w:id="23" w:name="_Toc31315"/>
      <w:bookmarkStart w:id="24" w:name="_Toc19730"/>
    </w:p>
    <w:p w14:paraId="0ADC2345">
      <w:pPr>
        <w:spacing w:line="560" w:lineRule="exact"/>
        <w:ind w:firstLine="562" w:firstLineChars="200"/>
        <w:rPr>
          <w:rFonts w:hint="default" w:ascii="Times New Roman" w:hAnsi="Times New Roman" w:eastAsia="方正仿宋_GBK" w:cs="Times New Roman"/>
          <w:b/>
          <w:bCs/>
          <w:color w:val="000000"/>
          <w:sz w:val="28"/>
          <w:szCs w:val="28"/>
        </w:rPr>
      </w:pPr>
      <w:r>
        <w:rPr>
          <w:rFonts w:hint="default" w:ascii="Times New Roman" w:hAnsi="Times New Roman" w:eastAsia="方正仿宋_GBK" w:cs="Times New Roman"/>
          <w:b/>
          <w:bCs/>
          <w:color w:val="000000"/>
          <w:sz w:val="28"/>
          <w:szCs w:val="28"/>
          <w:lang w:val="en-US" w:eastAsia="zh-CN"/>
        </w:rPr>
        <w:t>七</w:t>
      </w:r>
      <w:r>
        <w:rPr>
          <w:rFonts w:hint="default" w:ascii="Times New Roman" w:hAnsi="Times New Roman" w:eastAsia="方正仿宋_GBK" w:cs="Times New Roman"/>
          <w:b/>
          <w:bCs/>
          <w:color w:val="000000"/>
          <w:sz w:val="28"/>
          <w:szCs w:val="28"/>
        </w:rPr>
        <w:t>、联系方式</w:t>
      </w:r>
      <w:bookmarkEnd w:id="11"/>
      <w:bookmarkEnd w:id="12"/>
      <w:bookmarkEnd w:id="13"/>
      <w:bookmarkEnd w:id="14"/>
      <w:bookmarkEnd w:id="15"/>
      <w:bookmarkEnd w:id="16"/>
      <w:bookmarkEnd w:id="17"/>
    </w:p>
    <w:p w14:paraId="39A418CF">
      <w:pPr>
        <w:spacing w:line="560" w:lineRule="exact"/>
        <w:ind w:firstLine="770" w:firstLineChars="275"/>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采购人：重庆市大渡口区春晖路街道办事处</w:t>
      </w:r>
    </w:p>
    <w:p w14:paraId="597A2266">
      <w:pPr>
        <w:spacing w:line="560" w:lineRule="exact"/>
        <w:ind w:firstLine="770" w:firstLineChars="275"/>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联系人：</w:t>
      </w:r>
      <w:r>
        <w:rPr>
          <w:rFonts w:hint="eastAsia" w:ascii="方正仿宋_GBK" w:hAnsi="方正仿宋_GBK" w:eastAsia="方正仿宋_GBK" w:cs="方正仿宋_GBK"/>
          <w:color w:val="000000"/>
          <w:sz w:val="28"/>
          <w:szCs w:val="28"/>
          <w:lang w:val="en-US" w:eastAsia="zh-CN"/>
        </w:rPr>
        <w:t>王</w:t>
      </w:r>
      <w:r>
        <w:rPr>
          <w:rFonts w:hint="eastAsia" w:ascii="方正仿宋_GBK" w:hAnsi="方正仿宋_GBK" w:eastAsia="方正仿宋_GBK" w:cs="方正仿宋_GBK"/>
          <w:color w:val="000000"/>
          <w:sz w:val="28"/>
          <w:szCs w:val="28"/>
        </w:rPr>
        <w:t>老师</w:t>
      </w:r>
    </w:p>
    <w:p w14:paraId="4ABD2BDD">
      <w:pPr>
        <w:spacing w:line="560" w:lineRule="exact"/>
        <w:ind w:firstLine="770" w:firstLineChars="275"/>
        <w:rPr>
          <w:rFonts w:hint="default" w:ascii="Times New Roman" w:hAnsi="Times New Roman" w:eastAsia="方正仿宋_GBK" w:cs="Times New Roman"/>
          <w:color w:val="000000"/>
          <w:sz w:val="28"/>
          <w:szCs w:val="28"/>
          <w:lang w:val="en-US" w:eastAsia="zh-CN"/>
        </w:rPr>
      </w:pPr>
      <w:r>
        <w:rPr>
          <w:rFonts w:hint="eastAsia" w:ascii="方正仿宋_GBK" w:hAnsi="方正仿宋_GBK" w:eastAsia="方正仿宋_GBK" w:cs="方正仿宋_GBK"/>
          <w:color w:val="000000"/>
          <w:sz w:val="28"/>
          <w:szCs w:val="28"/>
        </w:rPr>
        <w:t>电  话：</w:t>
      </w:r>
      <w:r>
        <w:rPr>
          <w:rFonts w:hint="default" w:ascii="Times New Roman" w:hAnsi="Times New Roman" w:eastAsia="方正仿宋_GBK" w:cs="Times New Roman"/>
          <w:color w:val="000000"/>
          <w:sz w:val="28"/>
          <w:szCs w:val="28"/>
        </w:rPr>
        <w:t>023-</w:t>
      </w:r>
      <w:r>
        <w:rPr>
          <w:rFonts w:hint="default" w:ascii="Times New Roman" w:hAnsi="Times New Roman" w:eastAsia="方正仿宋_GBK" w:cs="Times New Roman"/>
          <w:color w:val="000000"/>
          <w:sz w:val="28"/>
          <w:szCs w:val="28"/>
          <w:lang w:val="en-US" w:eastAsia="zh-CN"/>
        </w:rPr>
        <w:t>68642471</w:t>
      </w:r>
    </w:p>
    <w:p w14:paraId="0A6C59B6">
      <w:pPr>
        <w:spacing w:line="560" w:lineRule="exact"/>
        <w:ind w:firstLine="770" w:firstLineChars="275"/>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地  址：重庆市大渡口区鑫康路</w:t>
      </w:r>
      <w:r>
        <w:rPr>
          <w:rFonts w:hint="default" w:ascii="Times New Roman" w:hAnsi="Times New Roman" w:eastAsia="方正仿宋_GBK" w:cs="Times New Roman"/>
          <w:color w:val="000000"/>
          <w:sz w:val="28"/>
          <w:szCs w:val="28"/>
        </w:rPr>
        <w:t>16号</w:t>
      </w:r>
      <w:r>
        <w:rPr>
          <w:rFonts w:hint="eastAsia" w:ascii="方正仿宋_GBK" w:hAnsi="方正仿宋_GBK" w:eastAsia="方正仿宋_GBK" w:cs="方正仿宋_GBK"/>
          <w:color w:val="000000"/>
          <w:sz w:val="28"/>
          <w:szCs w:val="28"/>
        </w:rPr>
        <w:t>春晖路街道办事处</w:t>
      </w:r>
      <w:bookmarkEnd w:id="18"/>
      <w:bookmarkEnd w:id="19"/>
      <w:bookmarkEnd w:id="20"/>
      <w:bookmarkEnd w:id="21"/>
      <w:bookmarkEnd w:id="22"/>
      <w:bookmarkEnd w:id="23"/>
      <w:bookmarkEnd w:id="24"/>
    </w:p>
    <w:p w14:paraId="7841D6E5">
      <w:pPr>
        <w:pStyle w:val="5"/>
        <w:pageBreakBefore w:val="0"/>
        <w:kinsoku/>
        <w:overflowPunct/>
        <w:autoSpaceDE/>
        <w:bidi w:val="0"/>
        <w:spacing w:before="0" w:after="0" w:line="50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八、其它有关规定</w:t>
      </w:r>
    </w:p>
    <w:p w14:paraId="10573F85">
      <w:pPr>
        <w:pStyle w:val="37"/>
        <w:pageBreakBefore w:val="0"/>
        <w:kinsoku/>
        <w:wordWrap/>
        <w:overflowPunct/>
        <w:topLinePunct w:val="0"/>
        <w:autoSpaceDE/>
        <w:autoSpaceDN/>
        <w:bidi w:val="0"/>
        <w:adjustRightInd/>
        <w:spacing w:after="0" w:line="500" w:lineRule="exact"/>
        <w:ind w:left="0" w:leftChars="0" w:right="0" w:rightChars="0" w:firstLine="560" w:firstLineChars="20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kern w:val="2"/>
          <w:sz w:val="28"/>
          <w:szCs w:val="28"/>
          <w:lang w:val="en-US" w:eastAsia="zh-CN" w:bidi="ar-SA"/>
        </w:rPr>
        <w:t>（一）凡有意参加询比的供应商，请于公告发布之日起至公告截止时间之前报名，在重庆市大渡口区政府网上下载查看本项目公告需求文件等资料，无论制作单位下载查看与否，均视为已知晓所有询比实质性要求内容。</w:t>
      </w:r>
      <w:r>
        <w:rPr>
          <w:rFonts w:hint="default" w:ascii="Times New Roman" w:hAnsi="Times New Roman" w:eastAsia="方正仿宋_GBK" w:cs="Times New Roman"/>
          <w:color w:val="000000"/>
          <w:sz w:val="28"/>
          <w:szCs w:val="28"/>
        </w:rPr>
        <w:t xml:space="preserve">  </w:t>
      </w:r>
    </w:p>
    <w:p w14:paraId="4385B803">
      <w:pPr>
        <w:keepNext w:val="0"/>
        <w:keepLines w:val="0"/>
        <w:pageBreakBefore w:val="0"/>
        <w:widowControl/>
        <w:suppressLineNumbers w:val="0"/>
        <w:kinsoku/>
        <w:wordWrap/>
        <w:overflowPunct/>
        <w:topLinePunct w:val="0"/>
        <w:autoSpaceDE/>
        <w:autoSpaceDN/>
        <w:bidi w:val="0"/>
        <w:adjustRightInd/>
        <w:spacing w:line="500" w:lineRule="exact"/>
        <w:ind w:left="0" w:leftChars="0" w:right="0" w:rightChars="0"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（二）</w:t>
      </w:r>
      <w:r>
        <w:rPr>
          <w:rFonts w:hint="default" w:ascii="Times New Roman" w:hAnsi="Times New Roman" w:eastAsia="方正仿宋_GBK" w:cs="Times New Roman"/>
          <w:sz w:val="28"/>
          <w:szCs w:val="28"/>
          <w:lang w:eastAsia="zh-CN"/>
        </w:rPr>
        <w:t>供应商须满足以下要求，其相应文件才被接受：</w:t>
      </w:r>
    </w:p>
    <w:p w14:paraId="043AB643">
      <w:pPr>
        <w:pageBreakBefore w:val="0"/>
        <w:widowControl w:val="0"/>
        <w:kinsoku/>
        <w:wordWrap/>
        <w:overflowPunct/>
        <w:topLinePunct w:val="0"/>
        <w:autoSpaceDE/>
        <w:autoSpaceDN/>
        <w:bidi w:val="0"/>
        <w:adjustRightInd/>
        <w:spacing w:line="500" w:lineRule="exact"/>
        <w:ind w:left="0" w:leftChars="0" w:right="0" w:rightChars="0"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1.在规定时间内按时提交响应文件的；</w:t>
      </w:r>
    </w:p>
    <w:p w14:paraId="5D6BEB3F">
      <w:pPr>
        <w:pStyle w:val="37"/>
        <w:pageBreakBefore w:val="0"/>
        <w:widowControl w:val="0"/>
        <w:kinsoku/>
        <w:wordWrap/>
        <w:overflowPunct/>
        <w:topLinePunct w:val="0"/>
        <w:autoSpaceDE/>
        <w:autoSpaceDN/>
        <w:bidi w:val="0"/>
        <w:adjustRightInd/>
        <w:spacing w:after="0" w:line="500" w:lineRule="exact"/>
        <w:ind w:left="0" w:leftChars="0" w:right="0" w:rightChars="0" w:firstLine="560" w:firstLineChars="200"/>
        <w:jc w:val="both"/>
        <w:textAlignment w:val="auto"/>
        <w:rPr>
          <w:rFonts w:hint="default" w:ascii="Times New Roman" w:hAnsi="Times New Roman"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2.在规定时间内</w:t>
      </w:r>
      <w:r>
        <w:rPr>
          <w:rFonts w:hint="eastAsia" w:eastAsia="方正仿宋_GBK" w:cs="Times New Roman"/>
          <w:color w:val="000000" w:themeColor="text1"/>
          <w:kern w:val="2"/>
          <w:sz w:val="28"/>
          <w:szCs w:val="28"/>
          <w:highlight w:val="none"/>
          <w:lang w:val="en-US" w:eastAsia="zh-CN" w:bidi="ar-SA"/>
          <w14:textFill>
            <w14:solidFill>
              <w14:schemeClr w14:val="tx1"/>
            </w14:solidFill>
          </w14:textFill>
        </w:rPr>
        <w:t>通过线下递交或线上邮寄的方式</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按时提交</w:t>
      </w:r>
      <w:r>
        <w:rPr>
          <w:rFonts w:hint="default" w:ascii="Times New Roman" w:hAnsi="Times New Roman" w:eastAsia="方正仿宋_GBK" w:cs="Times New Roman"/>
          <w:bCs/>
          <w:color w:val="000000" w:themeColor="text1"/>
          <w:sz w:val="28"/>
          <w:szCs w:val="28"/>
          <w:highlight w:val="none"/>
          <w:lang w:eastAsia="zh-CN"/>
          <w14:textFill>
            <w14:solidFill>
              <w14:schemeClr w14:val="tx1"/>
            </w14:solidFill>
          </w14:textFill>
        </w:rPr>
        <w:t>竞标实物货品及检验报告书的</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w:t>
      </w:r>
    </w:p>
    <w:p w14:paraId="0BE33C32">
      <w:pPr>
        <w:pStyle w:val="37"/>
        <w:pageBreakBefore w:val="0"/>
        <w:widowControl w:val="0"/>
        <w:kinsoku/>
        <w:wordWrap/>
        <w:overflowPunct/>
        <w:topLinePunct w:val="0"/>
        <w:autoSpaceDE/>
        <w:autoSpaceDN/>
        <w:bidi w:val="0"/>
        <w:adjustRightInd/>
        <w:spacing w:after="0" w:line="500" w:lineRule="exact"/>
        <w:ind w:left="0" w:leftChars="0" w:right="0" w:rightChars="0" w:firstLine="560" w:firstLineChars="200"/>
        <w:jc w:val="both"/>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（三）评审地点：重庆市大渡口区春晖路街道办事处会议室</w:t>
      </w:r>
    </w:p>
    <w:p w14:paraId="0A17B373">
      <w:pPr>
        <w:pStyle w:val="37"/>
        <w:pageBreakBefore w:val="0"/>
        <w:widowControl w:val="0"/>
        <w:kinsoku/>
        <w:wordWrap/>
        <w:overflowPunct/>
        <w:topLinePunct w:val="0"/>
        <w:autoSpaceDE/>
        <w:autoSpaceDN/>
        <w:bidi w:val="0"/>
        <w:adjustRightInd/>
        <w:spacing w:after="0" w:line="500" w:lineRule="exact"/>
        <w:ind w:left="0" w:leftChars="0" w:right="0" w:rightChars="0" w:firstLine="560" w:firstLineChars="200"/>
        <w:jc w:val="both"/>
        <w:textAlignment w:val="auto"/>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t>（四）提交响应文件、</w:t>
      </w:r>
      <w:r>
        <w:rPr>
          <w:rFonts w:hint="eastAsia" w:ascii="方正仿宋_GBK" w:hAnsi="方正仿宋_GBK" w:eastAsia="方正仿宋_GBK" w:cs="方正仿宋_GBK"/>
          <w:bCs/>
          <w:color w:val="000000" w:themeColor="text1"/>
          <w:sz w:val="28"/>
          <w:szCs w:val="28"/>
          <w:highlight w:val="none"/>
          <w:lang w:eastAsia="zh-CN"/>
          <w14:textFill>
            <w14:solidFill>
              <w14:schemeClr w14:val="tx1"/>
            </w14:solidFill>
          </w14:textFill>
        </w:rPr>
        <w:t>竞标实物货品及检验报告书</w:t>
      </w:r>
      <w:r>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t>时间：</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2026年4月23日15时</w:t>
      </w:r>
      <w:r>
        <w:rPr>
          <w:rFonts w:hint="eastAsia" w:eastAsia="方正仿宋_GBK" w:cs="Times New Roman"/>
          <w:color w:val="000000" w:themeColor="text1"/>
          <w:kern w:val="2"/>
          <w:sz w:val="28"/>
          <w:szCs w:val="28"/>
          <w:highlight w:val="none"/>
          <w:lang w:val="en-US" w:eastAsia="zh-CN" w:bidi="ar-SA"/>
          <w14:textFill>
            <w14:solidFill>
              <w14:schemeClr w14:val="tx1"/>
            </w14:solidFill>
          </w14:textFill>
        </w:rPr>
        <w:t>前</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w:t>
      </w:r>
    </w:p>
    <w:p w14:paraId="360E949B">
      <w:pPr>
        <w:pageBreakBefore w:val="0"/>
        <w:widowControl w:val="0"/>
        <w:kinsoku/>
        <w:wordWrap/>
        <w:overflowPunct/>
        <w:topLinePunct w:val="0"/>
        <w:autoSpaceDE/>
        <w:autoSpaceDN/>
        <w:bidi w:val="0"/>
        <w:adjustRightInd/>
        <w:spacing w:line="500" w:lineRule="exact"/>
        <w:ind w:left="0" w:leftChars="0" w:right="0" w:rightChars="0" w:firstLine="560" w:firstLineChars="200"/>
        <w:textAlignment w:val="auto"/>
        <w:rPr>
          <w:rFonts w:hint="default" w:ascii="Times New Roman" w:hAnsi="Times New Roman" w:eastAsia="方正仿宋_GBK" w:cs="Times New Roman"/>
          <w:color w:val="FF0000"/>
          <w:sz w:val="28"/>
          <w:szCs w:val="28"/>
          <w:highlight w:val="none"/>
          <w:lang w:val="en-US" w:eastAsia="zh-CN"/>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（五）评审开始时间：2026年4月23日</w:t>
      </w:r>
      <w:r>
        <w:rPr>
          <w:rFonts w:hint="default" w:ascii="Times New Roman" w:hAnsi="Times New Roman" w:eastAsia="方正仿宋_GBK" w:cs="Times New Roman"/>
          <w:sz w:val="28"/>
          <w:szCs w:val="28"/>
          <w:highlight w:val="none"/>
          <w:lang w:val="en-US" w:eastAsia="zh-CN"/>
        </w:rPr>
        <w:t>下午</w:t>
      </w:r>
      <w:r>
        <w:rPr>
          <w:rFonts w:hint="default" w:ascii="Times New Roman" w:hAnsi="Times New Roman" w:eastAsia="方正仿宋_GBK" w:cs="Times New Roman"/>
          <w:kern w:val="2"/>
          <w:sz w:val="28"/>
          <w:szCs w:val="28"/>
          <w:highlight w:val="none"/>
          <w:lang w:val="en-US" w:eastAsia="zh-CN" w:bidi="ar-SA"/>
        </w:rPr>
        <w:t>15时</w:t>
      </w:r>
      <w:r>
        <w:rPr>
          <w:rFonts w:hint="eastAsia" w:eastAsia="方正仿宋_GBK" w:cs="Times New Roman"/>
          <w:kern w:val="2"/>
          <w:sz w:val="28"/>
          <w:szCs w:val="28"/>
          <w:highlight w:val="none"/>
          <w:lang w:val="en-US" w:eastAsia="zh-CN" w:bidi="ar-SA"/>
        </w:rPr>
        <w:t>30</w:t>
      </w:r>
      <w:r>
        <w:rPr>
          <w:rFonts w:hint="eastAsia" w:eastAsia="方正仿宋_GBK" w:cs="Times New Roman"/>
          <w:sz w:val="28"/>
          <w:szCs w:val="28"/>
          <w:highlight w:val="none"/>
          <w:lang w:val="en-US" w:eastAsia="zh-CN"/>
        </w:rPr>
        <w:t>分</w:t>
      </w:r>
      <w:r>
        <w:rPr>
          <w:rFonts w:hint="default" w:ascii="Times New Roman" w:hAnsi="Times New Roman" w:eastAsia="方正仿宋_GBK" w:cs="Times New Roman"/>
          <w:kern w:val="2"/>
          <w:sz w:val="28"/>
          <w:szCs w:val="28"/>
          <w:highlight w:val="none"/>
          <w:lang w:val="en-US" w:eastAsia="zh-CN" w:bidi="ar-SA"/>
        </w:rPr>
        <w:t>。</w:t>
      </w:r>
    </w:p>
    <w:p w14:paraId="37D1D8E4">
      <w:pPr>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九、评选方法</w:t>
      </w:r>
    </w:p>
    <w:p w14:paraId="3170D459">
      <w:pPr>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K" w:cs="Times New Roman"/>
          <w:bCs/>
          <w:color w:val="000000"/>
          <w:sz w:val="28"/>
          <w:szCs w:val="28"/>
          <w:lang w:eastAsia="zh-CN"/>
        </w:rPr>
      </w:pPr>
      <w:r>
        <w:rPr>
          <w:rFonts w:hint="default" w:ascii="Times New Roman" w:hAnsi="Times New Roman" w:eastAsia="方正仿宋_GBK" w:cs="Times New Roman"/>
          <w:sz w:val="28"/>
          <w:szCs w:val="28"/>
          <w:lang w:val="en-US" w:eastAsia="zh-CN"/>
        </w:rPr>
        <w:t>1.各投标单位</w:t>
      </w:r>
      <w:r>
        <w:rPr>
          <w:rFonts w:hint="default" w:ascii="Times New Roman" w:hAnsi="Times New Roman" w:eastAsia="方正仿宋_GBK" w:cs="Times New Roman"/>
          <w:bCs/>
          <w:color w:val="000000"/>
          <w:sz w:val="28"/>
          <w:szCs w:val="28"/>
        </w:rPr>
        <w:t>必须在</w:t>
      </w:r>
      <w:r>
        <w:rPr>
          <w:rFonts w:hint="default" w:ascii="Times New Roman" w:hAnsi="Times New Roman" w:eastAsia="方正仿宋_GBK" w:cs="Times New Roman"/>
          <w:bCs/>
          <w:color w:val="000000"/>
          <w:sz w:val="28"/>
          <w:szCs w:val="28"/>
          <w:lang w:eastAsia="zh-CN"/>
        </w:rPr>
        <w:t>递交响应文件时同步提供竞标实物货品一份及检验报告书的，满足采购文件相关需求内容的方可进入下一轮评选。</w:t>
      </w:r>
    </w:p>
    <w:p w14:paraId="61D1D8D1">
      <w:pPr>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kern w:val="2"/>
          <w:sz w:val="28"/>
          <w:szCs w:val="28"/>
          <w:lang w:val="en-US" w:eastAsia="zh-CN" w:bidi="ar-SA"/>
        </w:rPr>
        <w:t>在符合项目要求的供应商数量不少于“3家”和</w:t>
      </w:r>
      <w:r>
        <w:rPr>
          <w:rFonts w:hint="default" w:ascii="Times New Roman" w:hAnsi="Times New Roman" w:eastAsia="方正仿宋_GBK" w:cs="Times New Roman"/>
          <w:sz w:val="28"/>
          <w:szCs w:val="28"/>
        </w:rPr>
        <w:t>在满足招标文件所需服务及其他要求的前提下最低价中标（为防止恶意投标，对于采购品价格明显不合理或存在不合理嫌疑的投标报价、产品质量不符合要求的，采购人有权要求投标人出示相关澄清材料或取消投标人投标资格）</w:t>
      </w:r>
      <w:r>
        <w:rPr>
          <w:rFonts w:hint="default" w:ascii="Times New Roman" w:hAnsi="Times New Roman" w:eastAsia="方正仿宋_GBK" w:cs="Times New Roman"/>
          <w:sz w:val="28"/>
          <w:szCs w:val="28"/>
          <w:lang w:eastAsia="zh-CN"/>
        </w:rPr>
        <w:t>。</w:t>
      </w:r>
    </w:p>
    <w:p w14:paraId="60CE7EE8">
      <w:pPr>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z w:val="28"/>
          <w:szCs w:val="28"/>
        </w:rPr>
        <w:t>注：价格相同的，按</w:t>
      </w:r>
      <w:r>
        <w:rPr>
          <w:rFonts w:hint="default" w:ascii="Times New Roman" w:hAnsi="Times New Roman" w:eastAsia="方正仿宋_GBK" w:cs="Times New Roman"/>
          <w:sz w:val="28"/>
          <w:szCs w:val="28"/>
          <w:lang w:eastAsia="zh-CN"/>
        </w:rPr>
        <w:t>品牌市场知名度</w:t>
      </w:r>
      <w:r>
        <w:rPr>
          <w:rFonts w:hint="default" w:ascii="Times New Roman" w:hAnsi="Times New Roman" w:eastAsia="方正仿宋_GBK" w:cs="Times New Roman"/>
          <w:sz w:val="28"/>
          <w:szCs w:val="28"/>
        </w:rPr>
        <w:t>及其他要求顺序排列。</w:t>
      </w:r>
    </w:p>
    <w:p w14:paraId="0EB99EA7">
      <w:pPr>
        <w:pStyle w:val="5"/>
        <w:pageBreakBefore w:val="0"/>
        <w:widowControl w:val="0"/>
        <w:kinsoku/>
        <w:wordWrap/>
        <w:overflowPunct/>
        <w:topLinePunct w:val="0"/>
        <w:autoSpaceDE/>
        <w:autoSpaceDN/>
        <w:bidi w:val="0"/>
        <w:adjustRightInd/>
        <w:spacing w:before="0" w:after="0" w:line="50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十、其他</w:t>
      </w:r>
    </w:p>
    <w:p w14:paraId="79B60621">
      <w:pPr>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供应商必须对以上条款和服务承诺明确列出，承诺内容必须达到要求。</w:t>
      </w:r>
    </w:p>
    <w:p w14:paraId="1BEE2E52">
      <w:pPr>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其他未尽事宜由供需双方在采购合同中详细约定</w:t>
      </w:r>
      <w:r>
        <w:rPr>
          <w:rFonts w:hint="eastAsia" w:ascii="方正仿宋_GBK" w:hAnsi="方正仿宋_GBK" w:eastAsia="方正仿宋_GBK" w:cs="方正仿宋_GBK"/>
          <w:sz w:val="28"/>
          <w:szCs w:val="28"/>
        </w:rPr>
        <w:t>。</w:t>
      </w:r>
    </w:p>
    <w:p w14:paraId="6B8ACF80">
      <w:pPr>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十一、供应商提交响应文件</w:t>
      </w:r>
    </w:p>
    <w:p w14:paraId="345E2C84">
      <w:pPr>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供应商需</w:t>
      </w:r>
      <w:r>
        <w:rPr>
          <w:rFonts w:hint="default" w:ascii="Times New Roman" w:hAnsi="Times New Roman" w:eastAsia="方正仿宋_GBK" w:cs="Times New Roman"/>
          <w:sz w:val="28"/>
          <w:szCs w:val="28"/>
          <w:lang w:eastAsia="zh-CN"/>
        </w:rPr>
        <w:t>报送密封</w:t>
      </w:r>
      <w:r>
        <w:rPr>
          <w:rFonts w:hint="default" w:ascii="Times New Roman" w:hAnsi="Times New Roman" w:eastAsia="方正仿宋_GBK" w:cs="Times New Roman"/>
          <w:sz w:val="28"/>
          <w:szCs w:val="28"/>
        </w:rPr>
        <w:t>盖章后的纸质文档一份。</w:t>
      </w:r>
    </w:p>
    <w:p w14:paraId="31CC4840">
      <w:pPr>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采购人将以</w:t>
      </w:r>
      <w:r>
        <w:rPr>
          <w:rFonts w:hint="default" w:ascii="Times New Roman" w:hAnsi="Times New Roman" w:eastAsia="方正仿宋_GBK" w:cs="Times New Roman"/>
          <w:sz w:val="28"/>
          <w:szCs w:val="28"/>
          <w:lang w:eastAsia="zh-CN"/>
        </w:rPr>
        <w:t>投标单位</w:t>
      </w:r>
      <w:r>
        <w:rPr>
          <w:rFonts w:hint="default" w:ascii="Times New Roman" w:hAnsi="Times New Roman" w:eastAsia="方正仿宋_GBK" w:cs="Times New Roman"/>
          <w:sz w:val="28"/>
          <w:szCs w:val="28"/>
        </w:rPr>
        <w:t>投递</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rPr>
        <w:t>资料作为评判依据。</w:t>
      </w:r>
    </w:p>
    <w:p w14:paraId="1505BA19">
      <w:pPr>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供应商制作的响应文件，须按照要求制作，规定签字、盖章的地方必须按其规定签字、盖章，未按要求制作响应文件的进行废标处理。</w:t>
      </w:r>
    </w:p>
    <w:p w14:paraId="34A0F16D">
      <w:pPr>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bCs/>
          <w:kern w:val="2"/>
          <w:sz w:val="28"/>
          <w:szCs w:val="28"/>
          <w:lang w:val="en-US" w:eastAsia="zh-CN" w:bidi="ar-SA"/>
        </w:rPr>
        <w:t>十二、合同（</w:t>
      </w:r>
      <w:r>
        <w:rPr>
          <w:rFonts w:hint="eastAsia" w:ascii="方正仿宋_GBK" w:hAnsi="方正仿宋_GBK" w:eastAsia="方正仿宋_GBK" w:cs="方正仿宋_GBK"/>
          <w:b w:val="0"/>
          <w:bCs/>
          <w:sz w:val="28"/>
          <w:szCs w:val="28"/>
          <w:lang w:eastAsia="zh-CN"/>
        </w:rPr>
        <w:t>制式合同经双方协商确认后签订）</w:t>
      </w:r>
    </w:p>
    <w:p w14:paraId="4585FFFD">
      <w:pPr>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附</w:t>
      </w:r>
      <w:r>
        <w:rPr>
          <w:rFonts w:hint="default" w:ascii="Times New Roman" w:hAnsi="Times New Roman" w:eastAsia="方正仿宋_GBK" w:cs="Times New Roman"/>
          <w:sz w:val="28"/>
          <w:szCs w:val="28"/>
          <w:lang w:eastAsia="zh-CN"/>
        </w:rPr>
        <w:t>件</w:t>
      </w:r>
      <w:r>
        <w:rPr>
          <w:rFonts w:hint="default" w:ascii="Times New Roman" w:hAnsi="Times New Roman" w:eastAsia="方正仿宋_GBK" w:cs="Times New Roman"/>
          <w:sz w:val="28"/>
          <w:szCs w:val="28"/>
        </w:rPr>
        <w:t>：供应商编制响应文件要求</w:t>
      </w:r>
    </w:p>
    <w:p w14:paraId="569343BC">
      <w:pPr>
        <w:pageBreakBefore w:val="0"/>
        <w:kinsoku/>
        <w:overflowPunct/>
        <w:autoSpaceDE/>
        <w:bidi w:val="0"/>
        <w:spacing w:line="500" w:lineRule="exact"/>
        <w:textAlignment w:val="auto"/>
        <w:rPr>
          <w:rFonts w:hint="default" w:ascii="Times New Roman" w:hAnsi="Times New Roman" w:eastAsia="方正仿宋_GBK" w:cs="Times New Roman"/>
          <w:sz w:val="28"/>
          <w:szCs w:val="28"/>
          <w:lang w:eastAsia="zh-CN"/>
        </w:rPr>
      </w:pPr>
    </w:p>
    <w:p w14:paraId="2C0AD6C9">
      <w:pPr>
        <w:pageBreakBefore w:val="0"/>
        <w:kinsoku/>
        <w:overflowPunct/>
        <w:autoSpaceDE/>
        <w:bidi w:val="0"/>
        <w:spacing w:line="500" w:lineRule="exact"/>
        <w:textAlignment w:val="auto"/>
        <w:rPr>
          <w:rFonts w:hint="default" w:ascii="Times New Roman" w:hAnsi="Times New Roman" w:eastAsia="方正仿宋_GBK" w:cs="Times New Roman"/>
          <w:sz w:val="28"/>
          <w:szCs w:val="28"/>
          <w:lang w:eastAsia="zh-CN"/>
        </w:rPr>
      </w:pPr>
    </w:p>
    <w:p w14:paraId="0B3ADE16">
      <w:pPr>
        <w:pageBreakBefore w:val="0"/>
        <w:kinsoku/>
        <w:overflowPunct/>
        <w:autoSpaceDE/>
        <w:bidi w:val="0"/>
        <w:spacing w:line="500" w:lineRule="exact"/>
        <w:textAlignment w:val="auto"/>
        <w:rPr>
          <w:rFonts w:hint="default" w:ascii="Times New Roman" w:hAnsi="Times New Roman" w:eastAsia="方正仿宋_GBK" w:cs="Times New Roman"/>
          <w:sz w:val="28"/>
          <w:szCs w:val="28"/>
          <w:lang w:eastAsia="zh-CN"/>
        </w:rPr>
      </w:pPr>
    </w:p>
    <w:p w14:paraId="53095E5E">
      <w:pPr>
        <w:pageBreakBefore w:val="0"/>
        <w:kinsoku/>
        <w:overflowPunct/>
        <w:autoSpaceDE/>
        <w:bidi w:val="0"/>
        <w:spacing w:line="500" w:lineRule="exact"/>
        <w:textAlignment w:val="auto"/>
        <w:rPr>
          <w:rFonts w:hint="default" w:ascii="Times New Roman" w:hAnsi="Times New Roman" w:eastAsia="方正仿宋_GBK" w:cs="Times New Roman"/>
          <w:sz w:val="28"/>
          <w:szCs w:val="28"/>
          <w:lang w:eastAsia="zh-CN"/>
        </w:rPr>
      </w:pPr>
    </w:p>
    <w:p w14:paraId="11D37155">
      <w:pPr>
        <w:pageBreakBefore w:val="0"/>
        <w:kinsoku/>
        <w:overflowPunct/>
        <w:autoSpaceDE/>
        <w:bidi w:val="0"/>
        <w:spacing w:line="500" w:lineRule="exact"/>
        <w:textAlignment w:val="auto"/>
        <w:rPr>
          <w:rFonts w:hint="default" w:ascii="Times New Roman" w:hAnsi="Times New Roman" w:eastAsia="方正仿宋_GBK" w:cs="Times New Roman"/>
          <w:sz w:val="28"/>
          <w:szCs w:val="28"/>
          <w:lang w:eastAsia="zh-CN"/>
        </w:rPr>
      </w:pPr>
    </w:p>
    <w:p w14:paraId="6A0675EB">
      <w:pPr>
        <w:pageBreakBefore w:val="0"/>
        <w:kinsoku/>
        <w:overflowPunct/>
        <w:autoSpaceDE/>
        <w:bidi w:val="0"/>
        <w:spacing w:line="500" w:lineRule="exact"/>
        <w:ind w:firstLine="201" w:firstLineChars="0"/>
        <w:textAlignment w:val="auto"/>
        <w:rPr>
          <w:rFonts w:hint="default" w:ascii="Times New Roman" w:hAnsi="Times New Roman" w:eastAsia="方正仿宋_GBK" w:cs="Times New Roman"/>
          <w:sz w:val="28"/>
          <w:szCs w:val="28"/>
          <w:lang w:eastAsia="zh-CN"/>
        </w:rPr>
      </w:pPr>
    </w:p>
    <w:p w14:paraId="272EFAA5">
      <w:pPr>
        <w:pStyle w:val="22"/>
        <w:rPr>
          <w:rFonts w:hint="default" w:ascii="Times New Roman" w:hAnsi="Times New Roman" w:eastAsia="方正仿宋_GBK" w:cs="Times New Roman"/>
          <w:sz w:val="28"/>
          <w:szCs w:val="28"/>
          <w:lang w:eastAsia="zh-CN"/>
        </w:rPr>
      </w:pPr>
    </w:p>
    <w:p w14:paraId="22A11703">
      <w:pPr>
        <w:rPr>
          <w:rFonts w:hint="default" w:ascii="Times New Roman" w:hAnsi="Times New Roman" w:eastAsia="方正仿宋_GBK" w:cs="Times New Roman"/>
          <w:sz w:val="28"/>
          <w:szCs w:val="28"/>
          <w:lang w:eastAsia="zh-CN"/>
        </w:rPr>
      </w:pPr>
    </w:p>
    <w:p w14:paraId="6AD763C2">
      <w:pPr>
        <w:pStyle w:val="22"/>
        <w:rPr>
          <w:rFonts w:hint="default" w:ascii="Times New Roman" w:hAnsi="Times New Roman" w:eastAsia="方正仿宋_GBK" w:cs="Times New Roman"/>
          <w:sz w:val="28"/>
          <w:szCs w:val="28"/>
          <w:lang w:eastAsia="zh-CN"/>
        </w:rPr>
      </w:pPr>
    </w:p>
    <w:p w14:paraId="142EBDB3">
      <w:pPr>
        <w:rPr>
          <w:rFonts w:hint="default" w:ascii="Times New Roman" w:hAnsi="Times New Roman" w:eastAsia="方正仿宋_GBK" w:cs="Times New Roman"/>
          <w:sz w:val="28"/>
          <w:szCs w:val="28"/>
          <w:lang w:eastAsia="zh-CN"/>
        </w:rPr>
      </w:pPr>
    </w:p>
    <w:p w14:paraId="3116AB65">
      <w:pPr>
        <w:pStyle w:val="22"/>
        <w:rPr>
          <w:rFonts w:hint="default"/>
          <w:lang w:eastAsia="zh-CN"/>
        </w:rPr>
      </w:pPr>
    </w:p>
    <w:p w14:paraId="24FDF0CA">
      <w:pPr>
        <w:pageBreakBefore w:val="0"/>
        <w:kinsoku/>
        <w:overflowPunct/>
        <w:autoSpaceDE/>
        <w:bidi w:val="0"/>
        <w:spacing w:line="500" w:lineRule="exact"/>
        <w:textAlignment w:val="auto"/>
        <w:rPr>
          <w:rFonts w:hint="default" w:ascii="Times New Roman" w:hAnsi="Times New Roman" w:eastAsia="方正仿宋_GBK" w:cs="Times New Roman"/>
          <w:sz w:val="28"/>
          <w:szCs w:val="28"/>
          <w:lang w:eastAsia="zh-CN"/>
        </w:rPr>
      </w:pPr>
    </w:p>
    <w:p w14:paraId="23F1B282">
      <w:pPr>
        <w:pageBreakBefore w:val="0"/>
        <w:kinsoku/>
        <w:overflowPunct/>
        <w:autoSpaceDE/>
        <w:bidi w:val="0"/>
        <w:spacing w:line="500" w:lineRule="exact"/>
        <w:textAlignment w:val="auto"/>
        <w:rPr>
          <w:rFonts w:hint="default" w:ascii="Times New Roman" w:hAnsi="Times New Roman" w:eastAsia="方正仿宋_GBK" w:cs="Times New Roman"/>
          <w:sz w:val="28"/>
          <w:szCs w:val="28"/>
          <w:lang w:eastAsia="zh-CN"/>
        </w:rPr>
      </w:pPr>
    </w:p>
    <w:p w14:paraId="5511497E">
      <w:pPr>
        <w:pageBreakBefore w:val="0"/>
        <w:kinsoku/>
        <w:overflowPunct/>
        <w:autoSpaceDE/>
        <w:bidi w:val="0"/>
        <w:spacing w:line="500" w:lineRule="exact"/>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sz w:val="28"/>
          <w:szCs w:val="28"/>
          <w:lang w:eastAsia="zh-CN"/>
        </w:rPr>
        <w:t>附件</w:t>
      </w:r>
    </w:p>
    <w:p w14:paraId="2DF87C24">
      <w:pPr>
        <w:pageBreakBefore w:val="0"/>
        <w:kinsoku/>
        <w:overflowPunct/>
        <w:autoSpaceDE/>
        <w:bidi w:val="0"/>
        <w:spacing w:line="500" w:lineRule="exact"/>
        <w:jc w:val="center"/>
        <w:textAlignment w:val="auto"/>
        <w:rPr>
          <w:rFonts w:hint="default" w:ascii="Times New Roman" w:hAnsi="Times New Roman" w:eastAsia="方正仿宋_GBK" w:cs="Times New Roman"/>
          <w:b/>
          <w:sz w:val="28"/>
          <w:szCs w:val="28"/>
        </w:rPr>
      </w:pPr>
    </w:p>
    <w:p w14:paraId="087B314B">
      <w:pPr>
        <w:keepNext w:val="0"/>
        <w:keepLines w:val="0"/>
        <w:pageBreakBefore w:val="0"/>
        <w:widowControl w:val="0"/>
        <w:kinsoku/>
        <w:wordWrap/>
        <w:overflowPunct/>
        <w:topLinePunct w:val="0"/>
        <w:autoSpaceDE/>
        <w:autoSpaceDN/>
        <w:bidi w:val="0"/>
        <w:adjustRightInd/>
        <w:spacing w:line="500" w:lineRule="exact"/>
        <w:ind w:left="0" w:leftChars="0" w:right="0" w:rightChars="0"/>
        <w:jc w:val="center"/>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供应商编制响应文件要求</w:t>
      </w:r>
    </w:p>
    <w:p w14:paraId="6622617E">
      <w:pPr>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textAlignment w:val="auto"/>
        <w:rPr>
          <w:rFonts w:hint="default" w:ascii="Times New Roman" w:hAnsi="Times New Roman" w:eastAsia="方正仿宋_GBK" w:cs="Times New Roman"/>
          <w:b w:val="0"/>
          <w:bCs/>
          <w:sz w:val="28"/>
          <w:szCs w:val="28"/>
        </w:rPr>
      </w:pPr>
    </w:p>
    <w:p w14:paraId="7D3396E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bCs/>
          <w:sz w:val="28"/>
          <w:szCs w:val="28"/>
        </w:rPr>
      </w:pPr>
      <w:r>
        <w:rPr>
          <w:rFonts w:hint="eastAsia" w:eastAsia="方正仿宋_GBK" w:cs="Times New Roman"/>
          <w:bCs/>
          <w:sz w:val="28"/>
          <w:szCs w:val="28"/>
          <w:lang w:eastAsia="zh-CN"/>
        </w:rPr>
        <w:t>（</w:t>
      </w:r>
      <w:r>
        <w:rPr>
          <w:rFonts w:hint="default" w:ascii="Times New Roman" w:hAnsi="Times New Roman" w:eastAsia="方正仿宋_GBK" w:cs="Times New Roman"/>
          <w:bCs/>
          <w:sz w:val="28"/>
          <w:szCs w:val="28"/>
        </w:rPr>
        <w:t>一</w:t>
      </w:r>
      <w:r>
        <w:rPr>
          <w:rFonts w:hint="eastAsia" w:eastAsia="方正仿宋_GBK" w:cs="Times New Roman"/>
          <w:bCs/>
          <w:sz w:val="28"/>
          <w:szCs w:val="28"/>
          <w:lang w:eastAsia="zh-CN"/>
        </w:rPr>
        <w:t>）</w:t>
      </w:r>
      <w:r>
        <w:rPr>
          <w:rFonts w:hint="default" w:ascii="Times New Roman" w:hAnsi="Times New Roman" w:eastAsia="方正仿宋_GBK" w:cs="Times New Roman"/>
          <w:bCs/>
          <w:sz w:val="28"/>
          <w:szCs w:val="28"/>
        </w:rPr>
        <w:t>报价函</w:t>
      </w:r>
    </w:p>
    <w:p w14:paraId="66887BE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jc w:val="center"/>
        <w:textAlignment w:val="auto"/>
        <w:outlineLvl w:val="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报价函</w:t>
      </w:r>
    </w:p>
    <w:p w14:paraId="4C7C00B4">
      <w:pPr>
        <w:pStyle w:val="37"/>
        <w:keepNext w:val="0"/>
        <w:keepLines w:val="0"/>
        <w:pageBreakBefore w:val="0"/>
        <w:widowControl w:val="0"/>
        <w:kinsoku/>
        <w:wordWrap/>
        <w:overflowPunct/>
        <w:topLinePunct w:val="0"/>
        <w:autoSpaceDE/>
        <w:autoSpaceDN/>
        <w:bidi w:val="0"/>
        <w:adjustRightInd/>
        <w:spacing w:after="0" w:line="500" w:lineRule="exact"/>
        <w:ind w:left="0" w:leftChars="0" w:right="0" w:rightChars="0"/>
        <w:textAlignment w:val="auto"/>
        <w:rPr>
          <w:rFonts w:hint="default" w:ascii="Times New Roman" w:hAnsi="Times New Roman" w:eastAsia="方正仿宋_GBK" w:cs="Times New Roman"/>
          <w:sz w:val="28"/>
          <w:szCs w:val="28"/>
        </w:rPr>
      </w:pPr>
    </w:p>
    <w:p w14:paraId="6D7E4B3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p>
    <w:p w14:paraId="05CA215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我方收到</w:t>
      </w:r>
      <w:r>
        <w:rPr>
          <w:rFonts w:hint="default" w:ascii="Times New Roman" w:hAnsi="Times New Roman" w:eastAsia="方正仿宋_GBK" w:cs="Times New Roman"/>
          <w:bCs/>
          <w:kern w:val="0"/>
          <w:sz w:val="28"/>
          <w:szCs w:val="28"/>
          <w:u w:val="single"/>
          <w:lang w:val="en-US" w:eastAsia="zh-CN"/>
        </w:rPr>
        <w:t xml:space="preserve">                               </w:t>
      </w:r>
      <w:r>
        <w:rPr>
          <w:rFonts w:hint="default" w:ascii="Times New Roman" w:hAnsi="Times New Roman" w:eastAsia="方正仿宋_GBK" w:cs="Times New Roman"/>
          <w:sz w:val="28"/>
          <w:szCs w:val="28"/>
        </w:rPr>
        <w:t>（项目名称）的询比采购文件，经详细研究，决定参加该项目的询比。</w:t>
      </w:r>
    </w:p>
    <w:p w14:paraId="08754F5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1.愿意按照询比采购文件中的一切要求，提供本项目的技术服务，报价为人民币</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；人民币</w:t>
      </w:r>
      <w:r>
        <w:rPr>
          <w:rFonts w:hint="default" w:ascii="Times New Roman" w:hAnsi="Times New Roman" w:eastAsia="方正仿宋_GBK" w:cs="Times New Roman"/>
          <w:sz w:val="28"/>
          <w:szCs w:val="28"/>
          <w:u w:val="none"/>
        </w:rPr>
        <w:t>小写：</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none"/>
        </w:rPr>
        <w:t>元。</w:t>
      </w:r>
    </w:p>
    <w:p w14:paraId="30335EC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eastAsia="方正仿宋_GBK" w:cs="Times New Roman"/>
          <w:sz w:val="28"/>
          <w:szCs w:val="28"/>
          <w:lang w:eastAsia="zh-CN"/>
        </w:rPr>
      </w:pPr>
      <w:r>
        <w:rPr>
          <w:rFonts w:hint="default" w:ascii="Times New Roman" w:hAnsi="Times New Roman" w:eastAsia="方正仿宋_GBK" w:cs="Times New Roman"/>
          <w:sz w:val="28"/>
          <w:szCs w:val="28"/>
        </w:rPr>
        <w:t>2.我方现提交的响应文件为：响应文件</w:t>
      </w:r>
      <w:r>
        <w:rPr>
          <w:rFonts w:hint="default" w:ascii="Times New Roman" w:hAnsi="Times New Roman" w:eastAsia="方正仿宋_GBK" w:cs="Times New Roman"/>
          <w:sz w:val="28"/>
          <w:szCs w:val="28"/>
          <w:lang w:eastAsia="zh-CN"/>
        </w:rPr>
        <w:t>纸张</w:t>
      </w:r>
      <w:r>
        <w:rPr>
          <w:rFonts w:hint="default" w:ascii="Times New Roman" w:hAnsi="Times New Roman" w:eastAsia="方正仿宋_GBK" w:cs="Times New Roman"/>
          <w:sz w:val="28"/>
          <w:szCs w:val="28"/>
        </w:rPr>
        <w:t>文档</w:t>
      </w:r>
      <w:r>
        <w:rPr>
          <w:rFonts w:hint="eastAsia" w:eastAsia="方正仿宋_GBK" w:cs="Times New Roman"/>
          <w:sz w:val="28"/>
          <w:szCs w:val="28"/>
          <w:lang w:eastAsia="zh-CN"/>
        </w:rPr>
        <w:t>壹</w:t>
      </w:r>
      <w:r>
        <w:rPr>
          <w:rFonts w:hint="default" w:ascii="Times New Roman" w:hAnsi="Times New Roman" w:eastAsia="方正仿宋_GBK" w:cs="Times New Roman"/>
          <w:sz w:val="28"/>
          <w:szCs w:val="28"/>
        </w:rPr>
        <w:t>份</w:t>
      </w:r>
      <w:r>
        <w:rPr>
          <w:rFonts w:hint="eastAsia" w:eastAsia="方正仿宋_GBK" w:cs="Times New Roman"/>
          <w:sz w:val="28"/>
          <w:szCs w:val="28"/>
          <w:lang w:eastAsia="zh-CN"/>
        </w:rPr>
        <w:t>。</w:t>
      </w:r>
    </w:p>
    <w:p w14:paraId="4F15DE3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3.我方承诺：本次询比的有效期为</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天。</w:t>
      </w:r>
    </w:p>
    <w:p w14:paraId="447F4FD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4.我方完全理解和接受贵方询比采购文件的一切规定和要求及评审办法。</w:t>
      </w:r>
    </w:p>
    <w:p w14:paraId="14D6CD37">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5.在整个询比采购过程中，我方若有违规行为，接受按照重庆市政府采购</w:t>
      </w:r>
      <w:r>
        <w:rPr>
          <w:rFonts w:hint="default" w:ascii="Times New Roman" w:hAnsi="Times New Roman" w:eastAsia="方正仿宋_GBK" w:cs="Times New Roman"/>
          <w:sz w:val="28"/>
          <w:szCs w:val="28"/>
          <w:lang w:eastAsia="zh-CN"/>
        </w:rPr>
        <w:t>相关规定</w:t>
      </w:r>
      <w:r>
        <w:rPr>
          <w:rFonts w:hint="default" w:ascii="Times New Roman" w:hAnsi="Times New Roman" w:eastAsia="方正仿宋_GBK" w:cs="Times New Roman"/>
          <w:sz w:val="28"/>
          <w:szCs w:val="28"/>
        </w:rPr>
        <w:t>规定给予惩罚。</w:t>
      </w:r>
    </w:p>
    <w:p w14:paraId="162333D8">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6.我方若中选，将按照询比结果签订合同，并且严格履行合同义务。本承诺函将成为合同不可分割的一部分，与合同具有同等的法律效力。</w:t>
      </w:r>
    </w:p>
    <w:p w14:paraId="2F02A832">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textAlignment w:val="auto"/>
        <w:rPr>
          <w:rFonts w:hint="default" w:ascii="Times New Roman" w:hAnsi="Times New Roman" w:eastAsia="方正仿宋_GBK" w:cs="Times New Roman"/>
          <w:sz w:val="28"/>
          <w:szCs w:val="28"/>
        </w:rPr>
      </w:pPr>
    </w:p>
    <w:p w14:paraId="43633E5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882" w:firstLineChars="2101"/>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供应商名称（公章）：</w:t>
      </w:r>
    </w:p>
    <w:p w14:paraId="44E4DCB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default" w:ascii="Times New Roman" w:hAnsi="Times New Roman" w:eastAsia="方正仿宋_GBK" w:cs="Times New Roman"/>
          <w:sz w:val="28"/>
          <w:szCs w:val="28"/>
        </w:rPr>
        <w:sectPr>
          <w:headerReference r:id="rId3" w:type="default"/>
          <w:footerReference r:id="rId4" w:type="default"/>
          <w:pgSz w:w="11907" w:h="16840"/>
          <w:pgMar w:top="1440" w:right="1800" w:bottom="1440" w:left="1800" w:header="851" w:footer="992" w:gutter="0"/>
          <w:pgNumType w:fmt="numberInDash"/>
          <w:cols w:space="720" w:num="1"/>
          <w:docGrid w:linePitch="380" w:charSpace="-5735"/>
        </w:sectPr>
      </w:pPr>
      <w:r>
        <w:rPr>
          <w:rFonts w:hint="default" w:ascii="Times New Roman" w:hAnsi="Times New Roman" w:eastAsia="方正仿宋_GBK" w:cs="Times New Roman"/>
          <w:sz w:val="28"/>
          <w:szCs w:val="28"/>
        </w:rPr>
        <w:t xml:space="preserve">                                      年</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日</w:t>
      </w:r>
    </w:p>
    <w:p w14:paraId="51677222">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500" w:lineRule="exact"/>
        <w:ind w:leftChars="200" w:right="0" w:rightChars="0"/>
        <w:jc w:val="center"/>
        <w:textAlignment w:val="auto"/>
        <w:rPr>
          <w:rFonts w:hint="default" w:ascii="Times New Roman" w:hAnsi="Times New Roman" w:eastAsia="方正仿宋_GBK" w:cs="Times New Roman"/>
          <w:b/>
          <w:sz w:val="28"/>
          <w:szCs w:val="28"/>
        </w:rPr>
      </w:pPr>
    </w:p>
    <w:p w14:paraId="18360E9A">
      <w:pPr>
        <w:keepNext w:val="0"/>
        <w:keepLines w:val="0"/>
        <w:pageBreakBefore w:val="0"/>
        <w:widowControl w:val="0"/>
        <w:numPr>
          <w:ilvl w:val="0"/>
          <w:numId w:val="14"/>
        </w:numPr>
        <w:tabs>
          <w:tab w:val="left" w:pos="6300"/>
        </w:tabs>
        <w:kinsoku/>
        <w:wordWrap/>
        <w:overflowPunct/>
        <w:topLinePunct w:val="0"/>
        <w:autoSpaceDE/>
        <w:autoSpaceDN/>
        <w:bidi w:val="0"/>
        <w:adjustRightInd/>
        <w:snapToGrid w:val="0"/>
        <w:spacing w:line="500" w:lineRule="exact"/>
        <w:ind w:leftChars="200" w:right="0" w:rightChars="0"/>
        <w:jc w:val="left"/>
        <w:textAlignment w:val="auto"/>
        <w:rPr>
          <w:rFonts w:hint="eastAsia" w:eastAsia="方正仿宋_GBK" w:cs="Times New Roman"/>
          <w:bCs/>
          <w:sz w:val="28"/>
          <w:szCs w:val="28"/>
          <w:lang w:val="en-US" w:eastAsia="zh-CN"/>
        </w:rPr>
      </w:pPr>
      <w:r>
        <w:rPr>
          <w:rFonts w:hint="eastAsia" w:eastAsia="方正仿宋_GBK" w:cs="Times New Roman"/>
          <w:bCs/>
          <w:sz w:val="28"/>
          <w:szCs w:val="28"/>
          <w:lang w:val="en-US" w:eastAsia="zh-CN"/>
        </w:rPr>
        <w:t>明细报价表</w:t>
      </w:r>
    </w:p>
    <w:p w14:paraId="51B3CE4F">
      <w:pPr>
        <w:pStyle w:val="22"/>
        <w:numPr>
          <w:ilvl w:val="0"/>
          <w:numId w:val="0"/>
        </w:numPr>
        <w:rPr>
          <w:rFonts w:hint="default"/>
          <w:lang w:val="en-US" w:eastAsia="zh-CN"/>
        </w:rPr>
      </w:pPr>
    </w:p>
    <w:p w14:paraId="58E25CBB">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500" w:lineRule="exact"/>
        <w:ind w:leftChars="200" w:right="0" w:rightChars="0"/>
        <w:jc w:val="center"/>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明细报价表</w:t>
      </w:r>
    </w:p>
    <w:tbl>
      <w:tblPr>
        <w:tblStyle w:val="57"/>
        <w:tblpPr w:leftFromText="180" w:rightFromText="180" w:vertAnchor="text" w:tblpXSpec="center" w:tblpY="1"/>
        <w:tblOverlap w:val="never"/>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3658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noWrap w:val="0"/>
            <w:vAlign w:val="center"/>
          </w:tcPr>
          <w:p w14:paraId="5B4BAE87">
            <w:pPr>
              <w:pageBreakBefore w:val="0"/>
              <w:kinsoku/>
              <w:overflowPunct/>
              <w:autoSpaceDE/>
              <w:bidi w:val="0"/>
              <w:spacing w:line="500" w:lineRule="exact"/>
              <w:jc w:val="center"/>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序号</w:t>
            </w:r>
          </w:p>
        </w:tc>
        <w:tc>
          <w:tcPr>
            <w:tcW w:w="1695" w:type="dxa"/>
            <w:noWrap w:val="0"/>
            <w:vAlign w:val="center"/>
          </w:tcPr>
          <w:p w14:paraId="3A4A111D">
            <w:pPr>
              <w:pageBreakBefore w:val="0"/>
              <w:kinsoku/>
              <w:overflowPunct/>
              <w:autoSpaceDE/>
              <w:bidi w:val="0"/>
              <w:spacing w:line="500" w:lineRule="exact"/>
              <w:jc w:val="center"/>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名称</w:t>
            </w:r>
          </w:p>
        </w:tc>
        <w:tc>
          <w:tcPr>
            <w:tcW w:w="3404" w:type="dxa"/>
            <w:noWrap w:val="0"/>
            <w:vAlign w:val="center"/>
          </w:tcPr>
          <w:p w14:paraId="5F7A42CC">
            <w:pPr>
              <w:pageBreakBefore w:val="0"/>
              <w:kinsoku/>
              <w:overflowPunct/>
              <w:autoSpaceDE/>
              <w:bidi w:val="0"/>
              <w:spacing w:line="500" w:lineRule="exact"/>
              <w:jc w:val="center"/>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相关信息</w:t>
            </w:r>
          </w:p>
        </w:tc>
        <w:tc>
          <w:tcPr>
            <w:tcW w:w="1344" w:type="dxa"/>
            <w:noWrap w:val="0"/>
            <w:vAlign w:val="center"/>
          </w:tcPr>
          <w:p w14:paraId="24A81750">
            <w:pPr>
              <w:pageBreakBefore w:val="0"/>
              <w:kinsoku/>
              <w:overflowPunct/>
              <w:autoSpaceDE/>
              <w:bidi w:val="0"/>
              <w:spacing w:line="500" w:lineRule="exact"/>
              <w:jc w:val="center"/>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数量</w:t>
            </w:r>
          </w:p>
        </w:tc>
        <w:tc>
          <w:tcPr>
            <w:tcW w:w="1344" w:type="dxa"/>
            <w:noWrap w:val="0"/>
            <w:vAlign w:val="center"/>
          </w:tcPr>
          <w:p w14:paraId="6A355A7C">
            <w:pPr>
              <w:pageBreakBefore w:val="0"/>
              <w:kinsoku/>
              <w:overflowPunct/>
              <w:autoSpaceDE/>
              <w:bidi w:val="0"/>
              <w:spacing w:line="500" w:lineRule="exact"/>
              <w:jc w:val="center"/>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单价</w:t>
            </w:r>
          </w:p>
        </w:tc>
        <w:tc>
          <w:tcPr>
            <w:tcW w:w="1344" w:type="dxa"/>
            <w:noWrap w:val="0"/>
            <w:vAlign w:val="center"/>
          </w:tcPr>
          <w:p w14:paraId="5DC37048">
            <w:pPr>
              <w:pageBreakBefore w:val="0"/>
              <w:kinsoku/>
              <w:overflowPunct/>
              <w:autoSpaceDE/>
              <w:bidi w:val="0"/>
              <w:spacing w:line="500" w:lineRule="exact"/>
              <w:jc w:val="center"/>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合计</w:t>
            </w:r>
          </w:p>
        </w:tc>
      </w:tr>
      <w:tr w14:paraId="5532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2" w:type="dxa"/>
            <w:noWrap w:val="0"/>
            <w:vAlign w:val="center"/>
          </w:tcPr>
          <w:p w14:paraId="61B6A736">
            <w:pPr>
              <w:pStyle w:val="23"/>
              <w:pageBreakBefore w:val="0"/>
              <w:kinsoku/>
              <w:overflowPunct/>
              <w:autoSpaceDE/>
              <w:bidi w:val="0"/>
              <w:spacing w:line="500" w:lineRule="exact"/>
              <w:ind w:left="3920"/>
              <w:jc w:val="center"/>
              <w:textAlignment w:val="auto"/>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2111</w:t>
            </w:r>
          </w:p>
        </w:tc>
        <w:tc>
          <w:tcPr>
            <w:tcW w:w="1695" w:type="dxa"/>
            <w:noWrap w:val="0"/>
            <w:vAlign w:val="center"/>
          </w:tcPr>
          <w:p w14:paraId="13FC4F4D">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3404" w:type="dxa"/>
            <w:noWrap w:val="0"/>
            <w:vAlign w:val="top"/>
          </w:tcPr>
          <w:p w14:paraId="381FCFFA">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center"/>
          </w:tcPr>
          <w:p w14:paraId="50978591">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66C649F4">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43754485">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r>
      <w:tr w14:paraId="72F5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2" w:type="dxa"/>
            <w:noWrap w:val="0"/>
            <w:vAlign w:val="center"/>
          </w:tcPr>
          <w:p w14:paraId="77132F62">
            <w:pPr>
              <w:pStyle w:val="23"/>
              <w:pageBreakBefore w:val="0"/>
              <w:kinsoku/>
              <w:overflowPunct/>
              <w:autoSpaceDE/>
              <w:bidi w:val="0"/>
              <w:spacing w:line="500" w:lineRule="exact"/>
              <w:ind w:left="3920"/>
              <w:jc w:val="center"/>
              <w:textAlignment w:val="auto"/>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w:t>
            </w:r>
          </w:p>
        </w:tc>
        <w:tc>
          <w:tcPr>
            <w:tcW w:w="1695" w:type="dxa"/>
            <w:noWrap w:val="0"/>
            <w:vAlign w:val="center"/>
          </w:tcPr>
          <w:p w14:paraId="4E3EBC13">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3404" w:type="dxa"/>
            <w:noWrap w:val="0"/>
            <w:vAlign w:val="top"/>
          </w:tcPr>
          <w:p w14:paraId="5B0A568E">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center"/>
          </w:tcPr>
          <w:p w14:paraId="39C78FF0">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73DF7E02">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7B918CC0">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r>
      <w:tr w14:paraId="3F8A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2" w:type="dxa"/>
            <w:noWrap w:val="0"/>
            <w:vAlign w:val="center"/>
          </w:tcPr>
          <w:p w14:paraId="03DC2171">
            <w:pPr>
              <w:pStyle w:val="23"/>
              <w:pageBreakBefore w:val="0"/>
              <w:kinsoku/>
              <w:overflowPunct/>
              <w:autoSpaceDE/>
              <w:bidi w:val="0"/>
              <w:spacing w:line="500" w:lineRule="exact"/>
              <w:ind w:left="3920"/>
              <w:jc w:val="center"/>
              <w:textAlignment w:val="auto"/>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w:t>
            </w:r>
          </w:p>
        </w:tc>
        <w:tc>
          <w:tcPr>
            <w:tcW w:w="1695" w:type="dxa"/>
            <w:noWrap w:val="0"/>
            <w:vAlign w:val="center"/>
          </w:tcPr>
          <w:p w14:paraId="3045AA32">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3404" w:type="dxa"/>
            <w:noWrap w:val="0"/>
            <w:vAlign w:val="top"/>
          </w:tcPr>
          <w:p w14:paraId="4BDC163A">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center"/>
          </w:tcPr>
          <w:p w14:paraId="682EAE12">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2E3AA59F">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17087BEC">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r>
      <w:tr w14:paraId="5704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2" w:type="dxa"/>
            <w:noWrap w:val="0"/>
            <w:vAlign w:val="center"/>
          </w:tcPr>
          <w:p w14:paraId="783705CF">
            <w:pPr>
              <w:pStyle w:val="23"/>
              <w:pageBreakBefore w:val="0"/>
              <w:kinsoku/>
              <w:overflowPunct/>
              <w:autoSpaceDE/>
              <w:bidi w:val="0"/>
              <w:spacing w:line="500" w:lineRule="exact"/>
              <w:ind w:left="3920"/>
              <w:jc w:val="center"/>
              <w:textAlignment w:val="auto"/>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w:t>
            </w:r>
          </w:p>
        </w:tc>
        <w:tc>
          <w:tcPr>
            <w:tcW w:w="1695" w:type="dxa"/>
            <w:noWrap w:val="0"/>
            <w:vAlign w:val="center"/>
          </w:tcPr>
          <w:p w14:paraId="3ECA43DD">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3404" w:type="dxa"/>
            <w:noWrap w:val="0"/>
            <w:vAlign w:val="top"/>
          </w:tcPr>
          <w:p w14:paraId="72BA2F4D">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center"/>
          </w:tcPr>
          <w:p w14:paraId="6D17DD36">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1A90B523">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0E10F145">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r>
      <w:tr w14:paraId="6FE3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2" w:type="dxa"/>
            <w:noWrap w:val="0"/>
            <w:vAlign w:val="center"/>
          </w:tcPr>
          <w:p w14:paraId="22423C74">
            <w:pPr>
              <w:pStyle w:val="23"/>
              <w:pageBreakBefore w:val="0"/>
              <w:kinsoku/>
              <w:overflowPunct/>
              <w:autoSpaceDE/>
              <w:bidi w:val="0"/>
              <w:spacing w:line="500" w:lineRule="exact"/>
              <w:ind w:left="3920"/>
              <w:jc w:val="center"/>
              <w:textAlignment w:val="auto"/>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w:t>
            </w:r>
          </w:p>
        </w:tc>
        <w:tc>
          <w:tcPr>
            <w:tcW w:w="1695" w:type="dxa"/>
            <w:noWrap w:val="0"/>
            <w:vAlign w:val="center"/>
          </w:tcPr>
          <w:p w14:paraId="2DD00361">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3404" w:type="dxa"/>
            <w:noWrap w:val="0"/>
            <w:vAlign w:val="top"/>
          </w:tcPr>
          <w:p w14:paraId="0DF2C3A0">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center"/>
          </w:tcPr>
          <w:p w14:paraId="71B1B542">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2DEA2B96">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748E78EB">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r>
      <w:tr w14:paraId="688D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2" w:type="dxa"/>
            <w:noWrap w:val="0"/>
            <w:vAlign w:val="center"/>
          </w:tcPr>
          <w:p w14:paraId="234ACCAB">
            <w:pPr>
              <w:pStyle w:val="23"/>
              <w:pageBreakBefore w:val="0"/>
              <w:kinsoku/>
              <w:overflowPunct/>
              <w:autoSpaceDE/>
              <w:bidi w:val="0"/>
              <w:spacing w:line="500" w:lineRule="exact"/>
              <w:ind w:left="3920"/>
              <w:jc w:val="center"/>
              <w:textAlignment w:val="auto"/>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p>
        </w:tc>
        <w:tc>
          <w:tcPr>
            <w:tcW w:w="1695" w:type="dxa"/>
            <w:noWrap w:val="0"/>
            <w:vAlign w:val="center"/>
          </w:tcPr>
          <w:p w14:paraId="77CF2E6E">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3404" w:type="dxa"/>
            <w:noWrap w:val="0"/>
            <w:vAlign w:val="top"/>
          </w:tcPr>
          <w:p w14:paraId="17FDD1A9">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center"/>
          </w:tcPr>
          <w:p w14:paraId="4CE85C46">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2F60EDC2">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52FA07AA">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r>
      <w:tr w14:paraId="2140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2" w:type="dxa"/>
            <w:noWrap w:val="0"/>
            <w:vAlign w:val="center"/>
          </w:tcPr>
          <w:p w14:paraId="7FC1A323">
            <w:pPr>
              <w:pStyle w:val="23"/>
              <w:pageBreakBefore w:val="0"/>
              <w:kinsoku/>
              <w:overflowPunct/>
              <w:autoSpaceDE/>
              <w:bidi w:val="0"/>
              <w:spacing w:line="500" w:lineRule="exact"/>
              <w:ind w:left="3920"/>
              <w:jc w:val="center"/>
              <w:textAlignment w:val="auto"/>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w:t>
            </w:r>
          </w:p>
        </w:tc>
        <w:tc>
          <w:tcPr>
            <w:tcW w:w="1695" w:type="dxa"/>
            <w:noWrap w:val="0"/>
            <w:vAlign w:val="center"/>
          </w:tcPr>
          <w:p w14:paraId="7695AD32">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3404" w:type="dxa"/>
            <w:noWrap w:val="0"/>
            <w:vAlign w:val="top"/>
          </w:tcPr>
          <w:p w14:paraId="3E01136C">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center"/>
          </w:tcPr>
          <w:p w14:paraId="024BF203">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60DFCDB5">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c>
          <w:tcPr>
            <w:tcW w:w="1344" w:type="dxa"/>
            <w:noWrap w:val="0"/>
            <w:vAlign w:val="top"/>
          </w:tcPr>
          <w:p w14:paraId="4D2CDB60">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p>
        </w:tc>
      </w:tr>
      <w:tr w14:paraId="6497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2" w:type="dxa"/>
            <w:noWrap w:val="0"/>
            <w:vAlign w:val="center"/>
          </w:tcPr>
          <w:p w14:paraId="09C2C089">
            <w:pPr>
              <w:pStyle w:val="23"/>
              <w:pageBreakBefore w:val="0"/>
              <w:kinsoku/>
              <w:overflowPunct/>
              <w:autoSpaceDE/>
              <w:bidi w:val="0"/>
              <w:spacing w:line="500" w:lineRule="exact"/>
              <w:ind w:left="3920"/>
              <w:jc w:val="center"/>
              <w:textAlignment w:val="auto"/>
              <w:outlineLvl w:val="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w:t>
            </w:r>
          </w:p>
        </w:tc>
        <w:tc>
          <w:tcPr>
            <w:tcW w:w="1695" w:type="dxa"/>
            <w:noWrap w:val="0"/>
            <w:vAlign w:val="center"/>
          </w:tcPr>
          <w:p w14:paraId="309B1868">
            <w:pPr>
              <w:pageBreakBefore w:val="0"/>
              <w:kinsoku/>
              <w:overflowPunct/>
              <w:autoSpaceDE/>
              <w:bidi w:val="0"/>
              <w:spacing w:line="5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总计</w:t>
            </w:r>
          </w:p>
        </w:tc>
        <w:tc>
          <w:tcPr>
            <w:tcW w:w="7436" w:type="dxa"/>
            <w:gridSpan w:val="4"/>
            <w:noWrap w:val="0"/>
            <w:vAlign w:val="top"/>
          </w:tcPr>
          <w:p w14:paraId="6A0D70F9">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tc>
      </w:tr>
    </w:tbl>
    <w:p w14:paraId="3285E6B8">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3A499B64">
      <w:pPr>
        <w:keepNext w:val="0"/>
        <w:keepLines w:val="0"/>
        <w:pageBreakBefore w:val="0"/>
        <w:kinsoku/>
        <w:wordWrap/>
        <w:overflowPunct/>
        <w:topLinePunct w:val="0"/>
        <w:autoSpaceDE/>
        <w:autoSpaceDN/>
        <w:bidi w:val="0"/>
        <w:adjustRightInd/>
        <w:snapToGrid/>
        <w:spacing w:line="500" w:lineRule="exact"/>
        <w:ind w:left="5040" w:right="0" w:rightChars="0" w:hanging="5880" w:hangingChars="210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注：本表可根据项目实际情况调整，并逐页盖章。</w:t>
      </w:r>
    </w:p>
    <w:p w14:paraId="4D1D8503">
      <w:pPr>
        <w:keepNext w:val="0"/>
        <w:keepLines w:val="0"/>
        <w:pageBreakBefore w:val="0"/>
        <w:kinsoku/>
        <w:wordWrap/>
        <w:overflowPunct/>
        <w:topLinePunct w:val="0"/>
        <w:autoSpaceDE/>
        <w:autoSpaceDN/>
        <w:bidi w:val="0"/>
        <w:adjustRightInd/>
        <w:snapToGrid/>
        <w:spacing w:line="500" w:lineRule="exact"/>
        <w:ind w:left="5040" w:right="0" w:rightChars="0" w:hanging="5880" w:hangingChars="2100"/>
        <w:textAlignment w:val="auto"/>
        <w:outlineLvl w:val="9"/>
        <w:rPr>
          <w:rFonts w:hint="default" w:ascii="Times New Roman" w:hAnsi="Times New Roman" w:eastAsia="方正仿宋_GBK" w:cs="Times New Roman"/>
          <w:sz w:val="28"/>
          <w:szCs w:val="28"/>
        </w:rPr>
      </w:pPr>
    </w:p>
    <w:p w14:paraId="625A9460">
      <w:pPr>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eastAsia="方正仿宋_GBK" w:cs="Times New Roman"/>
          <w:sz w:val="28"/>
          <w:szCs w:val="28"/>
        </w:rPr>
      </w:pPr>
    </w:p>
    <w:p w14:paraId="7FE7B151">
      <w:pPr>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供应商名称（公章）：</w:t>
      </w:r>
    </w:p>
    <w:p w14:paraId="2A7B23CA">
      <w:pPr>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w:t>
      </w:r>
    </w:p>
    <w:p w14:paraId="3E62770B">
      <w:pPr>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日</w:t>
      </w:r>
    </w:p>
    <w:p w14:paraId="6458744C">
      <w:pPr>
        <w:pageBreakBefore w:val="0"/>
        <w:numPr>
          <w:ilvl w:val="0"/>
          <w:numId w:val="0"/>
        </w:numPr>
        <w:kinsoku/>
        <w:overflowPunct/>
        <w:autoSpaceDE/>
        <w:bidi w:val="0"/>
        <w:spacing w:line="500" w:lineRule="exact"/>
        <w:textAlignment w:val="auto"/>
        <w:rPr>
          <w:rFonts w:hint="default" w:ascii="Times New Roman" w:hAnsi="Times New Roman" w:eastAsia="方正仿宋_GBK" w:cs="Times New Roman"/>
          <w:b w:val="0"/>
          <w:bCs/>
          <w:sz w:val="28"/>
          <w:szCs w:val="28"/>
          <w:u w:val="single"/>
          <w:lang w:val="en-US" w:eastAsia="zh-CN"/>
        </w:rPr>
      </w:pPr>
    </w:p>
    <w:p w14:paraId="3ED8FE4A">
      <w:pPr>
        <w:pageBreakBefore w:val="0"/>
        <w:widowControl w:val="0"/>
        <w:numPr>
          <w:ilvl w:val="0"/>
          <w:numId w:val="0"/>
        </w:numPr>
        <w:kinsoku/>
        <w:wordWrap/>
        <w:overflowPunct/>
        <w:topLinePunct w:val="0"/>
        <w:autoSpaceDE/>
        <w:autoSpaceDN/>
        <w:bidi w:val="0"/>
        <w:adjustRightInd/>
        <w:spacing w:line="500" w:lineRule="exact"/>
        <w:ind w:left="0" w:leftChars="0" w:right="0" w:rightChars="0" w:firstLine="0" w:firstLineChars="0"/>
        <w:textAlignment w:val="auto"/>
        <w:rPr>
          <w:rFonts w:hint="default" w:ascii="Times New Roman" w:hAnsi="Times New Roman" w:eastAsia="方正仿宋_GBK" w:cs="Times New Roman"/>
          <w:b w:val="0"/>
          <w:bCs/>
          <w:sz w:val="28"/>
          <w:szCs w:val="28"/>
          <w:u w:val="none"/>
          <w:lang w:val="en-US" w:eastAsia="zh-CN"/>
        </w:rPr>
      </w:pPr>
      <w:r>
        <w:rPr>
          <w:rFonts w:hint="default" w:ascii="Times New Roman" w:hAnsi="Times New Roman" w:eastAsia="方正仿宋_GBK" w:cs="Times New Roman"/>
          <w:b w:val="0"/>
          <w:bCs/>
          <w:sz w:val="28"/>
          <w:szCs w:val="28"/>
          <w:u w:val="none"/>
          <w:lang w:val="en-US" w:eastAsia="zh-CN"/>
        </w:rPr>
        <w:t xml:space="preserve">   </w:t>
      </w:r>
    </w:p>
    <w:p w14:paraId="388355A0">
      <w:pPr>
        <w:pageBreakBefore w:val="0"/>
        <w:widowControl w:val="0"/>
        <w:numPr>
          <w:ilvl w:val="0"/>
          <w:numId w:val="0"/>
        </w:numPr>
        <w:kinsoku/>
        <w:wordWrap/>
        <w:overflowPunct/>
        <w:topLinePunct w:val="0"/>
        <w:autoSpaceDE/>
        <w:autoSpaceDN/>
        <w:bidi w:val="0"/>
        <w:adjustRightInd/>
        <w:spacing w:line="500" w:lineRule="exact"/>
        <w:ind w:left="0" w:leftChars="0" w:right="0" w:rightChars="0" w:firstLine="0" w:firstLineChars="0"/>
        <w:textAlignment w:val="auto"/>
        <w:rPr>
          <w:rFonts w:hint="default" w:ascii="Times New Roman" w:hAnsi="Times New Roman" w:eastAsia="方正仿宋_GBK" w:cs="Times New Roman"/>
          <w:b w:val="0"/>
          <w:bCs/>
          <w:sz w:val="28"/>
          <w:szCs w:val="28"/>
          <w:u w:val="none"/>
          <w:lang w:val="en-US" w:eastAsia="zh-CN"/>
        </w:rPr>
      </w:pPr>
    </w:p>
    <w:p w14:paraId="380CE377">
      <w:pPr>
        <w:pageBreakBefore w:val="0"/>
        <w:widowControl w:val="0"/>
        <w:numPr>
          <w:ilvl w:val="0"/>
          <w:numId w:val="0"/>
        </w:numPr>
        <w:kinsoku/>
        <w:wordWrap/>
        <w:overflowPunct/>
        <w:topLinePunct w:val="0"/>
        <w:autoSpaceDE/>
        <w:autoSpaceDN/>
        <w:bidi w:val="0"/>
        <w:adjustRightInd/>
        <w:spacing w:line="500" w:lineRule="exact"/>
        <w:ind w:left="0" w:leftChars="0" w:right="0" w:rightChars="0" w:firstLine="0" w:firstLineChars="0"/>
        <w:textAlignment w:val="auto"/>
        <w:rPr>
          <w:rFonts w:hint="default" w:ascii="Times New Roman" w:hAnsi="Times New Roman" w:eastAsia="方正仿宋_GBK" w:cs="Times New Roman"/>
          <w:b w:val="0"/>
          <w:bCs/>
          <w:sz w:val="28"/>
          <w:szCs w:val="28"/>
          <w:u w:val="none"/>
          <w:lang w:val="en-US" w:eastAsia="zh-CN"/>
        </w:rPr>
      </w:pPr>
    </w:p>
    <w:p w14:paraId="29E2A6A4">
      <w:pPr>
        <w:pStyle w:val="22"/>
        <w:rPr>
          <w:rFonts w:hint="default" w:ascii="Times New Roman" w:hAnsi="Times New Roman" w:eastAsia="方正仿宋_GBK" w:cs="Times New Roman"/>
          <w:b w:val="0"/>
          <w:bCs/>
          <w:sz w:val="28"/>
          <w:szCs w:val="28"/>
          <w:u w:val="none"/>
          <w:lang w:val="en-US" w:eastAsia="zh-CN"/>
        </w:rPr>
      </w:pPr>
    </w:p>
    <w:p w14:paraId="790C6696">
      <w:pPr>
        <w:rPr>
          <w:rFonts w:hint="default" w:ascii="Times New Roman" w:hAnsi="Times New Roman" w:eastAsia="方正仿宋_GBK" w:cs="Times New Roman"/>
          <w:b w:val="0"/>
          <w:bCs/>
          <w:sz w:val="28"/>
          <w:szCs w:val="28"/>
          <w:u w:val="none"/>
          <w:lang w:val="en-US" w:eastAsia="zh-CN"/>
        </w:rPr>
      </w:pPr>
    </w:p>
    <w:p w14:paraId="34756AB4">
      <w:pPr>
        <w:pStyle w:val="22"/>
        <w:rPr>
          <w:rFonts w:hint="default"/>
          <w:lang w:val="en-US" w:eastAsia="zh-CN"/>
        </w:rPr>
      </w:pPr>
    </w:p>
    <w:p w14:paraId="2EFF2B87">
      <w:pPr>
        <w:pageBreakBefore w:val="0"/>
        <w:widowControl w:val="0"/>
        <w:kinsoku/>
        <w:wordWrap/>
        <w:overflowPunct/>
        <w:topLinePunct w:val="0"/>
        <w:autoSpaceDE/>
        <w:autoSpaceDN/>
        <w:bidi w:val="0"/>
        <w:adjustRightInd/>
        <w:spacing w:line="500" w:lineRule="exact"/>
        <w:ind w:left="0" w:leftChars="0" w:right="0" w:rightChars="0" w:firstLine="0" w:firstLineChars="0"/>
        <w:jc w:val="both"/>
        <w:textAlignment w:val="auto"/>
        <w:rPr>
          <w:rFonts w:hint="default" w:ascii="Times New Roman" w:hAnsi="Times New Roman" w:eastAsia="方正仿宋_GBK" w:cs="Times New Roman"/>
          <w:b/>
          <w:i w:val="0"/>
          <w:iCs w:val="0"/>
          <w:sz w:val="28"/>
          <w:szCs w:val="28"/>
        </w:rPr>
      </w:pPr>
    </w:p>
    <w:p w14:paraId="250F669A">
      <w:pPr>
        <w:pStyle w:val="5"/>
        <w:pageBreakBefore w:val="0"/>
        <w:widowControl w:val="0"/>
        <w:kinsoku/>
        <w:wordWrap/>
        <w:overflowPunct/>
        <w:topLinePunct w:val="0"/>
        <w:autoSpaceDE/>
        <w:autoSpaceDN/>
        <w:bidi w:val="0"/>
        <w:adjustRightInd/>
        <w:spacing w:before="0" w:after="0" w:line="500" w:lineRule="exact"/>
        <w:ind w:left="0" w:leftChars="0" w:right="0" w:rightChars="0" w:firstLine="0" w:firstLineChars="0"/>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kern w:val="2"/>
          <w:sz w:val="28"/>
          <w:szCs w:val="28"/>
          <w:lang w:val="en-US" w:eastAsia="zh-CN"/>
        </w:rPr>
        <w:t xml:space="preserve">   </w:t>
      </w:r>
      <w:r>
        <w:rPr>
          <w:rFonts w:hint="eastAsia" w:eastAsia="方正仿宋_GBK" w:cs="Times New Roman"/>
          <w:b w:val="0"/>
          <w:bCs w:val="0"/>
          <w:kern w:val="2"/>
          <w:sz w:val="28"/>
          <w:szCs w:val="28"/>
          <w:lang w:val="en-US" w:eastAsia="zh-CN"/>
        </w:rPr>
        <w:t>二</w:t>
      </w:r>
      <w:r>
        <w:rPr>
          <w:rFonts w:hint="default" w:ascii="Times New Roman" w:hAnsi="Times New Roman" w:eastAsia="方正仿宋_GBK" w:cs="Times New Roman"/>
          <w:b w:val="0"/>
          <w:bCs w:val="0"/>
          <w:kern w:val="2"/>
          <w:sz w:val="28"/>
          <w:szCs w:val="28"/>
          <w:lang w:val="en-US" w:eastAsia="zh-CN"/>
        </w:rPr>
        <w:t>、其</w:t>
      </w:r>
      <w:r>
        <w:rPr>
          <w:rFonts w:hint="default" w:ascii="Times New Roman" w:hAnsi="Times New Roman" w:eastAsia="方正仿宋_GBK" w:cs="Times New Roman"/>
          <w:b w:val="0"/>
          <w:bCs w:val="0"/>
          <w:sz w:val="28"/>
          <w:szCs w:val="28"/>
        </w:rPr>
        <w:t>他应提供的资料</w:t>
      </w:r>
    </w:p>
    <w:p w14:paraId="0046E606">
      <w:pPr>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280" w:firstLine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（一）其他资料</w:t>
      </w:r>
    </w:p>
    <w:p w14:paraId="5B510320">
      <w:pPr>
        <w:pageBreakBefore w:val="0"/>
        <w:widowControl w:val="0"/>
        <w:kinsoku/>
        <w:wordWrap/>
        <w:overflowPunct/>
        <w:topLinePunct w:val="0"/>
        <w:autoSpaceDE/>
        <w:autoSpaceDN/>
        <w:bidi w:val="0"/>
        <w:adjustRightInd/>
        <w:spacing w:line="500" w:lineRule="exact"/>
        <w:ind w:left="0" w:leftChars="0"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其他与项目有关的资料（自附）：供应商总体情况介绍、其他与本项目有关的资料等。</w:t>
      </w:r>
    </w:p>
    <w:p w14:paraId="73FFC6A3">
      <w:pPr>
        <w:pStyle w:val="37"/>
        <w:pageBreakBefore w:val="0"/>
        <w:widowControl w:val="0"/>
        <w:kinsoku/>
        <w:wordWrap/>
        <w:overflowPunct/>
        <w:topLinePunct w:val="0"/>
        <w:autoSpaceDE/>
        <w:autoSpaceDN/>
        <w:bidi w:val="0"/>
        <w:adjustRightInd/>
        <w:spacing w:after="0" w:line="500" w:lineRule="exact"/>
        <w:ind w:left="0" w:leftChars="0" w:right="0" w:rightChars="0" w:firstLine="0" w:firstLineChars="0"/>
        <w:textAlignment w:val="auto"/>
        <w:rPr>
          <w:rFonts w:hint="default" w:ascii="Times New Roman" w:hAnsi="Times New Roman" w:eastAsia="方正仿宋_GBK" w:cs="Times New Roman"/>
          <w:sz w:val="28"/>
          <w:szCs w:val="28"/>
        </w:rPr>
      </w:pPr>
    </w:p>
    <w:p w14:paraId="4FD9C71F">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3371F017">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3417260E">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30E49138">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50895671">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7192388A">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3E034FD8">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42EC1FA1">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300DDC31">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43D6B1E0">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5457F022">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43E45F90">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5EC66ED3">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1ED315B3">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4DCC1503">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42F6EA68">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676E04AB">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307749C7">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091AAF97">
      <w:pPr>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18369C64">
      <w:pPr>
        <w:pageBreakBefore w:val="0"/>
        <w:tabs>
          <w:tab w:val="left" w:pos="6300"/>
        </w:tabs>
        <w:kinsoku/>
        <w:overflowPunct/>
        <w:autoSpaceDE/>
        <w:bidi w:val="0"/>
        <w:snapToGrid w:val="0"/>
        <w:spacing w:line="500" w:lineRule="exact"/>
        <w:textAlignment w:val="auto"/>
        <w:rPr>
          <w:rFonts w:hint="default" w:ascii="Times New Roman" w:hAnsi="Times New Roman" w:eastAsia="方正仿宋_GBK" w:cs="Times New Roman"/>
          <w:b/>
          <w:bCs/>
          <w:sz w:val="28"/>
          <w:szCs w:val="28"/>
        </w:rPr>
      </w:pPr>
    </w:p>
    <w:p w14:paraId="366F47CC">
      <w:pPr>
        <w:pStyle w:val="22"/>
        <w:rPr>
          <w:rFonts w:hint="default" w:ascii="Times New Roman" w:hAnsi="Times New Roman" w:eastAsia="方正仿宋_GBK" w:cs="Times New Roman"/>
          <w:b/>
          <w:bCs/>
          <w:sz w:val="28"/>
          <w:szCs w:val="28"/>
        </w:rPr>
      </w:pPr>
    </w:p>
    <w:p w14:paraId="0296FA0D">
      <w:pPr>
        <w:rPr>
          <w:rFonts w:hint="default" w:ascii="Times New Roman" w:hAnsi="Times New Roman" w:eastAsia="方正仿宋_GBK" w:cs="Times New Roman"/>
          <w:b/>
          <w:bCs/>
          <w:sz w:val="28"/>
          <w:szCs w:val="28"/>
        </w:rPr>
      </w:pPr>
    </w:p>
    <w:p w14:paraId="7F40BF50">
      <w:pPr>
        <w:pStyle w:val="22"/>
        <w:rPr>
          <w:rFonts w:hint="default"/>
        </w:rPr>
      </w:pPr>
    </w:p>
    <w:p w14:paraId="5145112A">
      <w:pPr>
        <w:pStyle w:val="22"/>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489BB069">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val="en-US" w:eastAsia="zh-CN"/>
        </w:rPr>
        <w:t xml:space="preserve">   </w:t>
      </w:r>
      <w:bookmarkStart w:id="25" w:name="_Hlk27399531"/>
      <w:r>
        <w:rPr>
          <w:rFonts w:hint="eastAsia" w:eastAsia="方正仿宋_GBK" w:cs="Times New Roman"/>
          <w:b w:val="0"/>
          <w:bCs w:val="0"/>
          <w:sz w:val="28"/>
          <w:szCs w:val="28"/>
          <w:lang w:eastAsia="zh-CN"/>
        </w:rPr>
        <w:t>三</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法定代表人授权委托书（格式）/法定代表人（格式）（二选一）</w:t>
      </w:r>
    </w:p>
    <w:p w14:paraId="3BC18AA5">
      <w:pPr>
        <w:keepNext w:val="0"/>
        <w:keepLines w:val="0"/>
        <w:pageBreakBefore w:val="0"/>
        <w:widowControl w:val="0"/>
        <w:tabs>
          <w:tab w:val="left" w:pos="6300"/>
        </w:tabs>
        <w:kinsoku/>
        <w:wordWrap/>
        <w:overflowPunct/>
        <w:autoSpaceDE/>
        <w:bidi w:val="0"/>
        <w:snapToGrid w:val="0"/>
        <w:spacing w:line="500" w:lineRule="exact"/>
        <w:jc w:val="center"/>
        <w:textAlignment w:val="auto"/>
        <w:outlineLvl w:val="9"/>
        <w:rPr>
          <w:rFonts w:hint="default" w:ascii="Times New Roman" w:hAnsi="Times New Roman" w:eastAsia="方正仿宋_GBK" w:cs="Times New Roman"/>
          <w:sz w:val="28"/>
          <w:szCs w:val="28"/>
        </w:rPr>
      </w:pPr>
    </w:p>
    <w:p w14:paraId="5A6598FF">
      <w:pPr>
        <w:keepNext w:val="0"/>
        <w:keepLines w:val="0"/>
        <w:pageBreakBefore w:val="0"/>
        <w:widowControl w:val="0"/>
        <w:tabs>
          <w:tab w:val="left" w:pos="6300"/>
        </w:tabs>
        <w:kinsoku/>
        <w:wordWrap/>
        <w:overflowPunct/>
        <w:autoSpaceDE/>
        <w:bidi w:val="0"/>
        <w:snapToGrid w:val="0"/>
        <w:spacing w:line="500" w:lineRule="exact"/>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法定代表人授权委托书</w:t>
      </w:r>
    </w:p>
    <w:p w14:paraId="720A6DA6">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3DF7F69E">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（采购人名称）：</w:t>
      </w:r>
    </w:p>
    <w:p w14:paraId="21D0DA7F">
      <w:pPr>
        <w:keepNext w:val="0"/>
        <w:keepLines w:val="0"/>
        <w:pageBreakBefore w:val="0"/>
        <w:widowControl w:val="0"/>
        <w:tabs>
          <w:tab w:val="left" w:pos="6300"/>
        </w:tabs>
        <w:kinsoku/>
        <w:wordWrap w:val="0"/>
        <w:overflowPunct/>
        <w:topLinePunct/>
        <w:autoSpaceDE/>
        <w:autoSpaceDN/>
        <w:bidi w:val="0"/>
        <w:adjustRightInd/>
        <w:snapToGrid w:val="0"/>
        <w:spacing w:line="500" w:lineRule="exact"/>
        <w:ind w:left="0" w:leftChars="0" w:right="0" w:rightChars="0" w:firstLine="560" w:firstLineChars="20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lang w:eastAsia="zh-CN"/>
        </w:rPr>
        <w:t>名</w:t>
      </w:r>
      <w:r>
        <w:rPr>
          <w:rFonts w:hint="default" w:ascii="Times New Roman" w:hAnsi="Times New Roman" w:eastAsia="方正仿宋_GBK" w:cs="Times New Roman"/>
          <w:sz w:val="28"/>
          <w:szCs w:val="28"/>
        </w:rPr>
        <w:t>称）是</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（供应商名称）的法定代表人，特授权</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（被授权人姓名及身份证代码）电话</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代表我单位全权办理上述项目的询比、签约等具体工作，并签署全部有关文件、协议及合同。</w:t>
      </w:r>
    </w:p>
    <w:p w14:paraId="43A2FB12">
      <w:pPr>
        <w:keepNext w:val="0"/>
        <w:keepLines w:val="0"/>
        <w:pageBreakBefore w:val="0"/>
        <w:widowControl w:val="0"/>
        <w:tabs>
          <w:tab w:val="left" w:pos="6300"/>
        </w:tabs>
        <w:kinsoku/>
        <w:wordWrap/>
        <w:overflowPunct/>
        <w:autoSpaceDE/>
        <w:bidi w:val="0"/>
        <w:snapToGrid w:val="0"/>
        <w:spacing w:line="500" w:lineRule="exact"/>
        <w:ind w:firstLine="560" w:firstLineChars="20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我单位对被授权人的签字负全部责任。</w:t>
      </w:r>
    </w:p>
    <w:p w14:paraId="7D7CC2AC">
      <w:pPr>
        <w:keepNext w:val="0"/>
        <w:keepLines w:val="0"/>
        <w:pageBreakBefore w:val="0"/>
        <w:widowControl w:val="0"/>
        <w:tabs>
          <w:tab w:val="left" w:pos="6300"/>
        </w:tabs>
        <w:kinsoku/>
        <w:wordWrap/>
        <w:overflowPunct/>
        <w:autoSpaceDE/>
        <w:bidi w:val="0"/>
        <w:snapToGrid w:val="0"/>
        <w:spacing w:line="500" w:lineRule="exact"/>
        <w:ind w:firstLine="560" w:firstLineChars="20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在撤消授权的书面通知以前，本授权书一直有效。被授权人在授权书有效期内签署的所有文件不因授权的撤消而失效。</w:t>
      </w:r>
    </w:p>
    <w:p w14:paraId="6B0E8344">
      <w:pPr>
        <w:keepNext w:val="0"/>
        <w:keepLines w:val="0"/>
        <w:pageBreakBefore w:val="0"/>
        <w:widowControl w:val="0"/>
        <w:tabs>
          <w:tab w:val="left" w:pos="6300"/>
        </w:tabs>
        <w:kinsoku/>
        <w:wordWrap/>
        <w:overflowPunct/>
        <w:autoSpaceDE/>
        <w:bidi w:val="0"/>
        <w:snapToGrid w:val="0"/>
        <w:spacing w:line="500" w:lineRule="exact"/>
        <w:ind w:firstLine="570"/>
        <w:textAlignment w:val="auto"/>
        <w:outlineLvl w:val="9"/>
        <w:rPr>
          <w:rFonts w:hint="default" w:ascii="Times New Roman" w:hAnsi="Times New Roman" w:eastAsia="方正仿宋_GBK" w:cs="Times New Roman"/>
          <w:sz w:val="28"/>
          <w:szCs w:val="28"/>
        </w:rPr>
      </w:pPr>
    </w:p>
    <w:p w14:paraId="0BB150CA">
      <w:pPr>
        <w:keepNext w:val="0"/>
        <w:keepLines w:val="0"/>
        <w:pageBreakBefore w:val="0"/>
        <w:widowControl w:val="0"/>
        <w:tabs>
          <w:tab w:val="left" w:pos="6300"/>
        </w:tabs>
        <w:kinsoku/>
        <w:wordWrap/>
        <w:overflowPunct/>
        <w:autoSpaceDE/>
        <w:bidi w:val="0"/>
        <w:snapToGrid w:val="0"/>
        <w:spacing w:line="500" w:lineRule="exact"/>
        <w:ind w:firstLine="570"/>
        <w:textAlignment w:val="auto"/>
        <w:outlineLvl w:val="9"/>
        <w:rPr>
          <w:rFonts w:hint="default" w:ascii="Times New Roman" w:hAnsi="Times New Roman" w:eastAsia="方正仿宋_GBK" w:cs="Times New Roman"/>
          <w:sz w:val="28"/>
          <w:szCs w:val="28"/>
        </w:rPr>
      </w:pPr>
    </w:p>
    <w:p w14:paraId="616422C4">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被授权人：                      法定代表人：</w:t>
      </w:r>
    </w:p>
    <w:p w14:paraId="2C60C305">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（签字或盖章）                 （签字或盖章）</w:t>
      </w:r>
    </w:p>
    <w:p w14:paraId="34D120CA">
      <w:pPr>
        <w:keepNext w:val="0"/>
        <w:keepLines w:val="0"/>
        <w:pageBreakBefore w:val="0"/>
        <w:widowControl w:val="0"/>
        <w:tabs>
          <w:tab w:val="left" w:pos="6300"/>
        </w:tabs>
        <w:kinsoku/>
        <w:wordWrap/>
        <w:overflowPunct/>
        <w:autoSpaceDE/>
        <w:bidi w:val="0"/>
        <w:snapToGrid w:val="0"/>
        <w:spacing w:line="500" w:lineRule="exact"/>
        <w:ind w:firstLine="570"/>
        <w:textAlignment w:val="auto"/>
        <w:outlineLvl w:val="9"/>
        <w:rPr>
          <w:rFonts w:hint="default" w:ascii="Times New Roman" w:hAnsi="Times New Roman" w:eastAsia="方正仿宋_GBK" w:cs="Times New Roman"/>
          <w:sz w:val="28"/>
          <w:szCs w:val="28"/>
        </w:rPr>
      </w:pPr>
    </w:p>
    <w:p w14:paraId="5FAF5B9D">
      <w:pPr>
        <w:keepNext w:val="0"/>
        <w:keepLines w:val="0"/>
        <w:pageBreakBefore w:val="0"/>
        <w:widowControl w:val="0"/>
        <w:tabs>
          <w:tab w:val="left" w:pos="6300"/>
        </w:tabs>
        <w:kinsoku/>
        <w:wordWrap/>
        <w:overflowPunct/>
        <w:autoSpaceDE/>
        <w:bidi w:val="0"/>
        <w:snapToGrid w:val="0"/>
        <w:spacing w:line="500" w:lineRule="exact"/>
        <w:ind w:firstLine="57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（附</w:t>
      </w:r>
      <w:r>
        <w:rPr>
          <w:rFonts w:hint="default" w:ascii="Times New Roman" w:hAnsi="Times New Roman" w:eastAsia="方正仿宋_GBK" w:cs="Times New Roman"/>
          <w:sz w:val="28"/>
          <w:szCs w:val="28"/>
          <w:lang w:eastAsia="zh-CN"/>
        </w:rPr>
        <w:t>件</w:t>
      </w:r>
      <w:r>
        <w:rPr>
          <w:rFonts w:hint="default" w:ascii="Times New Roman" w:hAnsi="Times New Roman" w:eastAsia="方正仿宋_GBK" w:cs="Times New Roman"/>
          <w:sz w:val="28"/>
          <w:szCs w:val="28"/>
        </w:rPr>
        <w:t>：被授权人身份证</w:t>
      </w:r>
      <w:r>
        <w:rPr>
          <w:rFonts w:hint="eastAsia" w:eastAsia="方正仿宋_GBK" w:cs="Times New Roman"/>
          <w:sz w:val="28"/>
          <w:szCs w:val="28"/>
          <w:lang w:eastAsia="zh-CN"/>
        </w:rPr>
        <w:t>及法定代表人身份证</w:t>
      </w:r>
      <w:r>
        <w:rPr>
          <w:rFonts w:hint="default" w:ascii="Times New Roman" w:hAnsi="Times New Roman" w:eastAsia="方正仿宋_GBK" w:cs="Times New Roman"/>
          <w:sz w:val="28"/>
          <w:szCs w:val="28"/>
        </w:rPr>
        <w:t>正反面复印件）</w:t>
      </w:r>
    </w:p>
    <w:p w14:paraId="2C517CAE">
      <w:pPr>
        <w:keepNext w:val="0"/>
        <w:keepLines w:val="0"/>
        <w:pageBreakBefore w:val="0"/>
        <w:widowControl w:val="0"/>
        <w:tabs>
          <w:tab w:val="left" w:pos="6300"/>
        </w:tabs>
        <w:kinsoku/>
        <w:wordWrap/>
        <w:overflowPunct/>
        <w:autoSpaceDE/>
        <w:bidi w:val="0"/>
        <w:snapToGrid w:val="0"/>
        <w:spacing w:line="500" w:lineRule="exact"/>
        <w:ind w:firstLine="570"/>
        <w:textAlignment w:val="auto"/>
        <w:outlineLvl w:val="9"/>
        <w:rPr>
          <w:rFonts w:hint="default" w:ascii="Times New Roman" w:hAnsi="Times New Roman" w:eastAsia="方正仿宋_GBK" w:cs="Times New Roman"/>
          <w:sz w:val="28"/>
          <w:szCs w:val="28"/>
        </w:rPr>
      </w:pPr>
    </w:p>
    <w:p w14:paraId="6580B298">
      <w:pPr>
        <w:keepNext w:val="0"/>
        <w:keepLines w:val="0"/>
        <w:pageBreakBefore w:val="0"/>
        <w:widowControl w:val="0"/>
        <w:tabs>
          <w:tab w:val="left" w:pos="6300"/>
        </w:tabs>
        <w:kinsoku/>
        <w:wordWrap/>
        <w:overflowPunct/>
        <w:autoSpaceDE/>
        <w:bidi w:val="0"/>
        <w:snapToGrid w:val="0"/>
        <w:spacing w:line="500" w:lineRule="exact"/>
        <w:ind w:right="480" w:firstLine="570"/>
        <w:jc w:val="righ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供应商名称（公章）</w:t>
      </w:r>
    </w:p>
    <w:p w14:paraId="490A5BE5">
      <w:pPr>
        <w:keepNext w:val="0"/>
        <w:keepLines w:val="0"/>
        <w:pageBreakBefore w:val="0"/>
        <w:widowControl w:val="0"/>
        <w:tabs>
          <w:tab w:val="left" w:pos="6300"/>
        </w:tabs>
        <w:kinsoku/>
        <w:wordWrap/>
        <w:overflowPunct/>
        <w:autoSpaceDE/>
        <w:bidi w:val="0"/>
        <w:snapToGrid w:val="0"/>
        <w:spacing w:line="500" w:lineRule="exact"/>
        <w:ind w:right="480" w:firstLine="570"/>
        <w:jc w:val="righ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p w14:paraId="6FD1D601">
      <w:pPr>
        <w:keepNext w:val="0"/>
        <w:keepLines w:val="0"/>
        <w:pageBreakBefore w:val="0"/>
        <w:widowControl w:val="0"/>
        <w:tabs>
          <w:tab w:val="left" w:pos="6300"/>
        </w:tabs>
        <w:kinsoku/>
        <w:wordWrap/>
        <w:overflowPunct/>
        <w:autoSpaceDE/>
        <w:bidi w:val="0"/>
        <w:snapToGrid w:val="0"/>
        <w:spacing w:line="500" w:lineRule="exact"/>
        <w:ind w:right="-1"/>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376029CF">
      <w:pPr>
        <w:pStyle w:val="22"/>
        <w:rPr>
          <w:rFonts w:hint="default" w:ascii="Times New Roman" w:hAnsi="Times New Roman" w:eastAsia="方正仿宋_GBK" w:cs="Times New Roman"/>
          <w:sz w:val="28"/>
          <w:szCs w:val="28"/>
        </w:rPr>
      </w:pPr>
    </w:p>
    <w:p w14:paraId="506E899B">
      <w:pPr>
        <w:rPr>
          <w:rFonts w:hint="default" w:ascii="Times New Roman" w:hAnsi="Times New Roman" w:eastAsia="方正仿宋_GBK" w:cs="Times New Roman"/>
          <w:sz w:val="28"/>
          <w:szCs w:val="28"/>
        </w:rPr>
      </w:pPr>
    </w:p>
    <w:p w14:paraId="6EE4639D">
      <w:pPr>
        <w:pStyle w:val="22"/>
        <w:rPr>
          <w:rFonts w:hint="default" w:ascii="Times New Roman" w:hAnsi="Times New Roman" w:eastAsia="方正仿宋_GBK" w:cs="Times New Roman"/>
          <w:sz w:val="28"/>
          <w:szCs w:val="28"/>
        </w:rPr>
      </w:pPr>
    </w:p>
    <w:p w14:paraId="5D569654">
      <w:pPr>
        <w:rPr>
          <w:rFonts w:hint="default" w:ascii="Times New Roman" w:hAnsi="Times New Roman" w:eastAsia="方正仿宋_GBK" w:cs="Times New Roman"/>
          <w:sz w:val="28"/>
          <w:szCs w:val="28"/>
        </w:rPr>
      </w:pPr>
    </w:p>
    <w:p w14:paraId="05B84D9F">
      <w:pPr>
        <w:pStyle w:val="22"/>
        <w:rPr>
          <w:rFonts w:hint="default" w:ascii="Times New Roman" w:hAnsi="Times New Roman" w:eastAsia="方正仿宋_GBK" w:cs="Times New Roman"/>
          <w:sz w:val="28"/>
          <w:szCs w:val="28"/>
        </w:rPr>
      </w:pPr>
    </w:p>
    <w:p w14:paraId="6AE63F28">
      <w:pPr>
        <w:rPr>
          <w:rFonts w:hint="default" w:ascii="Times New Roman" w:hAnsi="Times New Roman" w:eastAsia="方正仿宋_GBK" w:cs="Times New Roman"/>
          <w:sz w:val="28"/>
          <w:szCs w:val="28"/>
        </w:rPr>
      </w:pPr>
    </w:p>
    <w:p w14:paraId="270B419E">
      <w:pPr>
        <w:pStyle w:val="22"/>
        <w:rPr>
          <w:rFonts w:hint="default" w:ascii="Times New Roman" w:hAnsi="Times New Roman" w:eastAsia="方正仿宋_GBK" w:cs="Times New Roman"/>
          <w:sz w:val="28"/>
          <w:szCs w:val="28"/>
        </w:rPr>
      </w:pPr>
    </w:p>
    <w:p w14:paraId="55CC6E08">
      <w:pPr>
        <w:rPr>
          <w:rFonts w:hint="default"/>
        </w:rPr>
      </w:pPr>
    </w:p>
    <w:p w14:paraId="142A69DD">
      <w:pPr>
        <w:keepNext w:val="0"/>
        <w:keepLines w:val="0"/>
        <w:pageBreakBefore w:val="0"/>
        <w:widowControl w:val="0"/>
        <w:tabs>
          <w:tab w:val="left" w:pos="6300"/>
        </w:tabs>
        <w:kinsoku/>
        <w:wordWrap/>
        <w:overflowPunct/>
        <w:autoSpaceDE/>
        <w:bidi w:val="0"/>
        <w:snapToGrid w:val="0"/>
        <w:spacing w:line="500" w:lineRule="exact"/>
        <w:jc w:val="center"/>
        <w:textAlignment w:val="auto"/>
        <w:outlineLvl w:val="9"/>
        <w:rPr>
          <w:rFonts w:hint="default" w:ascii="Times New Roman" w:hAnsi="Times New Roman" w:eastAsia="方正仿宋_GBK" w:cs="Times New Roman"/>
          <w:b w:val="0"/>
          <w:bCs w:val="0"/>
          <w:sz w:val="28"/>
          <w:szCs w:val="28"/>
        </w:rPr>
      </w:pPr>
    </w:p>
    <w:p w14:paraId="0BD1EDBC">
      <w:pPr>
        <w:keepNext w:val="0"/>
        <w:keepLines w:val="0"/>
        <w:pageBreakBefore w:val="0"/>
        <w:widowControl w:val="0"/>
        <w:tabs>
          <w:tab w:val="left" w:pos="6300"/>
        </w:tabs>
        <w:kinsoku/>
        <w:wordWrap/>
        <w:overflowPunct/>
        <w:autoSpaceDE/>
        <w:bidi w:val="0"/>
        <w:snapToGrid w:val="0"/>
        <w:spacing w:line="500" w:lineRule="exact"/>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法定代表人证明</w:t>
      </w:r>
    </w:p>
    <w:p w14:paraId="078BE4FF">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2B6195AC">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致：</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（采购人名称）：</w:t>
      </w:r>
    </w:p>
    <w:p w14:paraId="52D4FF07">
      <w:pPr>
        <w:keepNext w:val="0"/>
        <w:keepLines w:val="0"/>
        <w:pageBreakBefore w:val="0"/>
        <w:widowControl w:val="0"/>
        <w:tabs>
          <w:tab w:val="left" w:pos="6300"/>
        </w:tabs>
        <w:kinsoku/>
        <w:wordWrap w:val="0"/>
        <w:overflowPunct/>
        <w:topLinePunct/>
        <w:autoSpaceDE/>
        <w:autoSpaceDN/>
        <w:bidi w:val="0"/>
        <w:adjustRightInd/>
        <w:snapToGrid w:val="0"/>
        <w:spacing w:line="500" w:lineRule="exact"/>
        <w:ind w:left="0" w:leftChars="0" w:right="0" w:rightChars="0" w:firstLine="560" w:firstLineChars="20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（法定代表人名称及身份证代码）是</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（供应商名称）的法定代表人，电话</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代表我单位全权办理上述项目的询比、签约等具体工作，并签署全部有关文件、协议及合同。签字负全部责任。</w:t>
      </w:r>
    </w:p>
    <w:p w14:paraId="4DE6A357">
      <w:pPr>
        <w:keepNext w:val="0"/>
        <w:keepLines w:val="0"/>
        <w:pageBreakBefore w:val="0"/>
        <w:widowControl w:val="0"/>
        <w:tabs>
          <w:tab w:val="left" w:pos="6300"/>
        </w:tabs>
        <w:kinsoku/>
        <w:wordWrap/>
        <w:overflowPunct/>
        <w:autoSpaceDE/>
        <w:bidi w:val="0"/>
        <w:snapToGrid w:val="0"/>
        <w:spacing w:line="500" w:lineRule="exact"/>
        <w:ind w:firstLine="570"/>
        <w:textAlignment w:val="auto"/>
        <w:outlineLvl w:val="9"/>
        <w:rPr>
          <w:rFonts w:hint="default" w:ascii="Times New Roman" w:hAnsi="Times New Roman" w:eastAsia="方正仿宋_GBK" w:cs="Times New Roman"/>
          <w:sz w:val="28"/>
          <w:szCs w:val="28"/>
        </w:rPr>
      </w:pPr>
    </w:p>
    <w:p w14:paraId="4670E2F9">
      <w:pPr>
        <w:keepNext w:val="0"/>
        <w:keepLines w:val="0"/>
        <w:pageBreakBefore w:val="0"/>
        <w:widowControl w:val="0"/>
        <w:tabs>
          <w:tab w:val="left" w:pos="6300"/>
        </w:tabs>
        <w:kinsoku/>
        <w:wordWrap/>
        <w:overflowPunct/>
        <w:autoSpaceDE/>
        <w:bidi w:val="0"/>
        <w:snapToGrid w:val="0"/>
        <w:spacing w:line="500" w:lineRule="exact"/>
        <w:ind w:firstLine="570"/>
        <w:textAlignment w:val="auto"/>
        <w:outlineLvl w:val="9"/>
        <w:rPr>
          <w:rFonts w:hint="default" w:ascii="Times New Roman" w:hAnsi="Times New Roman" w:eastAsia="方正仿宋_GBK" w:cs="Times New Roman"/>
          <w:sz w:val="28"/>
          <w:szCs w:val="28"/>
        </w:rPr>
      </w:pPr>
    </w:p>
    <w:p w14:paraId="1E1FF101">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法定代表人（签字或盖章）：       </w:t>
      </w:r>
    </w:p>
    <w:p w14:paraId="19E69AB8">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sz w:val="28"/>
          <w:szCs w:val="28"/>
        </w:rPr>
      </w:pPr>
    </w:p>
    <w:p w14:paraId="131DA129">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sz w:val="28"/>
          <w:szCs w:val="28"/>
        </w:rPr>
      </w:pPr>
    </w:p>
    <w:p w14:paraId="6D982BE3">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供应商名称（公章）</w:t>
      </w:r>
      <w:r>
        <w:rPr>
          <w:rFonts w:hint="default" w:ascii="Times New Roman" w:hAnsi="Times New Roman" w:eastAsia="方正仿宋_GBK" w:cs="Times New Roman"/>
          <w:sz w:val="28"/>
          <w:szCs w:val="28"/>
          <w:lang w:eastAsia="zh-CN"/>
        </w:rPr>
        <w:t>：</w:t>
      </w:r>
    </w:p>
    <w:p w14:paraId="64374AFF">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313E1CE0">
      <w:pPr>
        <w:keepNext w:val="0"/>
        <w:keepLines w:val="0"/>
        <w:pageBreakBefore w:val="0"/>
        <w:widowControl w:val="0"/>
        <w:tabs>
          <w:tab w:val="left" w:pos="6300"/>
        </w:tabs>
        <w:kinsoku/>
        <w:wordWrap/>
        <w:overflowPunct/>
        <w:autoSpaceDE/>
        <w:bidi w:val="0"/>
        <w:snapToGrid w:val="0"/>
        <w:spacing w:line="500" w:lineRule="exact"/>
        <w:ind w:right="360" w:firstLine="570"/>
        <w:jc w:val="righ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月</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日</w:t>
      </w:r>
    </w:p>
    <w:p w14:paraId="69317038">
      <w:pPr>
        <w:keepNext w:val="0"/>
        <w:keepLines w:val="0"/>
        <w:pageBreakBefore w:val="0"/>
        <w:widowControl w:val="0"/>
        <w:kinsoku/>
        <w:wordWrap/>
        <w:overflowPunct/>
        <w:autoSpaceDE/>
        <w:bidi w:val="0"/>
        <w:spacing w:line="500" w:lineRule="exac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（附：法定代表人身份证正反面复印件）</w:t>
      </w:r>
      <w:bookmarkEnd w:id="25"/>
    </w:p>
    <w:p w14:paraId="5D8FBF63">
      <w:pPr>
        <w:keepNext w:val="0"/>
        <w:keepLines w:val="0"/>
        <w:pageBreakBefore w:val="0"/>
        <w:widowControl w:val="0"/>
        <w:kinsoku/>
        <w:wordWrap/>
        <w:overflowPunct/>
        <w:autoSpaceDE/>
        <w:bidi w:val="0"/>
        <w:spacing w:line="500" w:lineRule="exact"/>
        <w:textAlignment w:val="auto"/>
        <w:outlineLvl w:val="9"/>
        <w:rPr>
          <w:rFonts w:hint="default" w:ascii="Times New Roman" w:hAnsi="Times New Roman" w:eastAsia="方正仿宋_GBK" w:cs="Times New Roman"/>
          <w:b/>
          <w:bCs/>
          <w:sz w:val="28"/>
          <w:szCs w:val="28"/>
          <w:lang w:val="zh-CN"/>
        </w:rPr>
      </w:pPr>
    </w:p>
    <w:p w14:paraId="185D6056">
      <w:pPr>
        <w:keepNext w:val="0"/>
        <w:keepLines w:val="0"/>
        <w:pageBreakBefore w:val="0"/>
        <w:widowControl w:val="0"/>
        <w:kinsoku/>
        <w:wordWrap/>
        <w:overflowPunct/>
        <w:autoSpaceDE/>
        <w:bidi w:val="0"/>
        <w:spacing w:line="500" w:lineRule="exact"/>
        <w:textAlignment w:val="auto"/>
        <w:outlineLvl w:val="9"/>
        <w:rPr>
          <w:rFonts w:hint="default" w:ascii="Times New Roman" w:hAnsi="Times New Roman" w:eastAsia="方正仿宋_GBK" w:cs="Times New Roman"/>
          <w:b/>
          <w:bCs/>
          <w:sz w:val="28"/>
          <w:szCs w:val="28"/>
          <w:lang w:val="zh-CN"/>
        </w:rPr>
      </w:pPr>
    </w:p>
    <w:p w14:paraId="096FA517">
      <w:pPr>
        <w:keepNext w:val="0"/>
        <w:keepLines w:val="0"/>
        <w:pageBreakBefore w:val="0"/>
        <w:widowControl w:val="0"/>
        <w:kinsoku/>
        <w:wordWrap/>
        <w:overflowPunct/>
        <w:autoSpaceDE/>
        <w:bidi w:val="0"/>
        <w:spacing w:line="500" w:lineRule="exact"/>
        <w:textAlignment w:val="auto"/>
        <w:outlineLvl w:val="9"/>
        <w:rPr>
          <w:rFonts w:hint="default" w:ascii="Times New Roman" w:hAnsi="Times New Roman" w:eastAsia="方正仿宋_GBK" w:cs="Times New Roman"/>
          <w:b/>
          <w:bCs/>
          <w:sz w:val="28"/>
          <w:szCs w:val="28"/>
          <w:lang w:val="zh-CN"/>
        </w:rPr>
      </w:pPr>
    </w:p>
    <w:p w14:paraId="039BABC7">
      <w:pPr>
        <w:pStyle w:val="37"/>
        <w:pageBreakBefore w:val="0"/>
        <w:kinsoku/>
        <w:overflowPunct/>
        <w:autoSpaceDE/>
        <w:bidi w:val="0"/>
        <w:spacing w:line="500" w:lineRule="exact"/>
        <w:textAlignment w:val="auto"/>
        <w:rPr>
          <w:rFonts w:hint="default" w:ascii="Times New Roman" w:hAnsi="Times New Roman" w:eastAsia="方正仿宋_GBK" w:cs="Times New Roman"/>
          <w:b/>
          <w:bCs/>
          <w:sz w:val="28"/>
          <w:szCs w:val="28"/>
          <w:lang w:val="zh-CN"/>
        </w:rPr>
      </w:pPr>
    </w:p>
    <w:p w14:paraId="4F61F813">
      <w:pPr>
        <w:pageBreakBefore w:val="0"/>
        <w:kinsoku/>
        <w:overflowPunct/>
        <w:autoSpaceDE/>
        <w:bidi w:val="0"/>
        <w:spacing w:line="500" w:lineRule="exact"/>
        <w:textAlignment w:val="auto"/>
        <w:rPr>
          <w:rFonts w:hint="default" w:ascii="Times New Roman" w:hAnsi="Times New Roman" w:eastAsia="方正仿宋_GBK" w:cs="Times New Roman"/>
          <w:b/>
          <w:bCs/>
          <w:sz w:val="28"/>
          <w:szCs w:val="28"/>
          <w:lang w:val="zh-CN"/>
        </w:rPr>
      </w:pPr>
    </w:p>
    <w:p w14:paraId="164AF603">
      <w:pPr>
        <w:pStyle w:val="22"/>
        <w:rPr>
          <w:rFonts w:hint="default" w:ascii="Times New Roman" w:hAnsi="Times New Roman" w:eastAsia="方正仿宋_GBK" w:cs="Times New Roman"/>
          <w:b/>
          <w:bCs/>
          <w:sz w:val="28"/>
          <w:szCs w:val="28"/>
          <w:lang w:val="zh-CN"/>
        </w:rPr>
      </w:pPr>
    </w:p>
    <w:p w14:paraId="31AEF75D">
      <w:pPr>
        <w:rPr>
          <w:rFonts w:hint="default" w:ascii="Times New Roman" w:hAnsi="Times New Roman" w:eastAsia="方正仿宋_GBK" w:cs="Times New Roman"/>
          <w:b/>
          <w:bCs/>
          <w:sz w:val="28"/>
          <w:szCs w:val="28"/>
          <w:lang w:val="zh-CN"/>
        </w:rPr>
      </w:pPr>
    </w:p>
    <w:p w14:paraId="0FA0971E">
      <w:pPr>
        <w:pStyle w:val="22"/>
        <w:rPr>
          <w:rFonts w:hint="default" w:ascii="Times New Roman" w:hAnsi="Times New Roman" w:eastAsia="方正仿宋_GBK" w:cs="Times New Roman"/>
          <w:b/>
          <w:bCs/>
          <w:sz w:val="28"/>
          <w:szCs w:val="28"/>
          <w:lang w:val="zh-CN"/>
        </w:rPr>
      </w:pPr>
    </w:p>
    <w:p w14:paraId="06BB388C">
      <w:pPr>
        <w:rPr>
          <w:rFonts w:hint="default" w:ascii="Times New Roman" w:hAnsi="Times New Roman" w:eastAsia="方正仿宋_GBK" w:cs="Times New Roman"/>
          <w:b/>
          <w:bCs/>
          <w:sz w:val="28"/>
          <w:szCs w:val="28"/>
          <w:lang w:val="zh-CN"/>
        </w:rPr>
      </w:pPr>
    </w:p>
    <w:p w14:paraId="3FA1D38D">
      <w:pPr>
        <w:pStyle w:val="22"/>
        <w:rPr>
          <w:rFonts w:hint="default" w:ascii="Times New Roman" w:hAnsi="Times New Roman" w:eastAsia="方正仿宋_GBK" w:cs="Times New Roman"/>
          <w:b/>
          <w:bCs/>
          <w:sz w:val="28"/>
          <w:szCs w:val="28"/>
          <w:lang w:val="zh-CN"/>
        </w:rPr>
      </w:pPr>
    </w:p>
    <w:p w14:paraId="20A738D4">
      <w:pPr>
        <w:rPr>
          <w:rFonts w:hint="default" w:ascii="Times New Roman" w:hAnsi="Times New Roman" w:eastAsia="方正仿宋_GBK" w:cs="Times New Roman"/>
          <w:b/>
          <w:bCs/>
          <w:sz w:val="28"/>
          <w:szCs w:val="28"/>
          <w:lang w:val="zh-CN"/>
        </w:rPr>
      </w:pPr>
    </w:p>
    <w:p w14:paraId="31B241AA">
      <w:pPr>
        <w:pStyle w:val="22"/>
        <w:rPr>
          <w:rFonts w:hint="default" w:ascii="Times New Roman" w:hAnsi="Times New Roman" w:eastAsia="方正仿宋_GBK" w:cs="Times New Roman"/>
          <w:b/>
          <w:bCs/>
          <w:sz w:val="28"/>
          <w:szCs w:val="28"/>
          <w:lang w:val="zh-CN"/>
        </w:rPr>
      </w:pPr>
    </w:p>
    <w:p w14:paraId="139915B4">
      <w:pPr>
        <w:rPr>
          <w:rFonts w:hint="default" w:ascii="Times New Roman" w:hAnsi="Times New Roman" w:eastAsia="方正仿宋_GBK" w:cs="Times New Roman"/>
          <w:b/>
          <w:bCs/>
          <w:sz w:val="28"/>
          <w:szCs w:val="28"/>
          <w:lang w:val="zh-CN"/>
        </w:rPr>
      </w:pPr>
    </w:p>
    <w:p w14:paraId="5BBC9024">
      <w:pPr>
        <w:pStyle w:val="22"/>
        <w:rPr>
          <w:rFonts w:hint="default"/>
          <w:lang w:val="zh-CN"/>
        </w:rPr>
      </w:pPr>
    </w:p>
    <w:p w14:paraId="7A69FF42">
      <w:pPr>
        <w:pStyle w:val="37"/>
        <w:pageBreakBefore w:val="0"/>
        <w:kinsoku/>
        <w:overflowPunct/>
        <w:autoSpaceDE/>
        <w:bidi w:val="0"/>
        <w:spacing w:line="500" w:lineRule="exact"/>
        <w:textAlignment w:val="auto"/>
        <w:rPr>
          <w:rFonts w:hint="default" w:ascii="Times New Roman" w:hAnsi="Times New Roman" w:eastAsia="方正仿宋_GBK" w:cs="Times New Roman"/>
          <w:b/>
          <w:bCs/>
          <w:sz w:val="28"/>
          <w:szCs w:val="28"/>
          <w:lang w:val="zh-CN"/>
        </w:rPr>
      </w:pPr>
    </w:p>
    <w:p w14:paraId="48A006E7">
      <w:pPr>
        <w:pStyle w:val="37"/>
        <w:pageBreakBefore w:val="0"/>
        <w:kinsoku/>
        <w:overflowPunct/>
        <w:autoSpaceDE/>
        <w:bidi w:val="0"/>
        <w:spacing w:line="500" w:lineRule="exact"/>
        <w:jc w:val="both"/>
        <w:textAlignment w:val="auto"/>
        <w:rPr>
          <w:rFonts w:hint="default" w:ascii="Times New Roman" w:hAnsi="Times New Roman" w:eastAsia="方正仿宋_GBK" w:cs="Times New Roman"/>
          <w:sz w:val="28"/>
          <w:szCs w:val="28"/>
          <w:lang w:val="zh-CN"/>
        </w:rPr>
      </w:pPr>
    </w:p>
    <w:p w14:paraId="6700C681">
      <w:pPr>
        <w:keepNext w:val="0"/>
        <w:keepLines w:val="0"/>
        <w:pageBreakBefore w:val="0"/>
        <w:widowControl w:val="0"/>
        <w:kinsoku/>
        <w:wordWrap/>
        <w:overflowPunct/>
        <w:autoSpaceDE/>
        <w:bidi w:val="0"/>
        <w:spacing w:line="500" w:lineRule="exact"/>
        <w:textAlignment w:val="auto"/>
        <w:outlineLvl w:val="9"/>
        <w:rPr>
          <w:rFonts w:hint="default" w:ascii="Times New Roman" w:hAnsi="Times New Roman" w:eastAsia="方正仿宋_GBK" w:cs="Times New Roman"/>
          <w:b w:val="0"/>
          <w:bCs w:val="0"/>
          <w:sz w:val="28"/>
          <w:szCs w:val="28"/>
          <w:lang w:val="zh-CN"/>
        </w:rPr>
      </w:pPr>
      <w:r>
        <w:rPr>
          <w:rFonts w:hint="default" w:ascii="Times New Roman" w:hAnsi="Times New Roman" w:eastAsia="方正仿宋_GBK" w:cs="Times New Roman"/>
          <w:b w:val="0"/>
          <w:bCs w:val="0"/>
          <w:sz w:val="28"/>
          <w:szCs w:val="28"/>
          <w:lang w:val="en-US" w:eastAsia="zh-CN"/>
        </w:rPr>
        <w:t xml:space="preserve">  </w:t>
      </w:r>
      <w:r>
        <w:rPr>
          <w:rFonts w:hint="eastAsia" w:eastAsia="方正仿宋_GBK" w:cs="Times New Roman"/>
          <w:b w:val="0"/>
          <w:bCs w:val="0"/>
          <w:sz w:val="28"/>
          <w:szCs w:val="28"/>
          <w:lang w:val="zh-CN"/>
        </w:rPr>
        <w:t>四</w:t>
      </w:r>
      <w:r>
        <w:rPr>
          <w:rFonts w:hint="default" w:ascii="Times New Roman" w:hAnsi="Times New Roman" w:eastAsia="方正仿宋_GBK" w:cs="Times New Roman"/>
          <w:b w:val="0"/>
          <w:bCs w:val="0"/>
          <w:sz w:val="28"/>
          <w:szCs w:val="28"/>
          <w:lang w:val="zh-CN"/>
        </w:rPr>
        <w:t>、诚信声明</w:t>
      </w:r>
    </w:p>
    <w:p w14:paraId="6ABC429C">
      <w:pPr>
        <w:keepNext w:val="0"/>
        <w:keepLines w:val="0"/>
        <w:pageBreakBefore w:val="0"/>
        <w:widowControl w:val="0"/>
        <w:kinsoku/>
        <w:wordWrap/>
        <w:overflowPunct/>
        <w:topLinePunct/>
        <w:autoSpaceDE/>
        <w:autoSpaceDN w:val="0"/>
        <w:bidi w:val="0"/>
        <w:adjustRightInd w:val="0"/>
        <w:snapToGrid w:val="0"/>
        <w:spacing w:line="500" w:lineRule="exact"/>
        <w:ind w:firstLine="560" w:firstLineChars="200"/>
        <w:textAlignment w:val="auto"/>
        <w:outlineLvl w:val="9"/>
        <w:rPr>
          <w:rFonts w:hint="default" w:ascii="Times New Roman" w:hAnsi="Times New Roman" w:eastAsia="方正仿宋_GBK" w:cs="Times New Roman"/>
          <w:sz w:val="28"/>
          <w:szCs w:val="28"/>
          <w:lang w:val="zh-CN"/>
        </w:rPr>
      </w:pPr>
    </w:p>
    <w:p w14:paraId="4E2C49FC">
      <w:pPr>
        <w:keepNext w:val="0"/>
        <w:keepLines w:val="0"/>
        <w:pageBreakBefore w:val="0"/>
        <w:widowControl w:val="0"/>
        <w:kinsoku/>
        <w:wordWrap/>
        <w:overflowPunct/>
        <w:topLinePunct/>
        <w:autoSpaceDE/>
        <w:autoSpaceDN w:val="0"/>
        <w:bidi w:val="0"/>
        <w:adjustRightInd w:val="0"/>
        <w:snapToGrid w:val="0"/>
        <w:spacing w:line="500" w:lineRule="exact"/>
        <w:jc w:val="center"/>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诚信声明</w:t>
      </w:r>
    </w:p>
    <w:p w14:paraId="139BD330">
      <w:pPr>
        <w:pStyle w:val="37"/>
        <w:keepNext w:val="0"/>
        <w:keepLines w:val="0"/>
        <w:pageBreakBefore w:val="0"/>
        <w:widowControl w:val="0"/>
        <w:kinsoku/>
        <w:wordWrap/>
        <w:overflowPunct/>
        <w:autoSpaceDE/>
        <w:bidi w:val="0"/>
        <w:spacing w:after="0" w:line="500" w:lineRule="exact"/>
        <w:textAlignment w:val="auto"/>
        <w:outlineLvl w:val="9"/>
        <w:rPr>
          <w:rFonts w:hint="default" w:ascii="Times New Roman" w:hAnsi="Times New Roman" w:eastAsia="方正仿宋_GBK" w:cs="Times New Roman"/>
          <w:sz w:val="28"/>
          <w:szCs w:val="28"/>
          <w:lang w:val="zh-CN"/>
        </w:rPr>
      </w:pPr>
    </w:p>
    <w:p w14:paraId="2BB632FE">
      <w:pPr>
        <w:keepNext w:val="0"/>
        <w:keepLines w:val="0"/>
        <w:pageBreakBefore w:val="0"/>
        <w:widowControl w:val="0"/>
        <w:kinsoku/>
        <w:wordWrap/>
        <w:overflowPunct/>
        <w:topLinePunct/>
        <w:autoSpaceDE/>
        <w:autoSpaceDN w:val="0"/>
        <w:bidi w:val="0"/>
        <w:adjustRightInd w:val="0"/>
        <w:snapToGrid w:val="0"/>
        <w:spacing w:line="500" w:lineRule="exact"/>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采购项目名称：</w:t>
      </w:r>
      <w:r>
        <w:rPr>
          <w:rFonts w:hint="default" w:ascii="Times New Roman" w:hAnsi="Times New Roman" w:eastAsia="方正仿宋_GBK" w:cs="Times New Roman"/>
          <w:bCs/>
          <w:kern w:val="0"/>
          <w:sz w:val="28"/>
          <w:szCs w:val="28"/>
          <w:u w:val="single"/>
          <w:lang w:val="en-US" w:eastAsia="zh-CN"/>
        </w:rPr>
        <w:t xml:space="preserve">                                </w:t>
      </w:r>
      <w:r>
        <w:rPr>
          <w:rFonts w:hint="default" w:ascii="Times New Roman" w:hAnsi="Times New Roman" w:eastAsia="方正仿宋_GBK" w:cs="Times New Roman"/>
          <w:sz w:val="28"/>
          <w:szCs w:val="28"/>
          <w:lang w:val="zh-CN"/>
        </w:rPr>
        <w:t xml:space="preserve">                                             </w:t>
      </w:r>
    </w:p>
    <w:p w14:paraId="2476A2A8">
      <w:pPr>
        <w:keepNext w:val="0"/>
        <w:keepLines w:val="0"/>
        <w:pageBreakBefore w:val="0"/>
        <w:widowControl w:val="0"/>
        <w:kinsoku/>
        <w:wordWrap/>
        <w:overflowPunct/>
        <w:topLinePunct/>
        <w:autoSpaceDE/>
        <w:autoSpaceDN w:val="0"/>
        <w:bidi w:val="0"/>
        <w:adjustRightInd w:val="0"/>
        <w:snapToGrid w:val="0"/>
        <w:spacing w:line="500" w:lineRule="exact"/>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致</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zh-CN"/>
        </w:rPr>
        <w:t>（名称）：</w:t>
      </w:r>
    </w:p>
    <w:p w14:paraId="20EF6AAE">
      <w:pPr>
        <w:keepNext w:val="0"/>
        <w:keepLines w:val="0"/>
        <w:pageBreakBefore w:val="0"/>
        <w:widowControl w:val="0"/>
        <w:kinsoku/>
        <w:wordWrap/>
        <w:overflowPunct/>
        <w:topLinePunct/>
        <w:autoSpaceDE/>
        <w:autoSpaceDN w:val="0"/>
        <w:bidi w:val="0"/>
        <w:adjustRightInd w:val="0"/>
        <w:snapToGrid w:val="0"/>
        <w:spacing w:line="500" w:lineRule="exact"/>
        <w:ind w:firstLine="560" w:firstLineChars="200"/>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zh-CN"/>
        </w:rPr>
        <w:t>（投标人名称）郑重声明，我公司具有良好的商业信誉和健全的财务会计制度，具有履行合同所必需的设备和专业技术能力，我公司还同时声明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6B370C6F">
      <w:pPr>
        <w:keepNext w:val="0"/>
        <w:keepLines w:val="0"/>
        <w:pageBreakBefore w:val="0"/>
        <w:widowControl w:val="0"/>
        <w:kinsoku/>
        <w:wordWrap/>
        <w:overflowPunct/>
        <w:topLinePunct/>
        <w:autoSpaceDE/>
        <w:autoSpaceDN w:val="0"/>
        <w:bidi w:val="0"/>
        <w:adjustRightInd w:val="0"/>
        <w:snapToGrid w:val="0"/>
        <w:spacing w:line="500" w:lineRule="exact"/>
        <w:ind w:firstLine="560" w:firstLineChars="200"/>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特此声明。</w:t>
      </w:r>
    </w:p>
    <w:p w14:paraId="2738218C">
      <w:pPr>
        <w:pStyle w:val="37"/>
        <w:pageBreakBefore w:val="0"/>
        <w:kinsoku/>
        <w:overflowPunct/>
        <w:autoSpaceDE/>
        <w:bidi w:val="0"/>
        <w:spacing w:line="500" w:lineRule="exact"/>
        <w:textAlignment w:val="auto"/>
        <w:rPr>
          <w:rFonts w:hint="default" w:ascii="Times New Roman" w:hAnsi="Times New Roman" w:eastAsia="方正仿宋_GBK" w:cs="Times New Roman"/>
          <w:sz w:val="28"/>
          <w:szCs w:val="28"/>
        </w:rPr>
      </w:pPr>
    </w:p>
    <w:p w14:paraId="233BA4BF">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b/>
          <w:bCs/>
          <w:sz w:val="28"/>
          <w:szCs w:val="28"/>
        </w:rPr>
      </w:pPr>
    </w:p>
    <w:p w14:paraId="3E31FE9F">
      <w:pPr>
        <w:keepNext w:val="0"/>
        <w:keepLines w:val="0"/>
        <w:pageBreakBefore w:val="0"/>
        <w:widowControl w:val="0"/>
        <w:kinsoku/>
        <w:wordWrap/>
        <w:overflowPunct/>
        <w:autoSpaceDE/>
        <w:bidi w:val="0"/>
        <w:spacing w:line="500" w:lineRule="exac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供应商名称（公章）：</w:t>
      </w:r>
      <w:r>
        <w:rPr>
          <w:rFonts w:hint="default" w:ascii="Times New Roman" w:hAnsi="Times New Roman" w:eastAsia="方正仿宋_GBK" w:cs="Times New Roman"/>
          <w:sz w:val="28"/>
          <w:szCs w:val="28"/>
          <w:lang w:val="en-US" w:eastAsia="zh-CN"/>
        </w:rPr>
        <w:t xml:space="preserve">    </w:t>
      </w:r>
    </w:p>
    <w:p w14:paraId="77A21FEE">
      <w:pPr>
        <w:keepNext w:val="0"/>
        <w:keepLines w:val="0"/>
        <w:pageBreakBefore w:val="0"/>
        <w:widowControl w:val="0"/>
        <w:kinsoku/>
        <w:wordWrap/>
        <w:overflowPunct/>
        <w:autoSpaceDE/>
        <w:bidi w:val="0"/>
        <w:spacing w:line="500" w:lineRule="exact"/>
        <w:ind w:firstLine="5040" w:firstLineChars="1800"/>
        <w:textAlignment w:val="auto"/>
        <w:outlineLvl w:val="9"/>
        <w:rPr>
          <w:rFonts w:hint="default" w:ascii="Times New Roman" w:hAnsi="Times New Roman" w:eastAsia="方正仿宋_GBK" w:cs="Times New Roman"/>
          <w:sz w:val="28"/>
          <w:szCs w:val="28"/>
          <w:lang w:val="en-US" w:eastAsia="zh-CN"/>
        </w:rPr>
      </w:pPr>
    </w:p>
    <w:p w14:paraId="219E559A">
      <w:pPr>
        <w:keepNext w:val="0"/>
        <w:keepLines w:val="0"/>
        <w:pageBreakBefore w:val="0"/>
        <w:widowControl w:val="0"/>
        <w:kinsoku/>
        <w:wordWrap/>
        <w:overflowPunct/>
        <w:autoSpaceDE/>
        <w:bidi w:val="0"/>
        <w:spacing w:line="500" w:lineRule="exact"/>
        <w:ind w:firstLine="5040" w:firstLineChars="180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日</w:t>
      </w:r>
    </w:p>
    <w:p w14:paraId="7E6259F1">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b/>
          <w:bCs/>
          <w:sz w:val="28"/>
          <w:szCs w:val="28"/>
        </w:rPr>
      </w:pPr>
    </w:p>
    <w:p w14:paraId="7B388A3D">
      <w:pPr>
        <w:pStyle w:val="22"/>
        <w:rPr>
          <w:rFonts w:hint="default" w:ascii="Times New Roman" w:hAnsi="Times New Roman" w:eastAsia="方正仿宋_GBK" w:cs="Times New Roman"/>
          <w:b/>
          <w:bCs/>
          <w:sz w:val="28"/>
          <w:szCs w:val="28"/>
        </w:rPr>
      </w:pPr>
    </w:p>
    <w:p w14:paraId="7AD1EED7">
      <w:pPr>
        <w:rPr>
          <w:rFonts w:hint="default" w:ascii="Times New Roman" w:hAnsi="Times New Roman" w:eastAsia="方正仿宋_GBK" w:cs="Times New Roman"/>
          <w:b/>
          <w:bCs/>
          <w:sz w:val="28"/>
          <w:szCs w:val="28"/>
        </w:rPr>
      </w:pPr>
    </w:p>
    <w:p w14:paraId="30B5C7C2">
      <w:pPr>
        <w:pStyle w:val="22"/>
        <w:rPr>
          <w:rFonts w:hint="default" w:ascii="Times New Roman" w:hAnsi="Times New Roman" w:eastAsia="方正仿宋_GBK" w:cs="Times New Roman"/>
          <w:b/>
          <w:bCs/>
          <w:sz w:val="28"/>
          <w:szCs w:val="28"/>
        </w:rPr>
      </w:pPr>
    </w:p>
    <w:p w14:paraId="4E6F3698">
      <w:pPr>
        <w:rPr>
          <w:rFonts w:hint="default" w:ascii="Times New Roman" w:hAnsi="Times New Roman" w:eastAsia="方正仿宋_GBK" w:cs="Times New Roman"/>
          <w:b/>
          <w:bCs/>
          <w:sz w:val="28"/>
          <w:szCs w:val="28"/>
        </w:rPr>
      </w:pPr>
    </w:p>
    <w:p w14:paraId="3F867298">
      <w:pPr>
        <w:pStyle w:val="22"/>
        <w:rPr>
          <w:rFonts w:hint="default" w:ascii="Times New Roman" w:hAnsi="Times New Roman" w:eastAsia="方正仿宋_GBK" w:cs="Times New Roman"/>
          <w:b/>
          <w:bCs/>
          <w:sz w:val="28"/>
          <w:szCs w:val="28"/>
        </w:rPr>
      </w:pPr>
    </w:p>
    <w:p w14:paraId="45E91E7B">
      <w:pPr>
        <w:rPr>
          <w:rFonts w:hint="default" w:ascii="Times New Roman" w:hAnsi="Times New Roman" w:eastAsia="方正仿宋_GBK" w:cs="Times New Roman"/>
          <w:b/>
          <w:bCs/>
          <w:sz w:val="28"/>
          <w:szCs w:val="28"/>
        </w:rPr>
      </w:pPr>
    </w:p>
    <w:p w14:paraId="61D23456">
      <w:pPr>
        <w:pStyle w:val="22"/>
        <w:rPr>
          <w:rFonts w:hint="default" w:ascii="Times New Roman" w:hAnsi="Times New Roman" w:eastAsia="方正仿宋_GBK" w:cs="Times New Roman"/>
          <w:b/>
          <w:bCs/>
          <w:sz w:val="28"/>
          <w:szCs w:val="28"/>
        </w:rPr>
      </w:pPr>
    </w:p>
    <w:p w14:paraId="2B8FCF4D">
      <w:pPr>
        <w:rPr>
          <w:rFonts w:hint="default" w:ascii="Times New Roman" w:hAnsi="Times New Roman" w:eastAsia="方正仿宋_GBK" w:cs="Times New Roman"/>
          <w:b/>
          <w:bCs/>
          <w:sz w:val="28"/>
          <w:szCs w:val="28"/>
        </w:rPr>
      </w:pPr>
    </w:p>
    <w:p w14:paraId="6304B8A0">
      <w:pPr>
        <w:pStyle w:val="22"/>
        <w:rPr>
          <w:rFonts w:hint="default"/>
        </w:rPr>
      </w:pPr>
    </w:p>
    <w:p w14:paraId="13DA61F4">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 xml:space="preserve">   </w:t>
      </w:r>
    </w:p>
    <w:p w14:paraId="08297711">
      <w:pPr>
        <w:keepNext w:val="0"/>
        <w:keepLines w:val="0"/>
        <w:pageBreakBefore w:val="0"/>
        <w:widowControl w:val="0"/>
        <w:tabs>
          <w:tab w:val="left" w:pos="6300"/>
        </w:tabs>
        <w:kinsoku/>
        <w:wordWrap/>
        <w:overflowPunct/>
        <w:autoSpaceDE/>
        <w:bidi w:val="0"/>
        <w:snapToGrid w:val="0"/>
        <w:spacing w:line="500" w:lineRule="exact"/>
        <w:textAlignment w:val="auto"/>
        <w:outlineLvl w:val="9"/>
        <w:rPr>
          <w:rFonts w:hint="default" w:ascii="Times New Roman" w:hAnsi="Times New Roman" w:eastAsia="方正仿宋_GBK" w:cs="Times New Roman"/>
          <w:b w:val="0"/>
          <w:bCs w:val="0"/>
          <w:sz w:val="28"/>
          <w:szCs w:val="28"/>
        </w:rPr>
      </w:pPr>
      <w:r>
        <w:rPr>
          <w:rFonts w:hint="eastAsia" w:eastAsia="方正仿宋_GBK" w:cs="Times New Roman"/>
          <w:b w:val="0"/>
          <w:bCs w:val="0"/>
          <w:sz w:val="28"/>
          <w:szCs w:val="28"/>
          <w:lang w:eastAsia="zh-CN"/>
        </w:rPr>
        <w:t>五</w:t>
      </w:r>
      <w:r>
        <w:rPr>
          <w:rFonts w:hint="default" w:ascii="Times New Roman" w:hAnsi="Times New Roman" w:eastAsia="方正仿宋_GBK" w:cs="Times New Roman"/>
          <w:b w:val="0"/>
          <w:bCs w:val="0"/>
          <w:sz w:val="28"/>
          <w:szCs w:val="28"/>
        </w:rPr>
        <w:t>、质量承诺书</w:t>
      </w:r>
    </w:p>
    <w:p w14:paraId="565281E9">
      <w:pPr>
        <w:keepNext w:val="0"/>
        <w:keepLines w:val="0"/>
        <w:pageBreakBefore w:val="0"/>
        <w:widowControl w:val="0"/>
        <w:tabs>
          <w:tab w:val="left" w:pos="6300"/>
        </w:tabs>
        <w:kinsoku/>
        <w:wordWrap/>
        <w:overflowPunct/>
        <w:autoSpaceDE/>
        <w:bidi w:val="0"/>
        <w:snapToGrid w:val="0"/>
        <w:spacing w:line="500" w:lineRule="exact"/>
        <w:jc w:val="center"/>
        <w:textAlignment w:val="auto"/>
        <w:outlineLvl w:val="9"/>
        <w:rPr>
          <w:rFonts w:hint="default" w:ascii="Times New Roman" w:hAnsi="Times New Roman" w:eastAsia="方正仿宋_GBK" w:cs="Times New Roman"/>
          <w:b/>
          <w:bCs/>
          <w:sz w:val="28"/>
          <w:szCs w:val="28"/>
        </w:rPr>
      </w:pPr>
    </w:p>
    <w:p w14:paraId="0CCBA687">
      <w:pPr>
        <w:keepNext w:val="0"/>
        <w:keepLines w:val="0"/>
        <w:pageBreakBefore w:val="0"/>
        <w:widowControl w:val="0"/>
        <w:kinsoku/>
        <w:wordWrap/>
        <w:overflowPunct/>
        <w:autoSpaceDE/>
        <w:bidi w:val="0"/>
        <w:spacing w:line="500" w:lineRule="exact"/>
        <w:jc w:val="center"/>
        <w:textAlignment w:val="auto"/>
        <w:outlineLvl w:val="9"/>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质量承诺书</w:t>
      </w:r>
    </w:p>
    <w:p w14:paraId="09FA25D0">
      <w:pPr>
        <w:pStyle w:val="37"/>
        <w:keepNext w:val="0"/>
        <w:keepLines w:val="0"/>
        <w:pageBreakBefore w:val="0"/>
        <w:widowControl w:val="0"/>
        <w:kinsoku/>
        <w:wordWrap/>
        <w:overflowPunct/>
        <w:autoSpaceDE/>
        <w:bidi w:val="0"/>
        <w:spacing w:after="0" w:line="500" w:lineRule="exact"/>
        <w:jc w:val="left"/>
        <w:textAlignment w:val="auto"/>
        <w:outlineLvl w:val="9"/>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p>
    <w:p w14:paraId="634ECDBE">
      <w:pPr>
        <w:pStyle w:val="56"/>
        <w:keepNext w:val="0"/>
        <w:keepLines w:val="0"/>
        <w:pageBreakBefore w:val="0"/>
        <w:widowControl w:val="0"/>
        <w:kinsoku/>
        <w:wordWrap/>
        <w:overflowPunct/>
        <w:autoSpaceDE/>
        <w:bidi w:val="0"/>
        <w:spacing w:before="0" w:after="0" w:line="500" w:lineRule="exact"/>
        <w:ind w:left="560" w:firstLine="480"/>
        <w:jc w:val="left"/>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若我公司有幸中标，在该项目的实施过程中，我公司对本项目的投标产品做以下质量保证承诺：</w:t>
      </w:r>
    </w:p>
    <w:p w14:paraId="0FBCF049">
      <w:pPr>
        <w:pStyle w:val="56"/>
        <w:keepNext w:val="0"/>
        <w:keepLines w:val="0"/>
        <w:pageBreakBefore w:val="0"/>
        <w:widowControl w:val="0"/>
        <w:kinsoku/>
        <w:wordWrap/>
        <w:overflowPunct/>
        <w:autoSpaceDE/>
        <w:bidi w:val="0"/>
        <w:spacing w:before="0" w:after="0" w:line="500" w:lineRule="exact"/>
        <w:ind w:left="560" w:firstLine="480"/>
        <w:jc w:val="left"/>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一、本公司保证所提供的投标产品是全新的、未使用的，并在各个方面符合合同规定的质量、规格和性能要求；</w:t>
      </w:r>
    </w:p>
    <w:p w14:paraId="3347251C">
      <w:pPr>
        <w:pStyle w:val="56"/>
        <w:keepNext w:val="0"/>
        <w:keepLines w:val="0"/>
        <w:pageBreakBefore w:val="0"/>
        <w:widowControl w:val="0"/>
        <w:kinsoku/>
        <w:wordWrap/>
        <w:overflowPunct/>
        <w:autoSpaceDE/>
        <w:bidi w:val="0"/>
        <w:spacing w:before="0" w:after="0" w:line="500" w:lineRule="exact"/>
        <w:ind w:left="560" w:firstLine="480"/>
        <w:jc w:val="left"/>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二、本公司保证所供产品与招标文件规定的质量、规格和性能相一致；</w:t>
      </w:r>
    </w:p>
    <w:p w14:paraId="0C793F69">
      <w:pPr>
        <w:pStyle w:val="56"/>
        <w:keepNext w:val="0"/>
        <w:keepLines w:val="0"/>
        <w:pageBreakBefore w:val="0"/>
        <w:widowControl w:val="0"/>
        <w:kinsoku/>
        <w:wordWrap/>
        <w:overflowPunct/>
        <w:autoSpaceDE/>
        <w:bidi w:val="0"/>
        <w:spacing w:before="0" w:after="0" w:line="500" w:lineRule="exact"/>
        <w:ind w:left="560" w:firstLine="480"/>
        <w:jc w:val="left"/>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三、本公司产品在使用过程中，由于产品质量原因问题不能满足要求，公司承诺：包退、包换</w:t>
      </w:r>
      <w:r>
        <w:rPr>
          <w:rFonts w:hint="eastAsia" w:eastAsia="方正仿宋_GBK" w:cs="Times New Roman"/>
          <w:sz w:val="28"/>
          <w:szCs w:val="28"/>
          <w:lang w:val="zh-CN"/>
        </w:rPr>
        <w:t>、包赔</w:t>
      </w:r>
      <w:r>
        <w:rPr>
          <w:rFonts w:hint="default" w:ascii="Times New Roman" w:hAnsi="Times New Roman" w:eastAsia="方正仿宋_GBK" w:cs="Times New Roman"/>
          <w:sz w:val="28"/>
          <w:szCs w:val="28"/>
          <w:lang w:val="zh-CN"/>
        </w:rPr>
        <w:t>；</w:t>
      </w:r>
    </w:p>
    <w:p w14:paraId="07777BA2">
      <w:pPr>
        <w:pStyle w:val="56"/>
        <w:keepNext w:val="0"/>
        <w:keepLines w:val="0"/>
        <w:pageBreakBefore w:val="0"/>
        <w:widowControl w:val="0"/>
        <w:kinsoku/>
        <w:wordWrap/>
        <w:overflowPunct/>
        <w:autoSpaceDE/>
        <w:bidi w:val="0"/>
        <w:spacing w:before="0" w:after="0" w:line="500" w:lineRule="exact"/>
        <w:ind w:left="560" w:firstLine="480"/>
        <w:jc w:val="left"/>
        <w:textAlignment w:val="auto"/>
        <w:outlineLvl w:val="9"/>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四、本公司质量及交货期违背合同规定造成损失，按合同条款及相关法律规定承担相应的经济责任。</w:t>
      </w:r>
    </w:p>
    <w:p w14:paraId="54E39FE0">
      <w:pPr>
        <w:pStyle w:val="56"/>
        <w:keepNext w:val="0"/>
        <w:keepLines w:val="0"/>
        <w:pageBreakBefore w:val="0"/>
        <w:widowControl w:val="0"/>
        <w:kinsoku/>
        <w:wordWrap/>
        <w:overflowPunct/>
        <w:autoSpaceDE/>
        <w:bidi w:val="0"/>
        <w:spacing w:before="0" w:after="0" w:line="500" w:lineRule="exact"/>
        <w:ind w:left="0" w:leftChars="0" w:right="472" w:firstLine="6812" w:firstLineChars="2433"/>
        <w:textAlignment w:val="auto"/>
        <w:outlineLvl w:val="9"/>
        <w:rPr>
          <w:rFonts w:hint="default" w:ascii="Times New Roman" w:hAnsi="Times New Roman" w:eastAsia="方正仿宋_GBK" w:cs="Times New Roman"/>
          <w:sz w:val="28"/>
          <w:szCs w:val="28"/>
          <w:lang w:val="zh-CN"/>
        </w:rPr>
      </w:pPr>
    </w:p>
    <w:p w14:paraId="79755E3E">
      <w:pPr>
        <w:keepNext w:val="0"/>
        <w:keepLines w:val="0"/>
        <w:pageBreakBefore w:val="0"/>
        <w:widowControl w:val="0"/>
        <w:kinsoku/>
        <w:wordWrap/>
        <w:overflowPunct/>
        <w:autoSpaceDE/>
        <w:bidi w:val="0"/>
        <w:spacing w:line="500" w:lineRule="exact"/>
        <w:ind w:firstLine="4200" w:firstLineChars="1500"/>
        <w:textAlignment w:val="auto"/>
        <w:outlineLvl w:val="9"/>
        <w:rPr>
          <w:rFonts w:hint="default" w:ascii="Times New Roman" w:hAnsi="Times New Roman" w:eastAsia="方正仿宋_GBK" w:cs="Times New Roman"/>
          <w:sz w:val="28"/>
          <w:szCs w:val="28"/>
        </w:rPr>
      </w:pPr>
    </w:p>
    <w:p w14:paraId="5CC1E237">
      <w:pPr>
        <w:keepNext w:val="0"/>
        <w:keepLines w:val="0"/>
        <w:pageBreakBefore w:val="0"/>
        <w:widowControl w:val="0"/>
        <w:kinsoku/>
        <w:wordWrap/>
        <w:overflowPunct/>
        <w:autoSpaceDE/>
        <w:bidi w:val="0"/>
        <w:spacing w:line="500" w:lineRule="exac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供应商名称（公章）：</w:t>
      </w:r>
    </w:p>
    <w:p w14:paraId="39EECDED">
      <w:pPr>
        <w:keepNext w:val="0"/>
        <w:keepLines w:val="0"/>
        <w:pageBreakBefore w:val="0"/>
        <w:widowControl w:val="0"/>
        <w:kinsoku/>
        <w:wordWrap/>
        <w:overflowPunct/>
        <w:autoSpaceDE/>
        <w:bidi w:val="0"/>
        <w:spacing w:line="500" w:lineRule="exact"/>
        <w:ind w:firstLine="4200" w:firstLineChars="1500"/>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w:t>
      </w:r>
    </w:p>
    <w:p w14:paraId="2F6EBFAB">
      <w:pPr>
        <w:keepNext w:val="0"/>
        <w:keepLines w:val="0"/>
        <w:pageBreakBefore w:val="0"/>
        <w:widowControl w:val="0"/>
        <w:kinsoku/>
        <w:wordWrap/>
        <w:overflowPunct/>
        <w:autoSpaceDE/>
        <w:bidi w:val="0"/>
        <w:spacing w:line="500" w:lineRule="exact"/>
        <w:ind w:firstLine="4200" w:firstLineChars="150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日</w:t>
      </w:r>
      <w:bookmarkEnd w:id="0"/>
      <w:bookmarkEnd w:id="1"/>
      <w:bookmarkEnd w:id="2"/>
      <w:bookmarkEnd w:id="3"/>
      <w:bookmarkEnd w:id="4"/>
    </w:p>
    <w:p w14:paraId="471AEC8E">
      <w:pPr>
        <w:pStyle w:val="22"/>
        <w:rPr>
          <w:rFonts w:hint="default" w:ascii="Times New Roman" w:hAnsi="Times New Roman" w:eastAsia="方正仿宋_GBK" w:cs="Times New Roman"/>
          <w:sz w:val="28"/>
          <w:szCs w:val="28"/>
        </w:rPr>
      </w:pPr>
    </w:p>
    <w:p w14:paraId="5AD8B89F">
      <w:pPr>
        <w:rPr>
          <w:rFonts w:hint="default" w:ascii="Times New Roman" w:hAnsi="Times New Roman" w:eastAsia="方正仿宋_GBK" w:cs="Times New Roman"/>
          <w:sz w:val="28"/>
          <w:szCs w:val="28"/>
        </w:rPr>
      </w:pPr>
    </w:p>
    <w:p w14:paraId="75EBEED9">
      <w:pPr>
        <w:pStyle w:val="22"/>
        <w:rPr>
          <w:rFonts w:hint="default" w:ascii="Times New Roman" w:hAnsi="Times New Roman" w:eastAsia="方正仿宋_GBK" w:cs="Times New Roman"/>
          <w:sz w:val="28"/>
          <w:szCs w:val="28"/>
        </w:rPr>
      </w:pPr>
    </w:p>
    <w:p w14:paraId="6967D224">
      <w:pPr>
        <w:jc w:val="center"/>
        <w:rPr>
          <w:rFonts w:hint="eastAsia" w:eastAsia="方正仿宋_GBK"/>
          <w:lang w:eastAsia="zh-CN"/>
        </w:rPr>
      </w:pPr>
      <w:r>
        <w:rPr>
          <w:rFonts w:hint="eastAsia" w:eastAsia="方正仿宋_GBK" w:cs="Times New Roman"/>
          <w:sz w:val="28"/>
          <w:szCs w:val="28"/>
          <w:lang w:eastAsia="zh-CN"/>
        </w:rPr>
        <w:t>（结束）</w:t>
      </w:r>
    </w:p>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AE85D">
    <w:pPr>
      <w:pStyle w:val="35"/>
      <w:rPr>
        <w:rFonts w:hint="default" w:ascii="Times New Roman" w:hAnsi="Times New Roman" w:eastAsia="方正仿宋_GBK"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86D60D">
                          <w:pPr>
                            <w:snapToGrid w:val="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rPr>
                            <w:t>- 1 -</w:t>
                          </w:r>
                          <w:r>
                            <w:rPr>
                              <w:rFonts w:hint="default" w:ascii="Times New Roman" w:hAnsi="Times New Roman" w:eastAsia="方正仿宋_GBK" w:cs="Times New Roman"/>
                              <w:sz w:val="28"/>
                              <w:szCs w:val="28"/>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7686D60D">
                    <w:pPr>
                      <w:snapToGrid w:val="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rPr>
                      <w:t>- 1 -</w:t>
                    </w:r>
                    <w:r>
                      <w:rPr>
                        <w:rFonts w:hint="default" w:ascii="Times New Roman" w:hAnsi="Times New Roman" w:eastAsia="方正仿宋_GBK"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13A1">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5D29F391">
                          <w:pPr>
                            <w:pStyle w:val="35"/>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Lg6kE0PAgAAEQQAAA4AAAAAAAAAAQAgAAAA&#10;HwEAAGRycy9lMm9Eb2MueG1sUEsFBgAAAAAGAAYAWQEAAKAFAAAAAA==&#10;">
              <v:fill on="f" focussize="0,0"/>
              <v:stroke on="f"/>
              <v:imagedata o:title=""/>
              <o:lock v:ext="edit" aspectratio="f"/>
              <v:textbox inset="0mm,0mm,0mm,0mm" style="mso-fit-shape-to-text:t;">
                <w:txbxContent>
                  <w:p w14:paraId="5D29F391">
                    <w:pPr>
                      <w:pStyle w:val="35"/>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BC81">
    <w:pPr>
      <w:pStyle w:val="36"/>
      <w:pBdr>
        <w:bottom w:val="none" w:color="auto" w:sz="0" w:space="1"/>
      </w:pBdr>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CB40">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8BAD8"/>
    <w:multiLevelType w:val="singleLevel"/>
    <w:tmpl w:val="BC08BAD8"/>
    <w:lvl w:ilvl="0" w:tentative="0">
      <w:start w:val="2"/>
      <w:numFmt w:val="chineseCounting"/>
      <w:suff w:val="nothing"/>
      <w:lvlText w:val="（%1）"/>
      <w:lvlJc w:val="left"/>
      <w:rPr>
        <w:rFonts w:hint="eastAsia"/>
      </w:rPr>
    </w:lvl>
  </w:abstractNum>
  <w:abstractNum w:abstractNumId="1">
    <w:nsid w:val="D214D04C"/>
    <w:multiLevelType w:val="singleLevel"/>
    <w:tmpl w:val="D214D04C"/>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4">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9">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10">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2">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3">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5"/>
  </w:num>
  <w:num w:numId="3">
    <w:abstractNumId w:val="11"/>
  </w:num>
  <w:num w:numId="4">
    <w:abstractNumId w:val="7"/>
  </w:num>
  <w:num w:numId="5">
    <w:abstractNumId w:val="3"/>
  </w:num>
  <w:num w:numId="6">
    <w:abstractNumId w:val="10"/>
  </w:num>
  <w:num w:numId="7">
    <w:abstractNumId w:val="12"/>
  </w:num>
  <w:num w:numId="8">
    <w:abstractNumId w:val="4"/>
  </w:num>
  <w:num w:numId="9">
    <w:abstractNumId w:val="8"/>
  </w:num>
  <w:num w:numId="10">
    <w:abstractNumId w:val="13"/>
  </w:num>
  <w:num w:numId="11">
    <w:abstractNumId w:val="2"/>
  </w:num>
  <w:num w:numId="12">
    <w:abstractNumId w:val="6"/>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lODRiODA3OTNjNTQwOGNkYzAyN2ZiOTU0NzlhMmYifQ=="/>
  </w:docVars>
  <w:rsids>
    <w:rsidRoot w:val="00172A27"/>
    <w:rsid w:val="00001BE6"/>
    <w:rsid w:val="0000545A"/>
    <w:rsid w:val="000144C9"/>
    <w:rsid w:val="0002088C"/>
    <w:rsid w:val="00033DAB"/>
    <w:rsid w:val="000342CA"/>
    <w:rsid w:val="000370BC"/>
    <w:rsid w:val="00042D13"/>
    <w:rsid w:val="00052A18"/>
    <w:rsid w:val="00056A6E"/>
    <w:rsid w:val="0008422C"/>
    <w:rsid w:val="00084C93"/>
    <w:rsid w:val="000A2462"/>
    <w:rsid w:val="000C7CC1"/>
    <w:rsid w:val="000E232C"/>
    <w:rsid w:val="000E3326"/>
    <w:rsid w:val="0011647C"/>
    <w:rsid w:val="00116BB6"/>
    <w:rsid w:val="00117275"/>
    <w:rsid w:val="001173E3"/>
    <w:rsid w:val="001306AD"/>
    <w:rsid w:val="001342CF"/>
    <w:rsid w:val="001435CF"/>
    <w:rsid w:val="001445A2"/>
    <w:rsid w:val="0015070D"/>
    <w:rsid w:val="0015525F"/>
    <w:rsid w:val="00165915"/>
    <w:rsid w:val="00166EEA"/>
    <w:rsid w:val="00172A27"/>
    <w:rsid w:val="00173A05"/>
    <w:rsid w:val="001765E3"/>
    <w:rsid w:val="001829E7"/>
    <w:rsid w:val="00192985"/>
    <w:rsid w:val="001933B0"/>
    <w:rsid w:val="001A3E64"/>
    <w:rsid w:val="001A40D8"/>
    <w:rsid w:val="001E4835"/>
    <w:rsid w:val="001F74AE"/>
    <w:rsid w:val="002122FC"/>
    <w:rsid w:val="0021327B"/>
    <w:rsid w:val="0021595A"/>
    <w:rsid w:val="00223B9B"/>
    <w:rsid w:val="0022691C"/>
    <w:rsid w:val="00226A1A"/>
    <w:rsid w:val="002329D0"/>
    <w:rsid w:val="002611E4"/>
    <w:rsid w:val="0026194F"/>
    <w:rsid w:val="002676F5"/>
    <w:rsid w:val="00297EC4"/>
    <w:rsid w:val="002A0C82"/>
    <w:rsid w:val="002B0676"/>
    <w:rsid w:val="002C7EDF"/>
    <w:rsid w:val="002D103E"/>
    <w:rsid w:val="002F2847"/>
    <w:rsid w:val="002F3E33"/>
    <w:rsid w:val="002F5C86"/>
    <w:rsid w:val="00313097"/>
    <w:rsid w:val="00313FC6"/>
    <w:rsid w:val="00314FE1"/>
    <w:rsid w:val="00316DF3"/>
    <w:rsid w:val="00322F4D"/>
    <w:rsid w:val="00330491"/>
    <w:rsid w:val="003332D6"/>
    <w:rsid w:val="0033562A"/>
    <w:rsid w:val="003412A1"/>
    <w:rsid w:val="003453EB"/>
    <w:rsid w:val="003609C0"/>
    <w:rsid w:val="003876E3"/>
    <w:rsid w:val="003878EB"/>
    <w:rsid w:val="003955D6"/>
    <w:rsid w:val="0039588D"/>
    <w:rsid w:val="003A0967"/>
    <w:rsid w:val="003B48D3"/>
    <w:rsid w:val="003D3EFA"/>
    <w:rsid w:val="003D7E49"/>
    <w:rsid w:val="003E69B4"/>
    <w:rsid w:val="003E7CAB"/>
    <w:rsid w:val="003F417C"/>
    <w:rsid w:val="003F7078"/>
    <w:rsid w:val="004039CF"/>
    <w:rsid w:val="00415960"/>
    <w:rsid w:val="00421287"/>
    <w:rsid w:val="0043243B"/>
    <w:rsid w:val="0044680D"/>
    <w:rsid w:val="00460545"/>
    <w:rsid w:val="00493794"/>
    <w:rsid w:val="00495D1A"/>
    <w:rsid w:val="0049754E"/>
    <w:rsid w:val="004A1198"/>
    <w:rsid w:val="004A2061"/>
    <w:rsid w:val="004A6CE1"/>
    <w:rsid w:val="004B4D5B"/>
    <w:rsid w:val="004C55B8"/>
    <w:rsid w:val="00507899"/>
    <w:rsid w:val="005106F8"/>
    <w:rsid w:val="00521F48"/>
    <w:rsid w:val="00523E31"/>
    <w:rsid w:val="00531162"/>
    <w:rsid w:val="00537A61"/>
    <w:rsid w:val="00544AC9"/>
    <w:rsid w:val="0055266E"/>
    <w:rsid w:val="0055762B"/>
    <w:rsid w:val="00562F84"/>
    <w:rsid w:val="00580744"/>
    <w:rsid w:val="0058523E"/>
    <w:rsid w:val="005A04DC"/>
    <w:rsid w:val="005C530A"/>
    <w:rsid w:val="005C7A84"/>
    <w:rsid w:val="005F22A3"/>
    <w:rsid w:val="00625F79"/>
    <w:rsid w:val="00643888"/>
    <w:rsid w:val="006452FB"/>
    <w:rsid w:val="0065313C"/>
    <w:rsid w:val="00664DC0"/>
    <w:rsid w:val="00667DF3"/>
    <w:rsid w:val="00672A81"/>
    <w:rsid w:val="00675CDE"/>
    <w:rsid w:val="00676E24"/>
    <w:rsid w:val="006802F3"/>
    <w:rsid w:val="006A2801"/>
    <w:rsid w:val="006A3401"/>
    <w:rsid w:val="006C353F"/>
    <w:rsid w:val="006C7CD3"/>
    <w:rsid w:val="006D6F84"/>
    <w:rsid w:val="006E17C1"/>
    <w:rsid w:val="006E4E16"/>
    <w:rsid w:val="006F495A"/>
    <w:rsid w:val="00704336"/>
    <w:rsid w:val="00723BC4"/>
    <w:rsid w:val="00731090"/>
    <w:rsid w:val="00742865"/>
    <w:rsid w:val="007442A0"/>
    <w:rsid w:val="00755658"/>
    <w:rsid w:val="00764963"/>
    <w:rsid w:val="00773049"/>
    <w:rsid w:val="00791D34"/>
    <w:rsid w:val="00794A8C"/>
    <w:rsid w:val="007A3A16"/>
    <w:rsid w:val="007B2BA5"/>
    <w:rsid w:val="007C4DAB"/>
    <w:rsid w:val="007D57AF"/>
    <w:rsid w:val="007E13BD"/>
    <w:rsid w:val="007E1D36"/>
    <w:rsid w:val="007F2A53"/>
    <w:rsid w:val="008100E8"/>
    <w:rsid w:val="0082663F"/>
    <w:rsid w:val="00830213"/>
    <w:rsid w:val="008362BC"/>
    <w:rsid w:val="00854CC0"/>
    <w:rsid w:val="00854ED3"/>
    <w:rsid w:val="00872901"/>
    <w:rsid w:val="008825DA"/>
    <w:rsid w:val="00894E75"/>
    <w:rsid w:val="008F3680"/>
    <w:rsid w:val="009261F0"/>
    <w:rsid w:val="009302D1"/>
    <w:rsid w:val="00936181"/>
    <w:rsid w:val="00936197"/>
    <w:rsid w:val="00940646"/>
    <w:rsid w:val="009415FC"/>
    <w:rsid w:val="0094501F"/>
    <w:rsid w:val="00955899"/>
    <w:rsid w:val="009570EF"/>
    <w:rsid w:val="00962AED"/>
    <w:rsid w:val="00963D68"/>
    <w:rsid w:val="009710AF"/>
    <w:rsid w:val="0097589B"/>
    <w:rsid w:val="00982F30"/>
    <w:rsid w:val="0098388D"/>
    <w:rsid w:val="00993CED"/>
    <w:rsid w:val="009947EC"/>
    <w:rsid w:val="0099728C"/>
    <w:rsid w:val="009A317C"/>
    <w:rsid w:val="009A7689"/>
    <w:rsid w:val="009A770F"/>
    <w:rsid w:val="009B4011"/>
    <w:rsid w:val="009B5C25"/>
    <w:rsid w:val="009C25EB"/>
    <w:rsid w:val="009C273F"/>
    <w:rsid w:val="009E62CD"/>
    <w:rsid w:val="00A06259"/>
    <w:rsid w:val="00A3078D"/>
    <w:rsid w:val="00A455F0"/>
    <w:rsid w:val="00A56F1E"/>
    <w:rsid w:val="00A614CD"/>
    <w:rsid w:val="00A9133B"/>
    <w:rsid w:val="00A92DE0"/>
    <w:rsid w:val="00A94543"/>
    <w:rsid w:val="00AA7ED0"/>
    <w:rsid w:val="00AB3F9D"/>
    <w:rsid w:val="00AB5611"/>
    <w:rsid w:val="00AC1F7F"/>
    <w:rsid w:val="00AC755D"/>
    <w:rsid w:val="00AD0A35"/>
    <w:rsid w:val="00AF3E34"/>
    <w:rsid w:val="00B000A7"/>
    <w:rsid w:val="00B01F29"/>
    <w:rsid w:val="00B3337A"/>
    <w:rsid w:val="00B43355"/>
    <w:rsid w:val="00B47E84"/>
    <w:rsid w:val="00B47F90"/>
    <w:rsid w:val="00B60CC0"/>
    <w:rsid w:val="00B60F1F"/>
    <w:rsid w:val="00B614C9"/>
    <w:rsid w:val="00B730A8"/>
    <w:rsid w:val="00BA1F2C"/>
    <w:rsid w:val="00BB3E0F"/>
    <w:rsid w:val="00BB3F7A"/>
    <w:rsid w:val="00BC4CA6"/>
    <w:rsid w:val="00BD5A39"/>
    <w:rsid w:val="00BF23A8"/>
    <w:rsid w:val="00BF771D"/>
    <w:rsid w:val="00C030F4"/>
    <w:rsid w:val="00C14479"/>
    <w:rsid w:val="00C34570"/>
    <w:rsid w:val="00C44E17"/>
    <w:rsid w:val="00C71DBA"/>
    <w:rsid w:val="00C83661"/>
    <w:rsid w:val="00C909A2"/>
    <w:rsid w:val="00CB395B"/>
    <w:rsid w:val="00CC15A7"/>
    <w:rsid w:val="00CC4F85"/>
    <w:rsid w:val="00CD08ED"/>
    <w:rsid w:val="00CD410E"/>
    <w:rsid w:val="00CD444E"/>
    <w:rsid w:val="00D21D58"/>
    <w:rsid w:val="00D226A5"/>
    <w:rsid w:val="00D2377C"/>
    <w:rsid w:val="00D40159"/>
    <w:rsid w:val="00D858CC"/>
    <w:rsid w:val="00D92A80"/>
    <w:rsid w:val="00DA4850"/>
    <w:rsid w:val="00DF02E6"/>
    <w:rsid w:val="00E15D7F"/>
    <w:rsid w:val="00E2740B"/>
    <w:rsid w:val="00E40564"/>
    <w:rsid w:val="00E45B7C"/>
    <w:rsid w:val="00E46A0A"/>
    <w:rsid w:val="00E54E2D"/>
    <w:rsid w:val="00E670E8"/>
    <w:rsid w:val="00E863F1"/>
    <w:rsid w:val="00E90390"/>
    <w:rsid w:val="00ED6923"/>
    <w:rsid w:val="00EF58BE"/>
    <w:rsid w:val="00F10101"/>
    <w:rsid w:val="00F21992"/>
    <w:rsid w:val="00F42646"/>
    <w:rsid w:val="00F87F5A"/>
    <w:rsid w:val="00F91500"/>
    <w:rsid w:val="00FC7767"/>
    <w:rsid w:val="00FD14FB"/>
    <w:rsid w:val="00FD2836"/>
    <w:rsid w:val="00FD702C"/>
    <w:rsid w:val="00FE162E"/>
    <w:rsid w:val="00FE799E"/>
    <w:rsid w:val="00FF0161"/>
    <w:rsid w:val="00FF40C3"/>
    <w:rsid w:val="00FF6CF6"/>
    <w:rsid w:val="012F41F1"/>
    <w:rsid w:val="019422A6"/>
    <w:rsid w:val="01F176F8"/>
    <w:rsid w:val="020E2058"/>
    <w:rsid w:val="027D0F8C"/>
    <w:rsid w:val="02816CCE"/>
    <w:rsid w:val="029C3B08"/>
    <w:rsid w:val="02CD5A6F"/>
    <w:rsid w:val="031C2553"/>
    <w:rsid w:val="033C42FB"/>
    <w:rsid w:val="035D7607"/>
    <w:rsid w:val="036A1510"/>
    <w:rsid w:val="036E4845"/>
    <w:rsid w:val="036E66F0"/>
    <w:rsid w:val="03862E6F"/>
    <w:rsid w:val="03C04A76"/>
    <w:rsid w:val="03F51722"/>
    <w:rsid w:val="04096F7B"/>
    <w:rsid w:val="040A4AA1"/>
    <w:rsid w:val="04180F6C"/>
    <w:rsid w:val="0431202E"/>
    <w:rsid w:val="047F7DC1"/>
    <w:rsid w:val="059D3E1F"/>
    <w:rsid w:val="06530982"/>
    <w:rsid w:val="06A116ED"/>
    <w:rsid w:val="06D66EBD"/>
    <w:rsid w:val="06EB2968"/>
    <w:rsid w:val="07181283"/>
    <w:rsid w:val="07610150"/>
    <w:rsid w:val="07F7358F"/>
    <w:rsid w:val="08843074"/>
    <w:rsid w:val="08857DA9"/>
    <w:rsid w:val="08E81855"/>
    <w:rsid w:val="08ED3546"/>
    <w:rsid w:val="08F57ACE"/>
    <w:rsid w:val="098B3F8E"/>
    <w:rsid w:val="09B776D8"/>
    <w:rsid w:val="09DE12BD"/>
    <w:rsid w:val="09FB1114"/>
    <w:rsid w:val="0A195A3E"/>
    <w:rsid w:val="0A92134D"/>
    <w:rsid w:val="0AAB7A46"/>
    <w:rsid w:val="0AFC4B38"/>
    <w:rsid w:val="0B7A075E"/>
    <w:rsid w:val="0BAA1613"/>
    <w:rsid w:val="0BB978C9"/>
    <w:rsid w:val="0C550884"/>
    <w:rsid w:val="0C594818"/>
    <w:rsid w:val="0CAF61E6"/>
    <w:rsid w:val="0D2210AE"/>
    <w:rsid w:val="0DCB52A1"/>
    <w:rsid w:val="0E323572"/>
    <w:rsid w:val="0EAF6971"/>
    <w:rsid w:val="0EFE3F6B"/>
    <w:rsid w:val="0F144A26"/>
    <w:rsid w:val="0F825E34"/>
    <w:rsid w:val="0F9F69E6"/>
    <w:rsid w:val="0FF00FEF"/>
    <w:rsid w:val="101E0686"/>
    <w:rsid w:val="1090632E"/>
    <w:rsid w:val="10A818CA"/>
    <w:rsid w:val="110411F6"/>
    <w:rsid w:val="112B5FA1"/>
    <w:rsid w:val="11665A0D"/>
    <w:rsid w:val="11C00C44"/>
    <w:rsid w:val="11F1049F"/>
    <w:rsid w:val="12107727"/>
    <w:rsid w:val="121A260F"/>
    <w:rsid w:val="12A117F1"/>
    <w:rsid w:val="12C30C3D"/>
    <w:rsid w:val="12E60488"/>
    <w:rsid w:val="13494330"/>
    <w:rsid w:val="141A663B"/>
    <w:rsid w:val="149549CB"/>
    <w:rsid w:val="15793835"/>
    <w:rsid w:val="160A26DF"/>
    <w:rsid w:val="168B7CC4"/>
    <w:rsid w:val="16B20DAC"/>
    <w:rsid w:val="16B56AEF"/>
    <w:rsid w:val="16BF34C9"/>
    <w:rsid w:val="18756535"/>
    <w:rsid w:val="18A81994"/>
    <w:rsid w:val="18F27B86"/>
    <w:rsid w:val="194B7350"/>
    <w:rsid w:val="196F7429"/>
    <w:rsid w:val="19762565"/>
    <w:rsid w:val="19E716B5"/>
    <w:rsid w:val="1A295829"/>
    <w:rsid w:val="1AD5150D"/>
    <w:rsid w:val="1AF000F5"/>
    <w:rsid w:val="1B0951AD"/>
    <w:rsid w:val="1BA3034C"/>
    <w:rsid w:val="1BEA0FE8"/>
    <w:rsid w:val="1C0E01AF"/>
    <w:rsid w:val="1C2978AE"/>
    <w:rsid w:val="1C597F1C"/>
    <w:rsid w:val="1C676ADD"/>
    <w:rsid w:val="1CD777BF"/>
    <w:rsid w:val="1D813BCE"/>
    <w:rsid w:val="1E74728F"/>
    <w:rsid w:val="1EBD0C36"/>
    <w:rsid w:val="1EDA4F5A"/>
    <w:rsid w:val="1EE468AD"/>
    <w:rsid w:val="1EF83A1C"/>
    <w:rsid w:val="1F9000F9"/>
    <w:rsid w:val="1FF00B97"/>
    <w:rsid w:val="2000527E"/>
    <w:rsid w:val="2020147D"/>
    <w:rsid w:val="202D5948"/>
    <w:rsid w:val="20922345"/>
    <w:rsid w:val="211D3C0E"/>
    <w:rsid w:val="2123129F"/>
    <w:rsid w:val="21442F49"/>
    <w:rsid w:val="21483529"/>
    <w:rsid w:val="215869F4"/>
    <w:rsid w:val="218B501C"/>
    <w:rsid w:val="21A734D8"/>
    <w:rsid w:val="21F030D1"/>
    <w:rsid w:val="22995516"/>
    <w:rsid w:val="234D2500"/>
    <w:rsid w:val="238730C7"/>
    <w:rsid w:val="23944D5D"/>
    <w:rsid w:val="23D20CE0"/>
    <w:rsid w:val="244B45EE"/>
    <w:rsid w:val="245E5961"/>
    <w:rsid w:val="24B40AFB"/>
    <w:rsid w:val="2583745E"/>
    <w:rsid w:val="25F807A6"/>
    <w:rsid w:val="261A4BC0"/>
    <w:rsid w:val="26346310"/>
    <w:rsid w:val="26867B60"/>
    <w:rsid w:val="27475541"/>
    <w:rsid w:val="279A7D67"/>
    <w:rsid w:val="27F41AFE"/>
    <w:rsid w:val="281573ED"/>
    <w:rsid w:val="282910EA"/>
    <w:rsid w:val="286F11F3"/>
    <w:rsid w:val="287C746C"/>
    <w:rsid w:val="28DB0637"/>
    <w:rsid w:val="295D54F0"/>
    <w:rsid w:val="298505A2"/>
    <w:rsid w:val="29B175E9"/>
    <w:rsid w:val="29F51284"/>
    <w:rsid w:val="2A6C24A7"/>
    <w:rsid w:val="2A9A00C1"/>
    <w:rsid w:val="2B3B360F"/>
    <w:rsid w:val="2B51698E"/>
    <w:rsid w:val="2B8A6344"/>
    <w:rsid w:val="2C646B95"/>
    <w:rsid w:val="2CCE2260"/>
    <w:rsid w:val="2CD31625"/>
    <w:rsid w:val="2D151C3D"/>
    <w:rsid w:val="2DEA4E78"/>
    <w:rsid w:val="2DFD4BAB"/>
    <w:rsid w:val="2E083D76"/>
    <w:rsid w:val="2E163EBF"/>
    <w:rsid w:val="2E314855"/>
    <w:rsid w:val="2E870919"/>
    <w:rsid w:val="2F1C3757"/>
    <w:rsid w:val="2F436F36"/>
    <w:rsid w:val="2F612793"/>
    <w:rsid w:val="2F927575"/>
    <w:rsid w:val="2FCD67FF"/>
    <w:rsid w:val="2FD41101"/>
    <w:rsid w:val="30406FD1"/>
    <w:rsid w:val="30640F12"/>
    <w:rsid w:val="306E3B3E"/>
    <w:rsid w:val="30F34D80"/>
    <w:rsid w:val="316A07AA"/>
    <w:rsid w:val="31B77767"/>
    <w:rsid w:val="31D874D8"/>
    <w:rsid w:val="31F462C5"/>
    <w:rsid w:val="32081D71"/>
    <w:rsid w:val="321150C9"/>
    <w:rsid w:val="323B5CA2"/>
    <w:rsid w:val="324A05DB"/>
    <w:rsid w:val="3321758E"/>
    <w:rsid w:val="34313801"/>
    <w:rsid w:val="34733B34"/>
    <w:rsid w:val="34CC3626"/>
    <w:rsid w:val="350031D3"/>
    <w:rsid w:val="351019B2"/>
    <w:rsid w:val="352C5D76"/>
    <w:rsid w:val="359202CF"/>
    <w:rsid w:val="35AC3EEB"/>
    <w:rsid w:val="35B00755"/>
    <w:rsid w:val="368F73E0"/>
    <w:rsid w:val="36A55DE0"/>
    <w:rsid w:val="36BE6EA2"/>
    <w:rsid w:val="36F83A31"/>
    <w:rsid w:val="381B27FE"/>
    <w:rsid w:val="3851746B"/>
    <w:rsid w:val="38674428"/>
    <w:rsid w:val="39BC2320"/>
    <w:rsid w:val="39D961DF"/>
    <w:rsid w:val="39F871AB"/>
    <w:rsid w:val="3A0379ED"/>
    <w:rsid w:val="3A211C22"/>
    <w:rsid w:val="3A2C1A24"/>
    <w:rsid w:val="3A7C72BA"/>
    <w:rsid w:val="3AE04600"/>
    <w:rsid w:val="3BBE3E01"/>
    <w:rsid w:val="3BE850ED"/>
    <w:rsid w:val="3C7544A7"/>
    <w:rsid w:val="3C885CEA"/>
    <w:rsid w:val="3CE054A9"/>
    <w:rsid w:val="3DC94AAA"/>
    <w:rsid w:val="3EAC4F55"/>
    <w:rsid w:val="3EDB7D99"/>
    <w:rsid w:val="3F1B1335"/>
    <w:rsid w:val="3FCD46EF"/>
    <w:rsid w:val="40A1586A"/>
    <w:rsid w:val="40E1035D"/>
    <w:rsid w:val="40E13EB9"/>
    <w:rsid w:val="411B1F4A"/>
    <w:rsid w:val="41597EF3"/>
    <w:rsid w:val="424E557E"/>
    <w:rsid w:val="425132C0"/>
    <w:rsid w:val="42562684"/>
    <w:rsid w:val="42B86E9B"/>
    <w:rsid w:val="42ED4D97"/>
    <w:rsid w:val="43260821"/>
    <w:rsid w:val="43362BE2"/>
    <w:rsid w:val="43D23F8D"/>
    <w:rsid w:val="43FB34E3"/>
    <w:rsid w:val="44384737"/>
    <w:rsid w:val="447A4D50"/>
    <w:rsid w:val="45FB04BF"/>
    <w:rsid w:val="466E3486"/>
    <w:rsid w:val="46E2098A"/>
    <w:rsid w:val="473E2065"/>
    <w:rsid w:val="476E08C4"/>
    <w:rsid w:val="487A531F"/>
    <w:rsid w:val="48BF5427"/>
    <w:rsid w:val="4907292A"/>
    <w:rsid w:val="4A1E15DF"/>
    <w:rsid w:val="4B5A4F93"/>
    <w:rsid w:val="4B9F509C"/>
    <w:rsid w:val="4BC9209C"/>
    <w:rsid w:val="4BE32F48"/>
    <w:rsid w:val="4C5238CB"/>
    <w:rsid w:val="4C765DFD"/>
    <w:rsid w:val="4C820C46"/>
    <w:rsid w:val="4C9B3AB5"/>
    <w:rsid w:val="4CB15087"/>
    <w:rsid w:val="4CF431C6"/>
    <w:rsid w:val="4D665E71"/>
    <w:rsid w:val="4DC4528E"/>
    <w:rsid w:val="4DD03C33"/>
    <w:rsid w:val="4E946A0E"/>
    <w:rsid w:val="4E99569F"/>
    <w:rsid w:val="4EA03605"/>
    <w:rsid w:val="4F426CF1"/>
    <w:rsid w:val="4F8D4A72"/>
    <w:rsid w:val="4FEF4701"/>
    <w:rsid w:val="50632B3C"/>
    <w:rsid w:val="50947199"/>
    <w:rsid w:val="50D36CF1"/>
    <w:rsid w:val="51752B27"/>
    <w:rsid w:val="52505342"/>
    <w:rsid w:val="527903F5"/>
    <w:rsid w:val="52B64F26"/>
    <w:rsid w:val="52B94C95"/>
    <w:rsid w:val="53051C89"/>
    <w:rsid w:val="544E568E"/>
    <w:rsid w:val="54EF03E5"/>
    <w:rsid w:val="54FE1085"/>
    <w:rsid w:val="55674E7D"/>
    <w:rsid w:val="565E5B89"/>
    <w:rsid w:val="56723AD9"/>
    <w:rsid w:val="568556B7"/>
    <w:rsid w:val="56C67981"/>
    <w:rsid w:val="57154464"/>
    <w:rsid w:val="582501EB"/>
    <w:rsid w:val="58495021"/>
    <w:rsid w:val="58EF7663"/>
    <w:rsid w:val="5943175D"/>
    <w:rsid w:val="594F3C5E"/>
    <w:rsid w:val="595D5BA7"/>
    <w:rsid w:val="59815DE1"/>
    <w:rsid w:val="59853B23"/>
    <w:rsid w:val="59F842F5"/>
    <w:rsid w:val="5A224DDF"/>
    <w:rsid w:val="5A9515D1"/>
    <w:rsid w:val="5AC8016B"/>
    <w:rsid w:val="5B5E63DA"/>
    <w:rsid w:val="5B646936"/>
    <w:rsid w:val="5B6B0AF7"/>
    <w:rsid w:val="5B8C0E98"/>
    <w:rsid w:val="5BCC3C8B"/>
    <w:rsid w:val="5C076A71"/>
    <w:rsid w:val="5C1F025F"/>
    <w:rsid w:val="5C545A2F"/>
    <w:rsid w:val="5CC12DEE"/>
    <w:rsid w:val="5D526412"/>
    <w:rsid w:val="5D606DE0"/>
    <w:rsid w:val="5DDC3F2E"/>
    <w:rsid w:val="5E5E2B95"/>
    <w:rsid w:val="5E710B1A"/>
    <w:rsid w:val="5EEC1D66"/>
    <w:rsid w:val="5F093F29"/>
    <w:rsid w:val="5F0B4ACB"/>
    <w:rsid w:val="5F9C3975"/>
    <w:rsid w:val="5FCD3B2E"/>
    <w:rsid w:val="615C4B17"/>
    <w:rsid w:val="625B18C5"/>
    <w:rsid w:val="627A14BA"/>
    <w:rsid w:val="6283706E"/>
    <w:rsid w:val="62E21FE6"/>
    <w:rsid w:val="62EC4C13"/>
    <w:rsid w:val="637372C7"/>
    <w:rsid w:val="639635F7"/>
    <w:rsid w:val="63FC2C34"/>
    <w:rsid w:val="64405216"/>
    <w:rsid w:val="64594E3C"/>
    <w:rsid w:val="64A37553"/>
    <w:rsid w:val="64CF659A"/>
    <w:rsid w:val="64D8544F"/>
    <w:rsid w:val="650F4BE9"/>
    <w:rsid w:val="658D448B"/>
    <w:rsid w:val="65F91B55"/>
    <w:rsid w:val="665C20B0"/>
    <w:rsid w:val="666C6C94"/>
    <w:rsid w:val="66D6776C"/>
    <w:rsid w:val="66DE2AC5"/>
    <w:rsid w:val="67AB6E4B"/>
    <w:rsid w:val="67B15328"/>
    <w:rsid w:val="67DA328C"/>
    <w:rsid w:val="67E77816"/>
    <w:rsid w:val="67EB7247"/>
    <w:rsid w:val="68176FBE"/>
    <w:rsid w:val="6848469A"/>
    <w:rsid w:val="68694610"/>
    <w:rsid w:val="689773CF"/>
    <w:rsid w:val="68B24209"/>
    <w:rsid w:val="68C1444C"/>
    <w:rsid w:val="69146C72"/>
    <w:rsid w:val="69566C2D"/>
    <w:rsid w:val="699D0A15"/>
    <w:rsid w:val="6A655ADB"/>
    <w:rsid w:val="6A9040D6"/>
    <w:rsid w:val="6AEA5EDC"/>
    <w:rsid w:val="6AEB6686"/>
    <w:rsid w:val="6B5E41D4"/>
    <w:rsid w:val="6B6317EA"/>
    <w:rsid w:val="6BD46244"/>
    <w:rsid w:val="6BDB5825"/>
    <w:rsid w:val="6BF40694"/>
    <w:rsid w:val="6BFD1C3F"/>
    <w:rsid w:val="6C00274B"/>
    <w:rsid w:val="6C354F35"/>
    <w:rsid w:val="6C3C2767"/>
    <w:rsid w:val="6C6E48EB"/>
    <w:rsid w:val="6C871509"/>
    <w:rsid w:val="6D325918"/>
    <w:rsid w:val="6D5E2269"/>
    <w:rsid w:val="6D837F22"/>
    <w:rsid w:val="6DF870F2"/>
    <w:rsid w:val="6E557B10"/>
    <w:rsid w:val="6EB56801"/>
    <w:rsid w:val="6F082DD5"/>
    <w:rsid w:val="6F912DCA"/>
    <w:rsid w:val="6FAC4AE7"/>
    <w:rsid w:val="6FBE16E5"/>
    <w:rsid w:val="6FCC5BB0"/>
    <w:rsid w:val="6FE339B2"/>
    <w:rsid w:val="701F3275"/>
    <w:rsid w:val="703B4AE4"/>
    <w:rsid w:val="70657DB3"/>
    <w:rsid w:val="7128150C"/>
    <w:rsid w:val="71287CA7"/>
    <w:rsid w:val="716562BC"/>
    <w:rsid w:val="7183443D"/>
    <w:rsid w:val="722E1DAB"/>
    <w:rsid w:val="725E2D0C"/>
    <w:rsid w:val="72760055"/>
    <w:rsid w:val="729C3F60"/>
    <w:rsid w:val="731C6E4F"/>
    <w:rsid w:val="73A6496A"/>
    <w:rsid w:val="73E04F99"/>
    <w:rsid w:val="73FE47A6"/>
    <w:rsid w:val="740C6EC3"/>
    <w:rsid w:val="74100036"/>
    <w:rsid w:val="743106D8"/>
    <w:rsid w:val="7435737E"/>
    <w:rsid w:val="74ED269D"/>
    <w:rsid w:val="751E519F"/>
    <w:rsid w:val="75695C4F"/>
    <w:rsid w:val="761E6A3A"/>
    <w:rsid w:val="76DB3120"/>
    <w:rsid w:val="76F65FA8"/>
    <w:rsid w:val="77CD6969"/>
    <w:rsid w:val="784A5B52"/>
    <w:rsid w:val="788C5A77"/>
    <w:rsid w:val="790C34C1"/>
    <w:rsid w:val="79206F6D"/>
    <w:rsid w:val="7927265A"/>
    <w:rsid w:val="79B53B59"/>
    <w:rsid w:val="7A0128FA"/>
    <w:rsid w:val="7A346DDE"/>
    <w:rsid w:val="7A4D2416"/>
    <w:rsid w:val="7A756E44"/>
    <w:rsid w:val="7A9D6AC7"/>
    <w:rsid w:val="7AA25728"/>
    <w:rsid w:val="7AAE0635"/>
    <w:rsid w:val="7AE306C4"/>
    <w:rsid w:val="7B136D89"/>
    <w:rsid w:val="7B214D90"/>
    <w:rsid w:val="7B4B07CD"/>
    <w:rsid w:val="7B931C78"/>
    <w:rsid w:val="7BFC781D"/>
    <w:rsid w:val="7C176405"/>
    <w:rsid w:val="7C592714"/>
    <w:rsid w:val="7CF77FE5"/>
    <w:rsid w:val="7D511DEB"/>
    <w:rsid w:val="7DAB6BB7"/>
    <w:rsid w:val="7DFA4230"/>
    <w:rsid w:val="7E17001D"/>
    <w:rsid w:val="7E447259"/>
    <w:rsid w:val="7EE747B5"/>
    <w:rsid w:val="7EF3450B"/>
    <w:rsid w:val="7F2A28F3"/>
    <w:rsid w:val="7F2C0419"/>
    <w:rsid w:val="7F9F6E3D"/>
    <w:rsid w:val="7FC00B62"/>
    <w:rsid w:val="A5FFA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6"/>
    <w:qFormat/>
    <w:uiPriority w:val="0"/>
    <w:pPr>
      <w:keepNext/>
      <w:keepLines/>
      <w:spacing w:before="260" w:after="260" w:line="413" w:lineRule="auto"/>
      <w:outlineLvl w:val="2"/>
    </w:pPr>
    <w:rPr>
      <w:b/>
      <w:sz w:val="32"/>
    </w:rPr>
  </w:style>
  <w:style w:type="paragraph" w:styleId="2">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0"/>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Char"/>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Char"/>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Char"/>
    <w:basedOn w:val="74"/>
    <w:link w:val="54"/>
    <w:qFormat/>
    <w:uiPriority w:val="0"/>
    <w:rPr>
      <w:sz w:val="24"/>
    </w:rPr>
  </w:style>
  <w:style w:type="character" w:customStyle="1" w:styleId="74">
    <w:name w:val="批注文字 Char"/>
    <w:link w:val="19"/>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首行缩进 2 Char"/>
    <w:basedOn w:val="81"/>
    <w:link w:val="56"/>
    <w:qFormat/>
    <w:uiPriority w:val="0"/>
    <w:rPr>
      <w:kern w:val="2"/>
      <w:sz w:val="44"/>
    </w:rPr>
  </w:style>
  <w:style w:type="character" w:customStyle="1" w:styleId="81">
    <w:name w:val="正文文本缩进 Char"/>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Char"/>
    <w:link w:val="35"/>
    <w:qFormat/>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qFormat/>
    <w:uiPriority w:val="0"/>
    <w:rPr>
      <w:color w:val="000000"/>
      <w:sz w:val="18"/>
    </w:rPr>
  </w:style>
  <w:style w:type="character" w:customStyle="1" w:styleId="88">
    <w:name w:val="纯文本 Char"/>
    <w:link w:val="30"/>
    <w:qFormat/>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Char"/>
    <w:link w:val="4"/>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qFormat/>
    <w:uiPriority w:val="0"/>
    <w:rPr>
      <w:b/>
      <w:color w:val="000000"/>
    </w:rPr>
  </w:style>
  <w:style w:type="character" w:customStyle="1" w:styleId="95">
    <w:name w:val="批注文字 字符"/>
    <w:qFormat/>
    <w:uiPriority w:val="0"/>
    <w:rPr>
      <w:sz w:val="24"/>
    </w:rPr>
  </w:style>
  <w:style w:type="character" w:customStyle="1" w:styleId="96">
    <w:name w:val="标题 3 Char"/>
    <w:link w:val="5"/>
    <w:qFormat/>
    <w:uiPriority w:val="0"/>
    <w:rPr>
      <w:rFonts w:eastAsia="宋体"/>
      <w:b/>
      <w:kern w:val="2"/>
      <w:sz w:val="32"/>
      <w:lang w:val="en-US" w:eastAsia="zh-CN"/>
    </w:rPr>
  </w:style>
  <w:style w:type="character" w:customStyle="1" w:styleId="97">
    <w:name w:val="crowed11"/>
    <w:qFormat/>
    <w:uiPriority w:val="0"/>
    <w:rPr>
      <w:rFonts w:hint="default"/>
      <w:sz w:val="24"/>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qFormat/>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 Char"/>
    <w:link w:val="32"/>
    <w:qFormat/>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Char"/>
    <w:link w:val="36"/>
    <w:qFormat/>
    <w:uiPriority w:val="99"/>
    <w:rPr>
      <w:kern w:val="2"/>
      <w:sz w:val="18"/>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Lines="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2"/>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5"/>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2"/>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4"/>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2"/>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5"/>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12</Pages>
  <Words>3156</Words>
  <Characters>3327</Characters>
  <Lines>31</Lines>
  <Paragraphs>8</Paragraphs>
  <TotalTime>18</TotalTime>
  <ScaleCrop>false</ScaleCrop>
  <LinksUpToDate>false</LinksUpToDate>
  <CharactersWithSpaces>3741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2019-12-16T17:16:00Z</dcterms:created>
  <dc:creator>罗成</dc:creator>
  <cp:lastModifiedBy>蒜你狠</cp:lastModifiedBy>
  <cp:lastPrinted>2026-04-17T11:26:00Z</cp:lastPrinted>
  <dcterms:modified xsi:type="dcterms:W3CDTF">2026-04-20T08:23:36Z</dcterms:modified>
  <dc:title>竞争性谈判文件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9B4445DEDDED48BF9BAA317378C52358_13</vt:lpwstr>
  </property>
  <property fmtid="{D5CDD505-2E9C-101B-9397-08002B2CF9AE}" pid="4" name="KSOTemplateDocerSaveRecord">
    <vt:lpwstr>eyJoZGlkIjoiMjU2MWViYmI2YzcxZjc2M2FiMzE2Nzg1NTg0YjA3ODgiLCJ1c2VySWQiOiIyNTMxNTI4MzgifQ==</vt:lpwstr>
  </property>
</Properties>
</file>