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4" w:lineRule="exact"/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color w:val="00000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 w:bidi="ar"/>
        </w:rPr>
        <w:t>1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94" w:lineRule="exact"/>
        <w:jc w:val="center"/>
        <w:rPr>
          <w:rFonts w:hint="eastAsia" w:ascii="Times New Roman" w:hAnsi="Times New Roman" w:eastAsia="方正小标宋_GBK"/>
          <w:color w:val="000000"/>
          <w:sz w:val="48"/>
          <w:szCs w:val="48"/>
          <w:lang w:val="en-US" w:eastAsia="zh-CN" w:bidi="ar"/>
        </w:rPr>
      </w:pPr>
      <w:bookmarkStart w:id="0" w:name="_Hlk167374975"/>
      <w:r>
        <w:rPr>
          <w:rFonts w:hint="eastAsia" w:ascii="Times New Roman" w:hAnsi="Times New Roman" w:eastAsia="方正小标宋_GBK"/>
          <w:color w:val="000000"/>
          <w:sz w:val="48"/>
          <w:szCs w:val="48"/>
          <w:lang w:val="en-US" w:eastAsia="zh-CN" w:bidi="ar"/>
        </w:rPr>
        <w:t>智慧医疗装备</w:t>
      </w:r>
      <w:r>
        <w:rPr>
          <w:rFonts w:ascii="Times New Roman" w:hAnsi="Times New Roman" w:eastAsia="方正小标宋_GBK"/>
          <w:color w:val="000000"/>
          <w:sz w:val="48"/>
          <w:szCs w:val="48"/>
          <w:lang w:bidi="ar"/>
        </w:rPr>
        <w:t>产业大脑</w:t>
      </w:r>
      <w:bookmarkEnd w:id="0"/>
      <w:r>
        <w:rPr>
          <w:rFonts w:hint="eastAsia" w:ascii="Times New Roman" w:hAnsi="Times New Roman" w:eastAsia="方正小标宋_GBK"/>
          <w:color w:val="000000"/>
          <w:sz w:val="48"/>
          <w:szCs w:val="48"/>
          <w:lang w:val="en-US" w:eastAsia="zh-CN" w:bidi="ar"/>
        </w:rPr>
        <w:t>建设</w:t>
      </w:r>
    </w:p>
    <w:p>
      <w:pPr>
        <w:spacing w:line="594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方正小标宋_GBK"/>
          <w:color w:val="000000"/>
          <w:sz w:val="48"/>
          <w:szCs w:val="48"/>
          <w:lang w:bidi="ar"/>
        </w:rPr>
        <w:t>申报书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bookmarkStart w:id="3" w:name="_GoBack"/>
      <w:bookmarkEnd w:id="3"/>
    </w:p>
    <w:p>
      <w:pPr>
        <w:spacing w:line="594" w:lineRule="exact"/>
        <w:ind w:firstLine="640" w:firstLineChars="200"/>
        <w:rPr>
          <w:rFonts w:ascii="Times New Roman" w:hAnsi="Times New Roman" w:eastAsia="黑体"/>
          <w:color w:val="000000"/>
          <w:spacing w:val="20"/>
          <w:sz w:val="28"/>
          <w:szCs w:val="2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黑体"/>
          <w:color w:val="000000"/>
          <w:sz w:val="32"/>
        </w:rPr>
      </w:pPr>
      <w:r>
        <w:rPr>
          <w:rFonts w:ascii="Times New Roman" w:hAnsi="Times New Roman" w:eastAsia="方正黑体_GBK"/>
          <w:color w:val="000000"/>
          <w:sz w:val="32"/>
          <w:lang w:bidi="ar"/>
        </w:rPr>
        <w:t>项目名称：</w:t>
      </w:r>
      <w:r>
        <w:rPr>
          <w:rFonts w:ascii="Times New Roman" w:hAnsi="Times New Roman"/>
          <w:color w:val="000000"/>
          <w:sz w:val="22"/>
          <w:szCs w:val="21"/>
          <w:shd w:val="clear" w:color="auto" w:fill="FFFFFF"/>
          <w:lang w:bidi="ar"/>
        </w:rPr>
        <w:t>______________________________________________</w:t>
      </w:r>
    </w:p>
    <w:p>
      <w:pPr>
        <w:spacing w:line="594" w:lineRule="exact"/>
        <w:ind w:firstLine="640" w:firstLineChars="200"/>
        <w:rPr>
          <w:rFonts w:ascii="Times New Roman" w:hAnsi="Times New Roman" w:eastAsia="黑体"/>
          <w:color w:val="000000"/>
          <w:sz w:val="32"/>
        </w:rPr>
      </w:pPr>
      <w:r>
        <w:rPr>
          <w:rFonts w:ascii="Times New Roman" w:hAnsi="Times New Roman" w:eastAsia="方正黑体_GBK"/>
          <w:color w:val="000000"/>
          <w:sz w:val="32"/>
          <w:lang w:bidi="ar"/>
        </w:rPr>
        <w:t>申报行业：</w:t>
      </w:r>
      <w:r>
        <w:rPr>
          <w:rFonts w:ascii="Times New Roman" w:hAnsi="Times New Roman"/>
          <w:color w:val="000000"/>
          <w:sz w:val="22"/>
          <w:szCs w:val="21"/>
          <w:shd w:val="clear" w:color="auto" w:fill="FFFFFF"/>
          <w:lang w:bidi="ar"/>
        </w:rPr>
        <w:t>______________________________________________</w:t>
      </w:r>
    </w:p>
    <w:p>
      <w:pPr>
        <w:spacing w:line="594" w:lineRule="exact"/>
        <w:ind w:firstLine="640" w:firstLineChars="200"/>
        <w:rPr>
          <w:rFonts w:ascii="Times New Roman" w:hAnsi="Times New Roman" w:eastAsia="黑体"/>
          <w:color w:val="000000"/>
          <w:sz w:val="32"/>
        </w:rPr>
      </w:pPr>
      <w:r>
        <w:rPr>
          <w:rFonts w:ascii="Times New Roman" w:hAnsi="Times New Roman" w:eastAsia="方正黑体_GBK"/>
          <w:color w:val="000000"/>
          <w:sz w:val="32"/>
          <w:lang w:bidi="ar"/>
        </w:rPr>
        <w:t>建设运营单位：</w:t>
      </w:r>
      <w:r>
        <w:rPr>
          <w:rFonts w:ascii="Times New Roman" w:hAnsi="Times New Roman"/>
          <w:color w:val="000000"/>
          <w:sz w:val="22"/>
          <w:szCs w:val="21"/>
          <w:shd w:val="clear" w:color="auto" w:fill="FFFFFF"/>
          <w:lang w:bidi="ar"/>
        </w:rPr>
        <w:t xml:space="preserve">                               </w:t>
      </w:r>
      <w:r>
        <w:rPr>
          <w:rFonts w:ascii="Times New Roman" w:hAnsi="Times New Roman" w:eastAsia="方正黑体_GBK"/>
          <w:color w:val="000000"/>
          <w:sz w:val="28"/>
          <w:szCs w:val="28"/>
          <w:lang w:bidi="ar"/>
        </w:rPr>
        <w:t>（</w:t>
      </w:r>
      <w:r>
        <w:rPr>
          <w:rFonts w:ascii="Times New Roman" w:hAnsi="Times New Roman" w:eastAsia="方正黑体_GBK"/>
          <w:color w:val="000000"/>
          <w:sz w:val="24"/>
          <w:lang w:bidi="ar"/>
        </w:rPr>
        <w:t>盖章</w:t>
      </w:r>
      <w:r>
        <w:rPr>
          <w:rFonts w:ascii="Times New Roman" w:hAnsi="Times New Roman" w:eastAsia="方正黑体_GBK"/>
          <w:color w:val="000000"/>
          <w:sz w:val="28"/>
          <w:szCs w:val="28"/>
          <w:lang w:bidi="ar"/>
        </w:rPr>
        <w:t>）</w:t>
      </w:r>
    </w:p>
    <w:p>
      <w:pPr>
        <w:spacing w:line="594" w:lineRule="exact"/>
        <w:ind w:firstLine="640" w:firstLineChars="200"/>
        <w:rPr>
          <w:rFonts w:ascii="Times New Roman" w:hAnsi="Times New Roman" w:eastAsia="黑体"/>
          <w:color w:val="000000"/>
          <w:sz w:val="32"/>
        </w:rPr>
      </w:pPr>
      <w:r>
        <w:rPr>
          <w:rFonts w:ascii="Times New Roman" w:hAnsi="Times New Roman" w:eastAsia="方正黑体_GBK"/>
          <w:color w:val="000000"/>
          <w:sz w:val="32"/>
          <w:lang w:bidi="ar"/>
        </w:rPr>
        <w:t>申 报 日 期：</w:t>
      </w:r>
      <w:r>
        <w:rPr>
          <w:rFonts w:ascii="Times New Roman" w:hAnsi="Times New Roman"/>
          <w:color w:val="000000"/>
          <w:sz w:val="22"/>
          <w:szCs w:val="21"/>
          <w:shd w:val="clear" w:color="auto" w:fill="FFFFFF"/>
          <w:lang w:bidi="ar"/>
        </w:rPr>
        <w:t>___________</w:t>
      </w:r>
      <w:r>
        <w:rPr>
          <w:rFonts w:ascii="Times New Roman" w:hAnsi="Times New Roman" w:eastAsia="方正黑体_GBK"/>
          <w:color w:val="000000"/>
          <w:sz w:val="32"/>
          <w:szCs w:val="32"/>
          <w:lang w:bidi="ar"/>
        </w:rPr>
        <w:t>年</w:t>
      </w:r>
      <w:r>
        <w:rPr>
          <w:rFonts w:ascii="Times New Roman" w:hAnsi="Times New Roman"/>
          <w:color w:val="000000"/>
          <w:sz w:val="22"/>
          <w:szCs w:val="21"/>
          <w:shd w:val="clear" w:color="auto" w:fill="FFFFFF"/>
          <w:lang w:bidi="ar"/>
        </w:rPr>
        <w:t>___________</w:t>
      </w:r>
      <w:r>
        <w:rPr>
          <w:rFonts w:ascii="Times New Roman" w:hAnsi="Times New Roman" w:eastAsia="方正黑体_GBK"/>
          <w:color w:val="000000"/>
          <w:sz w:val="32"/>
          <w:szCs w:val="32"/>
          <w:lang w:bidi="ar"/>
        </w:rPr>
        <w:t>月</w:t>
      </w:r>
      <w:r>
        <w:rPr>
          <w:rFonts w:ascii="Times New Roman" w:hAnsi="Times New Roman"/>
          <w:color w:val="000000"/>
          <w:sz w:val="22"/>
          <w:szCs w:val="21"/>
          <w:shd w:val="clear" w:color="auto" w:fill="FFFFFF"/>
          <w:lang w:bidi="ar"/>
        </w:rPr>
        <w:t>___________</w:t>
      </w:r>
      <w:r>
        <w:rPr>
          <w:rFonts w:ascii="Times New Roman" w:hAnsi="Times New Roman" w:eastAsia="方正黑体_GBK"/>
          <w:color w:val="000000"/>
          <w:sz w:val="32"/>
          <w:szCs w:val="32"/>
          <w:lang w:bidi="ar"/>
        </w:rPr>
        <w:t>日</w:t>
      </w:r>
    </w:p>
    <w:p>
      <w:pPr>
        <w:spacing w:line="594" w:lineRule="exact"/>
        <w:ind w:firstLine="600" w:firstLineChars="200"/>
        <w:rPr>
          <w:rFonts w:ascii="Times New Roman" w:hAnsi="Times New Roman" w:eastAsia="黑体"/>
          <w:color w:val="000000"/>
          <w:sz w:val="30"/>
          <w:szCs w:val="22"/>
        </w:rPr>
      </w:pPr>
    </w:p>
    <w:p>
      <w:pPr>
        <w:spacing w:line="594" w:lineRule="exact"/>
        <w:ind w:firstLine="600" w:firstLineChars="200"/>
        <w:rPr>
          <w:rFonts w:ascii="Times New Roman" w:hAnsi="Times New Roman" w:eastAsia="黑体"/>
          <w:color w:val="000000"/>
          <w:sz w:val="30"/>
          <w:szCs w:val="22"/>
        </w:rPr>
      </w:pPr>
    </w:p>
    <w:p>
      <w:pPr>
        <w:spacing w:line="594" w:lineRule="exact"/>
        <w:ind w:firstLine="600" w:firstLineChars="200"/>
        <w:rPr>
          <w:rFonts w:ascii="Times New Roman" w:hAnsi="Times New Roman" w:eastAsia="黑体"/>
          <w:color w:val="000000"/>
          <w:sz w:val="30"/>
          <w:szCs w:val="22"/>
        </w:rPr>
      </w:pPr>
    </w:p>
    <w:p>
      <w:pPr>
        <w:spacing w:line="594" w:lineRule="exact"/>
        <w:ind w:firstLine="198" w:firstLineChars="62"/>
        <w:jc w:val="center"/>
        <w:rPr>
          <w:rFonts w:ascii="Times New Roman" w:hAnsi="Times New Roman" w:eastAsia="方正楷体_GBK"/>
          <w:color w:val="000000"/>
          <w:sz w:val="32"/>
        </w:rPr>
      </w:pPr>
      <w:r>
        <w:rPr>
          <w:rFonts w:ascii="Times New Roman" w:hAnsi="Times New Roman" w:eastAsia="方正楷体_GBK"/>
          <w:color w:val="000000"/>
          <w:sz w:val="32"/>
          <w:lang w:bidi="ar"/>
        </w:rPr>
        <w:t>202</w:t>
      </w:r>
      <w:r>
        <w:rPr>
          <w:rFonts w:hint="eastAsia" w:ascii="Times New Roman" w:hAnsi="Times New Roman" w:eastAsia="方正楷体_GBK"/>
          <w:color w:val="000000"/>
          <w:sz w:val="32"/>
          <w:lang w:val="en-US" w:eastAsia="zh-CN" w:bidi="ar"/>
        </w:rPr>
        <w:t>6</w:t>
      </w:r>
      <w:r>
        <w:rPr>
          <w:rFonts w:ascii="Times New Roman" w:hAnsi="Times New Roman" w:eastAsia="方正楷体_GBK"/>
          <w:color w:val="000000"/>
          <w:sz w:val="32"/>
          <w:lang w:bidi="ar"/>
        </w:rPr>
        <w:t>年   月</w:t>
      </w:r>
    </w:p>
    <w:p>
      <w:pPr>
        <w:spacing w:line="594" w:lineRule="exact"/>
        <w:ind w:firstLine="198" w:firstLineChars="45"/>
        <w:jc w:val="center"/>
        <w:rPr>
          <w:rFonts w:ascii="Times New Roman" w:hAnsi="Times New Roman" w:eastAsia="方正小标宋_GBK"/>
          <w:bCs/>
          <w:color w:val="000000"/>
          <w:sz w:val="44"/>
          <w:szCs w:val="44"/>
        </w:rPr>
      </w:pPr>
      <w:r>
        <w:rPr>
          <w:rFonts w:ascii="Times New Roman" w:hAnsi="Times New Roman" w:eastAsia="方正小标宋_GBK"/>
          <w:bCs/>
          <w:color w:val="000000"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方正小标宋_GBK"/>
          <w:bCs/>
          <w:color w:val="000000"/>
          <w:sz w:val="44"/>
          <w:szCs w:val="44"/>
          <w:lang w:eastAsia="zh-CN" w:bidi="ar"/>
        </w:rPr>
        <w:t>建设</w:t>
      </w:r>
      <w:r>
        <w:rPr>
          <w:rFonts w:ascii="Times New Roman" w:hAnsi="Times New Roman" w:eastAsia="方正小标宋_GBK"/>
          <w:bCs/>
          <w:color w:val="000000"/>
          <w:sz w:val="44"/>
          <w:szCs w:val="44"/>
          <w:lang w:bidi="ar"/>
        </w:rPr>
        <w:t>任务承诺书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根据《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val="en-US" w:eastAsia="zh-CN" w:bidi="ar"/>
        </w:rPr>
        <w:t>关于开展智慧医疗装备产业大脑公开遴选建设运营主体的通知</w:t>
      </w: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》要求，我单位提交了（项目名称：                                         ）的申报书。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现就有关情况承诺如下：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1.我单位有合理的资金安排以保障</w:t>
      </w: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  <w:lang w:bidi="ar"/>
        </w:rPr>
        <w:t>“</w:t>
      </w: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行业产业大脑</w:t>
      </w: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  <w:lang w:bidi="ar"/>
        </w:rPr>
        <w:t>”</w:t>
      </w: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建设和运营。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2.申报材料中的文字和图片已经由我单位审核，确认无误。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3.我单位对所报送的全部资料真实性负责，保证所报送的方案符合国家有关法律法规及相关产业政策要求。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4.我单位所报送的方案符合国家保密规定，未涉及国家秘密、个人隐私和其他敏感信息。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5.我单位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 w:bidi="ar"/>
        </w:rPr>
        <w:t>申请</w:t>
      </w: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建设的平台留有标准化的数据访问接口，具备与数字经济专题组建设的产业大脑能力中心、产业数据仓、重大应用等各平台间数据互联互通能力，可实现数据的共享交换。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6.我单位所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 w:bidi="ar"/>
        </w:rPr>
        <w:t>申请</w:t>
      </w: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建设的平台，关联企业用户相关数据在重庆市行政辖区内存储，并承诺负责保障平台安全、数据安全、应用安全、网络安全、设备端安全。未经市级行业主管部门允许，不得对外展示和发布数据信息和平台应用成果，未经应用企业同意不得泄露企业信息，坚持数据为企业高质量发展赋能，为政府决策提供数据支撑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7.我单位对违反上述承诺导致的后果承担全部法律责任。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8.我单位将根据工作要求，增强大局意识，切实承担主体责任，在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 w:bidi="ar"/>
        </w:rPr>
        <w:t>建设</w:t>
      </w: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任务实施期间认真组织、重点推进、加强保障，全力完成建设任务，力求在建设期间取得实质进展，达到或超过预期目标。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联系人：                 联系电话：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 xml:space="preserve">主要负责人：（签字）      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val="en-US" w:eastAsia="zh-CN" w:bidi="ar"/>
        </w:rPr>
        <w:t>建设运营</w:t>
      </w: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>主体盖章：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spacing w:line="594" w:lineRule="exact"/>
        <w:ind w:firstLine="5760" w:firstLineChars="1800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  <w:lang w:bidi="ar"/>
        </w:rPr>
        <w:t xml:space="preserve">  年   月   日</w:t>
      </w:r>
    </w:p>
    <w:p>
      <w:pPr>
        <w:adjustRightInd w:val="0"/>
        <w:snapToGrid w:val="0"/>
        <w:spacing w:line="594" w:lineRule="exact"/>
        <w:ind w:firstLine="420" w:firstLineChars="200"/>
        <w:rPr>
          <w:rFonts w:ascii="Times New Roman" w:hAnsi="Times New Roman" w:eastAsia="方正仿宋_GBK"/>
          <w:bCs/>
          <w:color w:val="000000"/>
          <w:szCs w:val="21"/>
        </w:rPr>
      </w:pPr>
    </w:p>
    <w:p>
      <w:pPr>
        <w:adjustRightInd w:val="0"/>
        <w:snapToGrid w:val="0"/>
        <w:spacing w:line="594" w:lineRule="exact"/>
        <w:jc w:val="center"/>
        <w:rPr>
          <w:rFonts w:ascii="Times New Roman" w:hAnsi="Times New Roman" w:eastAsia="方正小标宋_GBK"/>
          <w:sz w:val="44"/>
          <w:szCs w:val="44"/>
          <w:lang w:bidi="ar"/>
        </w:rPr>
      </w:pPr>
      <w:r>
        <w:rPr>
          <w:rFonts w:ascii="Times New Roman" w:hAnsi="Times New Roman"/>
          <w:sz w:val="22"/>
          <w:lang w:bidi="ar"/>
        </w:rPr>
        <w:br w:type="page"/>
      </w:r>
      <w:bookmarkStart w:id="1" w:name="_Hlk176341474"/>
      <w:r>
        <w:rPr>
          <w:rFonts w:ascii="Times New Roman" w:hAnsi="Times New Roman" w:eastAsia="方正小标宋_GBK"/>
          <w:sz w:val="44"/>
          <w:szCs w:val="44"/>
          <w:lang w:bidi="ar"/>
        </w:rPr>
        <w:t>细分行业产业大脑建设申报方案</w:t>
      </w:r>
    </w:p>
    <w:p>
      <w:pPr>
        <w:adjustRightInd w:val="0"/>
        <w:snapToGrid w:val="0"/>
        <w:spacing w:line="594" w:lineRule="exact"/>
        <w:jc w:val="center"/>
        <w:rPr>
          <w:rFonts w:ascii="Times New Roman" w:hAnsi="Times New Roman" w:eastAsia="方正小标宋_GBK"/>
          <w:sz w:val="32"/>
          <w:szCs w:val="32"/>
          <w:lang w:bidi="ar"/>
        </w:rPr>
      </w:pPr>
      <w:r>
        <w:rPr>
          <w:rFonts w:ascii="Times New Roman" w:hAnsi="Times New Roman" w:eastAsia="方正小标宋_GBK"/>
          <w:sz w:val="44"/>
          <w:szCs w:val="44"/>
          <w:lang w:bidi="ar"/>
        </w:rPr>
        <w:t>（参考提纲）</w:t>
      </w:r>
    </w:p>
    <w:bookmarkEnd w:id="1"/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  <w:lang w:bidi="ar"/>
        </w:rPr>
        <w:t>一、建设基础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ascii="Times New Roman" w:hAnsi="Times New Roman" w:eastAsia="方正楷体_GBK"/>
          <w:sz w:val="32"/>
          <w:szCs w:val="32"/>
          <w:lang w:bidi="ar"/>
        </w:rPr>
        <w:t>（一）需求分析。</w:t>
      </w:r>
      <w:r>
        <w:rPr>
          <w:rFonts w:ascii="Times New Roman" w:hAnsi="Times New Roman" w:eastAsia="方正仿宋_GBK"/>
          <w:sz w:val="32"/>
          <w:szCs w:val="32"/>
          <w:lang w:bidi="ar"/>
        </w:rPr>
        <w:t>找准申报行业存在的难点、痛点和堵点，包括但不限于数字化转型需求、构建产业生态需要、提升产业竞争力需要、政府精细化治理和服务需要等。以列表形式给出需求清单，包括重大需求、痛点难点堵点问题以及相应的解决思路和方法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ascii="Times New Roman" w:hAnsi="Times New Roman" w:eastAsia="方正楷体_GBK"/>
          <w:sz w:val="32"/>
          <w:szCs w:val="32"/>
          <w:lang w:bidi="ar"/>
        </w:rPr>
        <w:t>（二）产业基础。</w:t>
      </w:r>
      <w:r>
        <w:rPr>
          <w:rFonts w:ascii="Times New Roman" w:hAnsi="Times New Roman" w:eastAsia="方正仿宋_GBK"/>
          <w:sz w:val="32"/>
          <w:szCs w:val="32"/>
          <w:lang w:bidi="ar"/>
        </w:rPr>
        <w:t>简要阐述本地申报行业产业大脑建设现有产业基础，包括但不限于产业内企业整体发展水平、数字化转型水平、研产供销服体系等。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  <w:lang w:bidi="ar"/>
        </w:rPr>
        <w:t>二、行业产业大脑建设方案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  <w:lang w:bidi="ar"/>
        </w:rPr>
        <w:t>（一）总体目标及年度目标。</w:t>
      </w:r>
      <w:r>
        <w:rPr>
          <w:rFonts w:ascii="Times New Roman" w:hAnsi="Times New Roman" w:eastAsia="方正仿宋_GBK"/>
          <w:sz w:val="32"/>
          <w:szCs w:val="32"/>
          <w:lang w:bidi="ar"/>
        </w:rPr>
        <w:t>结合行业产业大脑建设评价体系，制定总体及年度目标。包括但不限于主要场景建设数量、服务企业数量、智能要素数量（包括数据、算法、知识、模型、组件），以及解决行业痛点、提升产业发展水平等量化和预期目标，以列表形式给出总体和年度目标清单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ascii="Times New Roman" w:hAnsi="Times New Roman" w:eastAsia="方正楷体_GBK"/>
          <w:sz w:val="32"/>
          <w:szCs w:val="32"/>
          <w:lang w:bidi="ar"/>
        </w:rPr>
        <w:t>（二）建设内容及任务分解。</w:t>
      </w:r>
      <w:r>
        <w:rPr>
          <w:rFonts w:ascii="Times New Roman" w:hAnsi="Times New Roman" w:eastAsia="方正仿宋_GBK"/>
          <w:sz w:val="32"/>
          <w:szCs w:val="32"/>
          <w:lang w:bidi="ar"/>
        </w:rPr>
        <w:t>重点介绍项目主要建设内容和任务分解，按照建设时间进度列表形式给出任务清单。主要建设内容包括：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1.行业产业大脑体系构架。重点体现行业产业大脑体系构架图、体系构架说明等。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2.工业互联网平台。简要介绍基于工业互联网平台开展行业数据汇聚、能力组件开发、产业公共服务等方面的功能规划。（仅基于工业互联网平台建设的行业产业大脑提供）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3.行业数据仓。体现沉淀行业数据，按需建设行业主题库和特色专题库，建设数据编目系统、数据工作台、数据共享交换系统等。重点介绍申报行业数据来源、数据获取机制，以列表形式给出、行业主题库和特色专题库规划建设清单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4.能力组件。聚焦行业场景需求和行业产业大脑能力建设需要，重点体现拟建设的各类能力组件。以列表形式给出能力组件清单，包括组件名称（如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“</w:t>
      </w:r>
      <w:r>
        <w:rPr>
          <w:rFonts w:ascii="Times New Roman" w:hAnsi="Times New Roman" w:eastAsia="方正仿宋_GBK"/>
          <w:sz w:val="32"/>
          <w:szCs w:val="32"/>
          <w:lang w:bidi="ar"/>
        </w:rPr>
        <w:t>知识图谱管理工具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”</w:t>
      </w:r>
      <w:r>
        <w:rPr>
          <w:rFonts w:ascii="Times New Roman" w:hAnsi="Times New Roman" w:eastAsia="方正仿宋_GBK"/>
          <w:sz w:val="32"/>
          <w:szCs w:val="32"/>
          <w:lang w:bidi="ar"/>
        </w:rPr>
        <w:t>）、组件简介、组件类型、应用场景（需对照应用场景清单中的一级场景、二级场景，如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“</w:t>
      </w:r>
      <w:r>
        <w:rPr>
          <w:rFonts w:ascii="Times New Roman" w:hAnsi="Times New Roman" w:eastAsia="方正仿宋_GBK"/>
          <w:sz w:val="32"/>
          <w:szCs w:val="32"/>
          <w:lang w:bidi="ar"/>
        </w:rPr>
        <w:t>共性技术—智能工具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”</w:t>
      </w:r>
      <w:r>
        <w:rPr>
          <w:rFonts w:ascii="Times New Roman" w:hAnsi="Times New Roman" w:eastAsia="方正仿宋_GBK"/>
          <w:sz w:val="32"/>
          <w:szCs w:val="32"/>
          <w:lang w:bidi="ar"/>
        </w:rPr>
        <w:t>）等。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5.场景应用。对照应用场景清单，基于行业场景的共性需求，重点介绍应用场景和对应的场景应用或解决方案。以列表形式给出场景应用清单，包括但不限于应用名称、应用场景、功能介绍、主要数据及如何赋能企业发展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6.行业产业大脑门户。围绕行业场景的共性需求，规划管理服务和决策支撑功能，并给出政府侧驾驶舱、企业互联网门户的功能布局设计图。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7.安全体系。介绍信息安全防护能力和安全防护范围。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楷体_GBK"/>
          <w:sz w:val="32"/>
          <w:szCs w:val="32"/>
          <w:lang w:bidi="ar"/>
        </w:rPr>
      </w:pPr>
      <w:r>
        <w:rPr>
          <w:rFonts w:ascii="Times New Roman" w:hAnsi="Times New Roman" w:eastAsia="方正楷体_GBK"/>
          <w:sz w:val="32"/>
          <w:szCs w:val="32"/>
          <w:lang w:bidi="ar"/>
        </w:rPr>
        <w:t>（三）耦合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“</w:t>
      </w:r>
      <w:r>
        <w:rPr>
          <w:rFonts w:ascii="Times New Roman" w:hAnsi="Times New Roman" w:eastAsia="方正楷体_GBK"/>
          <w:sz w:val="32"/>
          <w:szCs w:val="32"/>
          <w:lang w:bidi="ar"/>
        </w:rPr>
        <w:t>未来工厂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”</w:t>
      </w:r>
      <w:r>
        <w:rPr>
          <w:rFonts w:ascii="Times New Roman" w:hAnsi="Times New Roman" w:eastAsia="方正楷体_GBK"/>
          <w:sz w:val="32"/>
          <w:szCs w:val="32"/>
          <w:lang w:bidi="ar"/>
        </w:rPr>
        <w:t>（未来农场、未来市场）。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1.培育未来工厂（未来农场、未来市场）。按照市级行业主管部门要求，选取申报行业内链主型企业或龙头骨干型企业作为培育对象，介绍拟培育企业的数字化现状、改造建设计划等。给出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“</w:t>
      </w:r>
      <w:r>
        <w:rPr>
          <w:rFonts w:ascii="Times New Roman" w:hAnsi="Times New Roman" w:eastAsia="方正仿宋_GBK"/>
          <w:sz w:val="32"/>
          <w:szCs w:val="32"/>
          <w:lang w:bidi="ar"/>
        </w:rPr>
        <w:t>未来工厂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”</w:t>
      </w:r>
      <w:r>
        <w:rPr>
          <w:rFonts w:ascii="Times New Roman" w:hAnsi="Times New Roman" w:eastAsia="方正仿宋_GBK"/>
          <w:sz w:val="32"/>
          <w:szCs w:val="32"/>
          <w:lang w:bidi="ar"/>
        </w:rPr>
        <w:t>培育清单，包括企业名称、行业属性、企业简介、企业规模、改造内容、预期效果等。（</w:t>
      </w:r>
      <w:bookmarkStart w:id="2" w:name="OLE_LINK17"/>
      <w:r>
        <w:rPr>
          <w:rFonts w:ascii="Times New Roman" w:hAnsi="Times New Roman" w:eastAsia="方正仿宋_GBK"/>
          <w:sz w:val="32"/>
          <w:szCs w:val="32"/>
          <w:lang w:bidi="ar"/>
        </w:rPr>
        <w:t>未来农场、未来市场参考未来工厂，按照行业需求加快建设。</w:t>
      </w:r>
      <w:bookmarkEnd w:id="2"/>
      <w:r>
        <w:rPr>
          <w:rFonts w:ascii="Times New Roman" w:hAnsi="Times New Roman" w:eastAsia="方正仿宋_GBK"/>
          <w:sz w:val="32"/>
          <w:szCs w:val="32"/>
          <w:lang w:bidi="ar"/>
        </w:rPr>
        <w:t>）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2.企业接入情况。围绕企业场景化需求，如市场化协作需求、上下游供需需求等，制定企业接入行业产业大脑的计划和方案。以列表形式给出企业接入清单，包括但不限于企业名称、行业属性、企业规模、需求场景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ascii="Times New Roman" w:hAnsi="Times New Roman" w:eastAsia="方正楷体_GBK"/>
          <w:sz w:val="32"/>
          <w:szCs w:val="32"/>
          <w:lang w:bidi="ar"/>
        </w:rPr>
        <w:t>（四）运营模式。</w:t>
      </w:r>
      <w:r>
        <w:rPr>
          <w:rFonts w:ascii="Times New Roman" w:hAnsi="Times New Roman" w:eastAsia="方正仿宋_GBK"/>
          <w:sz w:val="32"/>
          <w:szCs w:val="32"/>
          <w:lang w:bidi="ar"/>
        </w:rPr>
        <w:t>简要介绍建设运营主体基本情况。按照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“</w:t>
      </w:r>
      <w:r>
        <w:rPr>
          <w:rFonts w:ascii="Times New Roman" w:hAnsi="Times New Roman" w:eastAsia="方正仿宋_GBK"/>
          <w:sz w:val="32"/>
          <w:szCs w:val="32"/>
          <w:lang w:bidi="ar"/>
        </w:rPr>
        <w:t>政府主导、市场运作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”</w:t>
      </w:r>
      <w:r>
        <w:rPr>
          <w:rFonts w:ascii="Times New Roman" w:hAnsi="Times New Roman" w:eastAsia="方正仿宋_GBK"/>
          <w:sz w:val="32"/>
          <w:szCs w:val="32"/>
          <w:lang w:bidi="ar"/>
        </w:rPr>
        <w:t>的原则，围绕搭建交易平台、开展数字化改造、挖掘数据价值或提供公共服务等，探索行业产业大脑建设运营既具备市场活力、又保持稳定运行和持续迭代的创新模式。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ascii="Times New Roman" w:hAnsi="Times New Roman" w:eastAsia="方正楷体_GBK"/>
          <w:sz w:val="32"/>
          <w:szCs w:val="32"/>
          <w:lang w:bidi="ar"/>
        </w:rPr>
        <w:t>（五）项目技术难点和主要创新点。</w:t>
      </w:r>
      <w:r>
        <w:rPr>
          <w:rFonts w:ascii="Times New Roman" w:hAnsi="Times New Roman" w:eastAsia="方正仿宋_GBK"/>
          <w:sz w:val="32"/>
          <w:szCs w:val="32"/>
          <w:lang w:bidi="ar"/>
        </w:rPr>
        <w:t>简述项目拟解决的技术难点，以及所开发或应用的人工智能大模型等关键技术。围绕运营模式、企业接入、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“</w:t>
      </w:r>
      <w:r>
        <w:rPr>
          <w:rFonts w:ascii="Times New Roman" w:hAnsi="Times New Roman" w:eastAsia="方正仿宋_GBK"/>
          <w:sz w:val="32"/>
          <w:szCs w:val="32"/>
          <w:lang w:bidi="ar"/>
        </w:rPr>
        <w:t>未来工厂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”</w:t>
      </w:r>
      <w:r>
        <w:rPr>
          <w:rFonts w:ascii="Times New Roman" w:hAnsi="Times New Roman" w:eastAsia="方正仿宋_GBK"/>
          <w:sz w:val="32"/>
          <w:szCs w:val="32"/>
          <w:lang w:bidi="ar"/>
        </w:rPr>
        <w:t>打造、服务企业、产融（教）对接、人才培训等方面，以列表形式简述主要创新点。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  <w:lang w:bidi="ar"/>
        </w:rPr>
        <w:t>（六）经济及社会效益预测。</w:t>
      </w:r>
      <w:r>
        <w:rPr>
          <w:rFonts w:ascii="Times New Roman" w:hAnsi="Times New Roman" w:eastAsia="方正仿宋_GBK"/>
          <w:sz w:val="32"/>
          <w:szCs w:val="32"/>
          <w:lang w:bidi="ar"/>
        </w:rPr>
        <w:t>预计行业产业大脑建成后产出的经济收益、社会效益。经济效益突出行业产业大脑对全市产业和接入企业产生的经济收益；社会效益突出行业产业大脑在产业资源整合、共享，链接全产业链、构建产业生态、降低中小企业生产经营成本等方面的创新效益，包括但不限于赋能产业链发展韧性（产业链监测和公共服务平台）、数据驱动新业态新模式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  <w:lang w:bidi="ar"/>
        </w:rPr>
        <w:t>三、建设计划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以月度为单位，列举建设期内的行业产业大脑建设实施计划。包括行业产业大脑启动建设时间，项目建设实施计划及进展情况，预计完成时间等，以列表形式列出建设计划清单。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  <w:lang w:bidi="ar"/>
        </w:rPr>
        <w:t>四、资金筹措及投资估算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  <w:lang w:bidi="ar"/>
        </w:rPr>
        <w:t>（一）资金来源情况。</w:t>
      </w:r>
      <w:r>
        <w:rPr>
          <w:rFonts w:ascii="Times New Roman" w:hAnsi="Times New Roman" w:eastAsia="方正仿宋_GBK"/>
          <w:sz w:val="32"/>
          <w:szCs w:val="32"/>
          <w:lang w:bidi="ar"/>
        </w:rPr>
        <w:t>对项目总体经费支出概算、测算说明、经费来源（自筹资金、财政资金或其他来源资金）、资金用途（建设和运营）等进行重点介绍，并列表说明。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  <w:lang w:bidi="ar"/>
        </w:rPr>
        <w:t>（二）资金安排计划。</w:t>
      </w:r>
      <w:r>
        <w:rPr>
          <w:rFonts w:ascii="Times New Roman" w:hAnsi="Times New Roman" w:eastAsia="方正仿宋_GBK"/>
          <w:sz w:val="32"/>
          <w:szCs w:val="32"/>
          <w:lang w:bidi="ar"/>
        </w:rPr>
        <w:t>分年度列出建设期内建设和运营资金安排，并给出后续3年建设运营资金计划。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  <w:lang w:bidi="ar"/>
        </w:rPr>
        <w:t>五、保障机制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从组织领导机制（包括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“</w:t>
      </w:r>
      <w:r>
        <w:rPr>
          <w:rFonts w:ascii="Times New Roman" w:hAnsi="Times New Roman" w:eastAsia="方正仿宋_GBK"/>
          <w:sz w:val="32"/>
          <w:szCs w:val="32"/>
          <w:lang w:bidi="ar"/>
        </w:rPr>
        <w:t>行业产业大脑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”</w:t>
      </w:r>
      <w:r>
        <w:rPr>
          <w:rFonts w:ascii="Times New Roman" w:hAnsi="Times New Roman" w:eastAsia="方正仿宋_GBK"/>
          <w:sz w:val="32"/>
          <w:szCs w:val="32"/>
          <w:lang w:bidi="ar"/>
        </w:rPr>
        <w:t>建设专班成立情况）、管理运营机制（包括管理运营制度、办法制定情况，及行业产业大脑运营管理模式等情况）、数据管理机制、安全防护机制（包括安全防护体系、防护能力等情况）等方面分别描述。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003" w:usb1="288F0000" w:usb2="00000006" w:usb3="00000000" w:csb0="00040001" w:csb1="00000000"/>
  </w:font>
  <w:font w:name="Wingdings">
    <w:altName w:val="国标宋体-超大字符集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国标宋体-超大字符集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E1BA7"/>
    <w:multiLevelType w:val="multilevel"/>
    <w:tmpl w:val="BBCE1BA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.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suff w:val="nothing"/>
      <w:lvlText w:val="%3.%4.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3.%4.%5.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7"/>
      <w:suff w:val="nothing"/>
      <w:lvlText w:val="%3.%4.%5.%6.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decimal"/>
      <w:pStyle w:val="8"/>
      <w:suff w:val="nothing"/>
      <w:lvlText w:val="%3.%4.%5.%6.%7．"/>
      <w:lvlJc w:val="left"/>
      <w:pPr>
        <w:ind w:left="0" w:firstLine="402"/>
      </w:pPr>
      <w:rPr>
        <w:rFonts w:hint="eastAsia" w:ascii="宋体" w:hAnsi="宋体" w:eastAsia="宋体" w:cs="宋体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1625911"/>
    <w:multiLevelType w:val="multilevel"/>
    <w:tmpl w:val="01625911"/>
    <w:lvl w:ilvl="0" w:tentative="0">
      <w:start w:val="1"/>
      <w:numFmt w:val="decimal"/>
      <w:pStyle w:val="4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方正仿宋_GB2312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48A4C0BE"/>
    <w:multiLevelType w:val="singleLevel"/>
    <w:tmpl w:val="48A4C0BE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B0E23"/>
    <w:rsid w:val="026F32DD"/>
    <w:rsid w:val="04F419D9"/>
    <w:rsid w:val="07D07FAC"/>
    <w:rsid w:val="0BA27678"/>
    <w:rsid w:val="101A1610"/>
    <w:rsid w:val="11021075"/>
    <w:rsid w:val="117B45EC"/>
    <w:rsid w:val="13820412"/>
    <w:rsid w:val="143C503F"/>
    <w:rsid w:val="18822A00"/>
    <w:rsid w:val="1C0D1B40"/>
    <w:rsid w:val="231F4C56"/>
    <w:rsid w:val="25DA4B97"/>
    <w:rsid w:val="27830ACB"/>
    <w:rsid w:val="291B7DB9"/>
    <w:rsid w:val="2D18223F"/>
    <w:rsid w:val="2F394933"/>
    <w:rsid w:val="344D321C"/>
    <w:rsid w:val="37E51446"/>
    <w:rsid w:val="3D6636AB"/>
    <w:rsid w:val="3EF7B94D"/>
    <w:rsid w:val="402416BC"/>
    <w:rsid w:val="42213A90"/>
    <w:rsid w:val="45440EBA"/>
    <w:rsid w:val="45EA3344"/>
    <w:rsid w:val="46A35ADB"/>
    <w:rsid w:val="4A1873CB"/>
    <w:rsid w:val="4A9B0E23"/>
    <w:rsid w:val="4B221912"/>
    <w:rsid w:val="55382BA4"/>
    <w:rsid w:val="553B58E4"/>
    <w:rsid w:val="556357A4"/>
    <w:rsid w:val="564322A3"/>
    <w:rsid w:val="56E86A42"/>
    <w:rsid w:val="587826B4"/>
    <w:rsid w:val="6C701D84"/>
    <w:rsid w:val="6E524D0E"/>
    <w:rsid w:val="705A17F8"/>
    <w:rsid w:val="70955234"/>
    <w:rsid w:val="73881A17"/>
    <w:rsid w:val="73981633"/>
    <w:rsid w:val="777F291C"/>
    <w:rsid w:val="7A965970"/>
    <w:rsid w:val="7BFA2C13"/>
    <w:rsid w:val="7CB266A1"/>
    <w:rsid w:val="7E514E49"/>
    <w:rsid w:val="7F7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80" w:lineRule="exact"/>
      <w:ind w:left="0" w:firstLine="0" w:firstLineChars="0"/>
      <w:outlineLvl w:val="0"/>
    </w:pPr>
    <w:rPr>
      <w:rFonts w:ascii="Times New Roman" w:hAnsi="Times New Roman" w:eastAsia="方正黑体_GBK" w:cs="Times New Roman"/>
      <w:b/>
      <w:kern w:val="44"/>
      <w:szCs w:val="2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numPr>
        <w:ilvl w:val="0"/>
        <w:numId w:val="2"/>
      </w:numPr>
      <w:spacing w:line="580" w:lineRule="exact"/>
      <w:ind w:firstLine="0" w:firstLineChars="0"/>
      <w:outlineLvl w:val="1"/>
    </w:pPr>
    <w:rPr>
      <w:rFonts w:ascii="Times New Roman" w:hAnsi="Times New Roman" w:eastAsia="方正楷体_GBK" w:cs="Times New Roman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numPr>
        <w:ilvl w:val="0"/>
        <w:numId w:val="3"/>
      </w:numPr>
      <w:tabs>
        <w:tab w:val="left" w:pos="420"/>
        <w:tab w:val="clear" w:pos="0"/>
      </w:tabs>
      <w:spacing w:line="580" w:lineRule="exact"/>
      <w:ind w:left="0" w:firstLine="0" w:firstLineChars="0"/>
      <w:outlineLvl w:val="2"/>
    </w:pPr>
    <w:rPr>
      <w:rFonts w:cs="Times New Roman"/>
      <w:b/>
      <w:sz w:val="32"/>
    </w:rPr>
  </w:style>
  <w:style w:type="paragraph" w:styleId="5">
    <w:name w:val="heading 4"/>
    <w:basedOn w:val="1"/>
    <w:next w:val="1"/>
    <w:link w:val="19"/>
    <w:semiHidden/>
    <w:unhideWhenUsed/>
    <w:qFormat/>
    <w:uiPriority w:val="0"/>
    <w:pPr>
      <w:numPr>
        <w:ilvl w:val="3"/>
        <w:numId w:val="1"/>
      </w:numPr>
      <w:spacing w:beforeAutospacing="0" w:afterAutospacing="0" w:line="580" w:lineRule="exact"/>
      <w:ind w:left="0" w:firstLine="0" w:firstLineChars="0"/>
      <w:jc w:val="both"/>
      <w:outlineLvl w:val="3"/>
    </w:pPr>
    <w:rPr>
      <w:rFonts w:hint="eastAsia" w:ascii="Times New Roman" w:hAnsi="Times New Roman" w:eastAsia="方正仿宋_GBK" w:cs="宋体"/>
      <w:bCs/>
      <w:kern w:val="0"/>
      <w:szCs w:val="24"/>
      <w:lang w:bidi="ar"/>
    </w:rPr>
  </w:style>
  <w:style w:type="paragraph" w:styleId="6">
    <w:name w:val="heading 5"/>
    <w:basedOn w:val="1"/>
    <w:next w:val="1"/>
    <w:link w:val="20"/>
    <w:semiHidden/>
    <w:unhideWhenUsed/>
    <w:qFormat/>
    <w:uiPriority w:val="0"/>
    <w:pPr>
      <w:keepNext/>
      <w:keepLines/>
      <w:spacing w:line="240" w:lineRule="auto"/>
      <w:ind w:firstLine="641"/>
      <w:outlineLvl w:val="4"/>
    </w:pPr>
    <w:rPr>
      <w:rFonts w:ascii="方正仿宋_GB2312" w:hAnsi="方正仿宋_GB2312" w:eastAsia="方正仿宋_GB2312" w:cs="方正仿宋_GB2312"/>
      <w:b/>
      <w:sz w:val="32"/>
    </w:rPr>
  </w:style>
  <w:style w:type="paragraph" w:styleId="7">
    <w:name w:val="heading 6"/>
    <w:basedOn w:val="1"/>
    <w:next w:val="1"/>
    <w:link w:val="21"/>
    <w:semiHidden/>
    <w:unhideWhenUsed/>
    <w:qFormat/>
    <w:uiPriority w:val="0"/>
    <w:pPr>
      <w:keepNext/>
      <w:keepLines/>
      <w:numPr>
        <w:ilvl w:val="5"/>
        <w:numId w:val="1"/>
      </w:numPr>
      <w:ind w:firstLine="402" w:firstLineChars="0"/>
      <w:outlineLvl w:val="5"/>
    </w:pPr>
    <w:rPr>
      <w:rFonts w:eastAsia="黑体"/>
      <w:bCs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pPr>
      <w:spacing w:line="240" w:lineRule="auto"/>
      <w:ind w:firstLine="0" w:firstLineChars="0"/>
      <w:jc w:val="center"/>
    </w:pPr>
    <w:rPr>
      <w:rFonts w:ascii="仿宋" w:hAnsi="仿宋" w:eastAsia="仿宋" w:cs="Times New Roman"/>
      <w:sz w:val="28"/>
    </w:rPr>
  </w:style>
  <w:style w:type="paragraph" w:styleId="12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 w:eastAsia="方正仿宋_GBK"/>
      <w:sz w:val="21"/>
    </w:rPr>
  </w:style>
  <w:style w:type="paragraph" w:styleId="13">
    <w:name w:val="Title"/>
    <w:basedOn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9"/>
    </w:pPr>
    <w:rPr>
      <w:rFonts w:ascii="Arial" w:hAnsi="Arial" w:eastAsia="方正小标宋_GBK"/>
      <w:b/>
      <w:sz w:val="44"/>
    </w:rPr>
  </w:style>
  <w:style w:type="character" w:customStyle="1" w:styleId="16">
    <w:name w:val="标题 1 字符"/>
    <w:basedOn w:val="15"/>
    <w:link w:val="2"/>
    <w:qFormat/>
    <w:uiPriority w:val="0"/>
    <w:rPr>
      <w:rFonts w:ascii="Times New Roman" w:hAnsi="Times New Roman" w:eastAsia="方正黑体_GBK"/>
      <w:bCs/>
      <w:kern w:val="0"/>
      <w:sz w:val="44"/>
      <w:szCs w:val="24"/>
    </w:rPr>
  </w:style>
  <w:style w:type="character" w:customStyle="1" w:styleId="17">
    <w:name w:val="标题 2 字符"/>
    <w:basedOn w:val="15"/>
    <w:link w:val="3"/>
    <w:qFormat/>
    <w:uiPriority w:val="0"/>
    <w:rPr>
      <w:rFonts w:ascii="Times New Roman" w:hAnsi="Times New Roman" w:eastAsia="方正楷体_GBK" w:cs="Times New Roman"/>
      <w:bCs/>
      <w:sz w:val="32"/>
      <w:szCs w:val="36"/>
      <w:lang w:val="zh-CN"/>
    </w:rPr>
  </w:style>
  <w:style w:type="character" w:customStyle="1" w:styleId="18">
    <w:name w:val="标题 3 字符"/>
    <w:basedOn w:val="15"/>
    <w:link w:val="4"/>
    <w:qFormat/>
    <w:uiPriority w:val="0"/>
    <w:rPr>
      <w:rFonts w:ascii="Times New Roman" w:hAnsi="Times New Roman" w:eastAsia="方正仿宋_GBK" w:cs="Times New Roman"/>
      <w:b/>
      <w:bCs/>
      <w:sz w:val="32"/>
      <w:szCs w:val="32"/>
      <w:lang w:val="zh-CN"/>
    </w:rPr>
  </w:style>
  <w:style w:type="character" w:customStyle="1" w:styleId="19">
    <w:name w:val="标题 4 字符"/>
    <w:basedOn w:val="15"/>
    <w:link w:val="5"/>
    <w:qFormat/>
    <w:uiPriority w:val="0"/>
    <w:rPr>
      <w:rFonts w:ascii="Times New Roman" w:hAnsi="Times New Roman" w:eastAsia="方正仿宋_GBK"/>
      <w:bCs/>
      <w:sz w:val="30"/>
      <w:szCs w:val="24"/>
      <w:lang w:val="zh-CN" w:eastAsia="zh-CN"/>
    </w:rPr>
  </w:style>
  <w:style w:type="character" w:customStyle="1" w:styleId="20">
    <w:name w:val="标题 5 字符"/>
    <w:basedOn w:val="15"/>
    <w:link w:val="6"/>
    <w:qFormat/>
    <w:uiPriority w:val="0"/>
    <w:rPr>
      <w:rFonts w:ascii="方正仿宋_GB2312" w:hAnsi="方正仿宋_GB2312" w:eastAsia="方正仿宋_GB2312" w:cs="方正仿宋_GB2312"/>
      <w:bCs/>
      <w:sz w:val="32"/>
      <w:szCs w:val="28"/>
    </w:rPr>
  </w:style>
  <w:style w:type="character" w:customStyle="1" w:styleId="21">
    <w:name w:val="标题 6 字符"/>
    <w:basedOn w:val="15"/>
    <w:link w:val="7"/>
    <w:qFormat/>
    <w:uiPriority w:val="0"/>
    <w:rPr>
      <w:rFonts w:ascii="Times New Roman" w:hAnsi="Times New Roman" w:eastAsia="黑体"/>
      <w:bCs/>
      <w:sz w:val="24"/>
      <w:szCs w:val="21"/>
    </w:rPr>
  </w:style>
  <w:style w:type="paragraph" w:customStyle="1" w:styleId="22">
    <w:name w:val="表格样式"/>
    <w:basedOn w:val="1"/>
    <w:next w:val="2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 w:ascii="仿宋" w:hAnsi="仿宋" w:eastAsia="仿宋" w:cs="仿宋"/>
      <w:color w:val="000000"/>
      <w:kern w:val="0"/>
      <w:sz w:val="21"/>
      <w:szCs w:val="21"/>
      <w:u w:val="none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2026-02-04T02:32:00Z</dcterms:created>
  <dc:creator>Satellite</dc:creator>
  <cp:lastModifiedBy>user</cp:lastModifiedBy>
  <dcterms:modified xsi:type="dcterms:W3CDTF">2026-02-03T23:49:26Z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E46AE596A5B643AF886BA6229389C98C_13</vt:lpwstr>
  </property>
  <property fmtid="{D5CDD505-2E9C-101B-9397-08002B2CF9AE}" pid="4" name="KSOTemplateDocerSaveRecord">
    <vt:lpwstr>eyJoZGlkIjoiNDI1NGQ4MDY4NjMxYWVlMzc3ODM2NDE0MmU1ODUxYzYiLCJ1c2VySWQiOiIzMTMxNDg2MiJ9</vt:lpwstr>
  </property>
</Properties>
</file>